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sz w:val="24"/>
          <w:szCs w:val="24"/>
          <w:lang w:val="en-GB"/>
        </w:rPr>
        <w:id w:val="612096761"/>
        <w:docPartObj>
          <w:docPartGallery w:val="Cover Pages"/>
          <w:docPartUnique/>
        </w:docPartObj>
      </w:sdtPr>
      <w:sdtEndPr>
        <w:rPr>
          <w:rStyle w:val="normalchar1"/>
          <w:rFonts w:eastAsia="Batang" w:cs="Arial"/>
          <w:bCs/>
          <w:lang w:eastAsia="ja-JP"/>
        </w:rPr>
      </w:sdtEndPr>
      <w:sdtContent>
        <w:p w:rsidR="007A1BD1" w:rsidRPr="003B162C" w:rsidRDefault="008C583A" w:rsidP="00170190">
          <w:pPr>
            <w:spacing w:after="0" w:line="360" w:lineRule="auto"/>
            <w:ind w:left="-709" w:right="-99"/>
            <w:jc w:val="center"/>
            <w:rPr>
              <w:rFonts w:ascii="Arial Narrow" w:hAnsi="Arial Narrow"/>
              <w:sz w:val="24"/>
              <w:szCs w:val="24"/>
              <w:lang w:val="en-GB"/>
            </w:rPr>
          </w:pPr>
          <w:r>
            <w:rPr>
              <w:rFonts w:ascii="Arial Narrow" w:hAnsi="Arial Narrow"/>
              <w:noProof/>
              <w:sz w:val="24"/>
              <w:szCs w:val="24"/>
              <w:lang w:val="en-GB" w:eastAsia="el-GR"/>
            </w:rPr>
          </w:r>
          <w:r>
            <w:rPr>
              <w:rFonts w:ascii="Arial Narrow" w:hAnsi="Arial Narrow"/>
              <w:noProof/>
              <w:sz w:val="24"/>
              <w:szCs w:val="24"/>
              <w:lang w:val="en-GB" w:eastAsia="el-GR"/>
            </w:rPr>
            <w:pict>
              <v:rect id="Ορθογώνιο 3" o:spid="_x0000_s1031" alt="Description: https://auth.gr/sites/default/files/LogoAUTH72ppi.png" style="width:23.85pt;height:23.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7A1BD1" w:rsidRPr="003B162C">
            <w:rPr>
              <w:rFonts w:ascii="Arial Narrow" w:hAnsi="Arial Narrow"/>
              <w:noProof/>
              <w:sz w:val="24"/>
              <w:szCs w:val="24"/>
              <w:lang w:eastAsia="el-GR"/>
            </w:rPr>
            <w:drawing>
              <wp:inline distT="0" distB="0" distL="0" distR="0">
                <wp:extent cx="2609850" cy="1562100"/>
                <wp:effectExtent l="0" t="0" r="0" b="0"/>
                <wp:docPr id="4" name="Εικόνα 4" descr="Image result for ΛΟΓΟΤΥΠΟ ΑΠ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ΛΟΓΟΤΥΠΟ ΑΠ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1562100"/>
                        </a:xfrm>
                        <a:prstGeom prst="rect">
                          <a:avLst/>
                        </a:prstGeom>
                        <a:noFill/>
                        <a:ln>
                          <a:noFill/>
                        </a:ln>
                      </pic:spPr>
                    </pic:pic>
                  </a:graphicData>
                </a:graphic>
              </wp:inline>
            </w:drawing>
          </w:r>
        </w:p>
        <w:p w:rsidR="007A1BD1" w:rsidRPr="003B162C" w:rsidRDefault="007A1BD1" w:rsidP="007A1BD1">
          <w:pPr>
            <w:spacing w:after="0" w:line="360" w:lineRule="auto"/>
            <w:rPr>
              <w:rFonts w:ascii="Arial Narrow" w:hAnsi="Arial Narrow"/>
              <w:sz w:val="24"/>
              <w:szCs w:val="24"/>
              <w:lang w:val="en-GB"/>
            </w:rPr>
          </w:pPr>
        </w:p>
        <w:p w:rsidR="007A1BD1" w:rsidRPr="003B162C" w:rsidRDefault="007A1BD1" w:rsidP="007A1BD1">
          <w:pPr>
            <w:spacing w:after="0" w:line="360" w:lineRule="auto"/>
            <w:jc w:val="center"/>
            <w:rPr>
              <w:rFonts w:ascii="Arial Narrow" w:hAnsi="Arial Narrow"/>
              <w:sz w:val="24"/>
              <w:szCs w:val="24"/>
              <w:lang w:val="en-GB"/>
            </w:rPr>
          </w:pPr>
        </w:p>
        <w:p w:rsidR="007A1BD1" w:rsidRPr="003B162C" w:rsidRDefault="007A1BD1" w:rsidP="007A1BD1">
          <w:pPr>
            <w:spacing w:after="0" w:line="360" w:lineRule="auto"/>
            <w:jc w:val="center"/>
            <w:rPr>
              <w:rFonts w:ascii="Arial Narrow" w:hAnsi="Arial Narrow"/>
              <w:b/>
              <w:sz w:val="24"/>
              <w:szCs w:val="24"/>
              <w:lang w:val="en-GB"/>
            </w:rPr>
          </w:pPr>
        </w:p>
        <w:p w:rsidR="007A1BD1" w:rsidRPr="003B162C" w:rsidRDefault="007A1BD1" w:rsidP="007A1BD1">
          <w:pPr>
            <w:spacing w:after="0" w:line="360" w:lineRule="auto"/>
            <w:ind w:left="-709" w:right="-383"/>
            <w:jc w:val="center"/>
            <w:outlineLvl w:val="0"/>
            <w:rPr>
              <w:rFonts w:ascii="Arial Narrow" w:hAnsi="Arial Narrow"/>
              <w:b/>
              <w:sz w:val="24"/>
              <w:szCs w:val="24"/>
              <w:lang w:val="en-GB"/>
            </w:rPr>
          </w:pPr>
          <w:r w:rsidRPr="003B162C">
            <w:rPr>
              <w:rFonts w:ascii="Arial Narrow" w:hAnsi="Arial Narrow"/>
              <w:b/>
              <w:sz w:val="24"/>
              <w:szCs w:val="24"/>
              <w:lang w:val="en-GB"/>
            </w:rPr>
            <w:t>ARISTOTLE UNIVERSITY OF THESSALONIKI</w:t>
          </w:r>
        </w:p>
        <w:p w:rsidR="007A1BD1" w:rsidRPr="003B162C" w:rsidRDefault="007A1BD1" w:rsidP="007A1BD1">
          <w:pPr>
            <w:spacing w:after="0" w:line="360" w:lineRule="auto"/>
            <w:ind w:left="-709" w:right="-383"/>
            <w:jc w:val="center"/>
            <w:outlineLvl w:val="0"/>
            <w:rPr>
              <w:rFonts w:ascii="Arial Narrow" w:hAnsi="Arial Narrow"/>
              <w:b/>
              <w:sz w:val="24"/>
              <w:szCs w:val="24"/>
              <w:lang w:val="en-GB"/>
            </w:rPr>
          </w:pPr>
          <w:r w:rsidRPr="003B162C">
            <w:rPr>
              <w:rFonts w:ascii="Arial Narrow" w:hAnsi="Arial Narrow"/>
              <w:b/>
              <w:sz w:val="24"/>
              <w:szCs w:val="24"/>
              <w:lang w:val="en-GB"/>
            </w:rPr>
            <w:t>SENATE SECRETARY</w:t>
          </w:r>
        </w:p>
        <w:p w:rsidR="007A1BD1" w:rsidRPr="003B162C" w:rsidRDefault="007A1BD1" w:rsidP="007A1BD1">
          <w:pPr>
            <w:spacing w:after="0" w:line="360" w:lineRule="auto"/>
            <w:ind w:left="-567" w:right="327"/>
            <w:jc w:val="center"/>
            <w:rPr>
              <w:rFonts w:ascii="Arial Narrow" w:hAnsi="Arial Narrow"/>
              <w:sz w:val="24"/>
              <w:szCs w:val="24"/>
              <w:lang w:val="en-GB"/>
            </w:rPr>
          </w:pPr>
        </w:p>
        <w:p w:rsidR="007A1BD1" w:rsidRPr="003B162C" w:rsidRDefault="007A1BD1" w:rsidP="007A1BD1">
          <w:pPr>
            <w:spacing w:after="0" w:line="360" w:lineRule="auto"/>
            <w:ind w:left="-567" w:right="327"/>
            <w:jc w:val="center"/>
            <w:rPr>
              <w:rFonts w:ascii="Arial Narrow" w:hAnsi="Arial Narrow"/>
              <w:sz w:val="24"/>
              <w:szCs w:val="24"/>
              <w:lang w:val="en-GB"/>
            </w:rPr>
          </w:pPr>
        </w:p>
        <w:p w:rsidR="007A1BD1" w:rsidRPr="003B162C" w:rsidRDefault="007A1BD1" w:rsidP="007A1BD1">
          <w:pPr>
            <w:spacing w:after="0" w:line="360" w:lineRule="auto"/>
            <w:ind w:left="-567" w:right="327"/>
            <w:jc w:val="center"/>
            <w:rPr>
              <w:rFonts w:ascii="Arial Narrow" w:hAnsi="Arial Narrow"/>
              <w:sz w:val="24"/>
              <w:szCs w:val="24"/>
              <w:lang w:val="en-GB"/>
            </w:rPr>
          </w:pPr>
        </w:p>
        <w:p w:rsidR="007A1BD1" w:rsidRPr="003B162C" w:rsidRDefault="007A1BD1" w:rsidP="00804009">
          <w:pPr>
            <w:pStyle w:val="10"/>
            <w:widowControl w:val="0"/>
            <w:shd w:val="clear" w:color="auto" w:fill="D9D9D9"/>
            <w:spacing w:after="0" w:line="360" w:lineRule="auto"/>
            <w:ind w:right="43"/>
            <w:contextualSpacing/>
            <w:jc w:val="center"/>
            <w:rPr>
              <w:rStyle w:val="normalchar1"/>
              <w:rFonts w:ascii="Arial Narrow" w:hAnsi="Arial Narrow"/>
              <w:b/>
              <w:bCs/>
              <w:sz w:val="24"/>
              <w:szCs w:val="24"/>
              <w:lang w:val="en-GB"/>
            </w:rPr>
          </w:pPr>
          <w:r w:rsidRPr="003B162C">
            <w:rPr>
              <w:rStyle w:val="normalchar1"/>
              <w:rFonts w:ascii="Arial Narrow" w:hAnsi="Arial Narrow"/>
              <w:b/>
              <w:bCs/>
              <w:sz w:val="24"/>
              <w:szCs w:val="24"/>
              <w:lang w:val="en-GB"/>
            </w:rPr>
            <w:t>POSTGRADUATE STUDIES REGULATION</w:t>
          </w:r>
        </w:p>
        <w:p w:rsidR="000513D7" w:rsidRPr="003B162C" w:rsidRDefault="000513D7" w:rsidP="00804009">
          <w:pPr>
            <w:pStyle w:val="10"/>
            <w:widowControl w:val="0"/>
            <w:shd w:val="clear" w:color="auto" w:fill="D9D9D9"/>
            <w:spacing w:after="0" w:line="360" w:lineRule="auto"/>
            <w:ind w:right="43"/>
            <w:contextualSpacing/>
            <w:jc w:val="center"/>
            <w:rPr>
              <w:rStyle w:val="normalchar1"/>
              <w:rFonts w:ascii="Arial Narrow" w:hAnsi="Arial Narrow"/>
              <w:b/>
              <w:bCs/>
              <w:sz w:val="24"/>
              <w:szCs w:val="24"/>
              <w:lang w:val="en-GB"/>
            </w:rPr>
          </w:pPr>
          <w:r w:rsidRPr="003B162C">
            <w:rPr>
              <w:rStyle w:val="normalchar1"/>
              <w:rFonts w:ascii="Arial Narrow" w:hAnsi="Arial Narrow"/>
              <w:b/>
              <w:bCs/>
              <w:sz w:val="24"/>
              <w:szCs w:val="24"/>
              <w:lang w:val="en-GB"/>
            </w:rPr>
            <w:t>OF THE PΑEDIATRIC DENTISTRY DEPARTMENT</w:t>
          </w:r>
        </w:p>
        <w:p w:rsidR="000513D7" w:rsidRPr="003B162C" w:rsidRDefault="000513D7" w:rsidP="00804009">
          <w:pPr>
            <w:pStyle w:val="10"/>
            <w:widowControl w:val="0"/>
            <w:shd w:val="clear" w:color="auto" w:fill="D9D9D9"/>
            <w:spacing w:after="0" w:line="360" w:lineRule="auto"/>
            <w:ind w:right="43"/>
            <w:contextualSpacing/>
            <w:jc w:val="center"/>
            <w:rPr>
              <w:rStyle w:val="normalchar1"/>
              <w:rFonts w:ascii="Arial Narrow" w:hAnsi="Arial Narrow"/>
              <w:b/>
              <w:bCs/>
              <w:sz w:val="24"/>
              <w:szCs w:val="24"/>
              <w:lang w:val="en-GB"/>
            </w:rPr>
          </w:pPr>
          <w:r w:rsidRPr="003B162C">
            <w:rPr>
              <w:rStyle w:val="normalchar1"/>
              <w:rFonts w:ascii="Arial Narrow" w:hAnsi="Arial Narrow"/>
              <w:b/>
              <w:bCs/>
              <w:sz w:val="24"/>
              <w:szCs w:val="24"/>
              <w:lang w:val="en-GB"/>
            </w:rPr>
            <w:t xml:space="preserve">DENTAL </w:t>
          </w:r>
          <w:r w:rsidR="007A1BD1" w:rsidRPr="003B162C">
            <w:rPr>
              <w:rStyle w:val="normalchar1"/>
              <w:rFonts w:ascii="Arial Narrow" w:hAnsi="Arial Narrow"/>
              <w:b/>
              <w:bCs/>
              <w:sz w:val="24"/>
              <w:szCs w:val="24"/>
              <w:lang w:val="en-GB"/>
            </w:rPr>
            <w:t>SCH</w:t>
          </w:r>
          <w:r w:rsidRPr="003B162C">
            <w:rPr>
              <w:rStyle w:val="normalchar1"/>
              <w:rFonts w:ascii="Arial Narrow" w:hAnsi="Arial Narrow"/>
              <w:b/>
              <w:bCs/>
              <w:sz w:val="24"/>
              <w:szCs w:val="24"/>
              <w:lang w:val="en-GB"/>
            </w:rPr>
            <w:t>O</w:t>
          </w:r>
          <w:r w:rsidR="007A1BD1" w:rsidRPr="003B162C">
            <w:rPr>
              <w:rStyle w:val="normalchar1"/>
              <w:rFonts w:ascii="Arial Narrow" w:hAnsi="Arial Narrow"/>
              <w:b/>
              <w:bCs/>
              <w:sz w:val="24"/>
              <w:szCs w:val="24"/>
              <w:lang w:val="en-GB"/>
            </w:rPr>
            <w:t>O</w:t>
          </w:r>
          <w:r w:rsidRPr="003B162C">
            <w:rPr>
              <w:rStyle w:val="normalchar1"/>
              <w:rFonts w:ascii="Arial Narrow" w:hAnsi="Arial Narrow"/>
              <w:b/>
              <w:bCs/>
              <w:sz w:val="24"/>
              <w:szCs w:val="24"/>
              <w:lang w:val="en-GB"/>
            </w:rPr>
            <w:t>L</w:t>
          </w:r>
        </w:p>
        <w:p w:rsidR="007A1BD1" w:rsidRPr="003B162C" w:rsidRDefault="000513D7" w:rsidP="00804009">
          <w:pPr>
            <w:pStyle w:val="10"/>
            <w:widowControl w:val="0"/>
            <w:shd w:val="clear" w:color="auto" w:fill="D9D9D9"/>
            <w:spacing w:after="0" w:line="360" w:lineRule="auto"/>
            <w:ind w:right="43"/>
            <w:contextualSpacing/>
            <w:jc w:val="center"/>
            <w:rPr>
              <w:rStyle w:val="normalchar1"/>
              <w:rFonts w:ascii="Arial Narrow" w:hAnsi="Arial Narrow"/>
              <w:b/>
              <w:bCs/>
              <w:sz w:val="24"/>
              <w:szCs w:val="24"/>
              <w:lang w:val="en-GB"/>
            </w:rPr>
          </w:pPr>
          <w:r w:rsidRPr="003B162C">
            <w:rPr>
              <w:rStyle w:val="normalchar1"/>
              <w:rFonts w:ascii="Arial Narrow" w:hAnsi="Arial Narrow"/>
              <w:b/>
              <w:bCs/>
              <w:sz w:val="24"/>
              <w:szCs w:val="24"/>
              <w:lang w:val="en-GB"/>
            </w:rPr>
            <w:t xml:space="preserve">SCOOL OF </w:t>
          </w:r>
          <w:r w:rsidR="007A1BD1" w:rsidRPr="003B162C">
            <w:rPr>
              <w:rStyle w:val="normalchar1"/>
              <w:rFonts w:ascii="Arial Narrow" w:hAnsi="Arial Narrow"/>
              <w:b/>
              <w:bCs/>
              <w:sz w:val="24"/>
              <w:szCs w:val="24"/>
              <w:lang w:val="en-GB"/>
            </w:rPr>
            <w:t xml:space="preserve">HEALTH SCIENCES </w:t>
          </w:r>
        </w:p>
        <w:p w:rsidR="007A1BD1" w:rsidRPr="003B162C" w:rsidRDefault="007A1BD1" w:rsidP="00804009">
          <w:pPr>
            <w:pStyle w:val="10"/>
            <w:widowControl w:val="0"/>
            <w:shd w:val="clear" w:color="auto" w:fill="D9D9D9"/>
            <w:spacing w:after="0" w:line="360" w:lineRule="auto"/>
            <w:ind w:right="43"/>
            <w:contextualSpacing/>
            <w:jc w:val="center"/>
            <w:rPr>
              <w:rStyle w:val="normalchar1"/>
              <w:rFonts w:ascii="Arial Narrow" w:hAnsi="Arial Narrow"/>
              <w:b/>
              <w:bCs/>
              <w:sz w:val="24"/>
              <w:szCs w:val="24"/>
              <w:lang w:val="en-GB"/>
            </w:rPr>
          </w:pPr>
          <w:r w:rsidRPr="003B162C">
            <w:rPr>
              <w:rStyle w:val="normalchar1"/>
              <w:rFonts w:ascii="Arial Narrow" w:hAnsi="Arial Narrow"/>
              <w:b/>
              <w:bCs/>
              <w:sz w:val="24"/>
              <w:szCs w:val="24"/>
              <w:lang w:val="en-GB"/>
            </w:rPr>
            <w:t>OF THE ARISTOTLE UNIVERSITY OF THESSALONIKI</w:t>
          </w:r>
        </w:p>
        <w:p w:rsidR="007A1BD1" w:rsidRPr="003B162C" w:rsidRDefault="007A1BD1" w:rsidP="007A1BD1">
          <w:pPr>
            <w:spacing w:after="0" w:line="360" w:lineRule="auto"/>
            <w:ind w:left="-567" w:right="327"/>
            <w:jc w:val="center"/>
            <w:rPr>
              <w:rFonts w:ascii="Arial Narrow" w:hAnsi="Arial Narrow" w:cs="Times New Roman"/>
              <w:sz w:val="24"/>
              <w:szCs w:val="24"/>
              <w:lang w:val="en-GB"/>
            </w:rPr>
          </w:pPr>
        </w:p>
        <w:p w:rsidR="007A1BD1" w:rsidRPr="003B162C" w:rsidRDefault="007A1BD1" w:rsidP="007A1BD1">
          <w:pPr>
            <w:spacing w:after="0" w:line="360" w:lineRule="auto"/>
            <w:ind w:left="-567" w:right="327"/>
            <w:jc w:val="center"/>
            <w:rPr>
              <w:rFonts w:ascii="Arial Narrow" w:hAnsi="Arial Narrow"/>
              <w:sz w:val="24"/>
              <w:szCs w:val="24"/>
              <w:lang w:val="en-GB"/>
            </w:rPr>
          </w:pPr>
        </w:p>
        <w:p w:rsidR="007A1BD1" w:rsidRPr="003B162C" w:rsidRDefault="007A1BD1" w:rsidP="007A1BD1">
          <w:pPr>
            <w:spacing w:after="0" w:line="360" w:lineRule="auto"/>
            <w:ind w:left="-567" w:right="327"/>
            <w:jc w:val="center"/>
            <w:rPr>
              <w:rFonts w:ascii="Arial Narrow" w:hAnsi="Arial Narrow"/>
              <w:sz w:val="24"/>
              <w:szCs w:val="24"/>
              <w:lang w:val="en-GB"/>
            </w:rPr>
          </w:pPr>
        </w:p>
        <w:p w:rsidR="007A1BD1" w:rsidRPr="003B162C" w:rsidRDefault="007A1BD1" w:rsidP="007A1BD1">
          <w:pPr>
            <w:spacing w:after="0" w:line="360" w:lineRule="auto"/>
            <w:ind w:left="-567" w:right="327"/>
            <w:jc w:val="center"/>
            <w:rPr>
              <w:rFonts w:ascii="Arial Narrow" w:hAnsi="Arial Narrow"/>
              <w:sz w:val="24"/>
              <w:szCs w:val="24"/>
              <w:lang w:val="en-GB"/>
            </w:rPr>
          </w:pPr>
        </w:p>
        <w:p w:rsidR="007A1BD1" w:rsidRPr="003B162C" w:rsidRDefault="007A1BD1" w:rsidP="007A1BD1">
          <w:pPr>
            <w:spacing w:after="0" w:line="360" w:lineRule="auto"/>
            <w:ind w:right="327"/>
            <w:jc w:val="center"/>
            <w:rPr>
              <w:rFonts w:ascii="Arial Narrow" w:hAnsi="Arial Narrow"/>
              <w:sz w:val="24"/>
              <w:szCs w:val="24"/>
              <w:lang w:val="en-GB"/>
            </w:rPr>
          </w:pPr>
        </w:p>
        <w:p w:rsidR="007A1BD1" w:rsidRPr="003B162C" w:rsidRDefault="007A1BD1" w:rsidP="007A1BD1">
          <w:pPr>
            <w:spacing w:after="0" w:line="360" w:lineRule="auto"/>
            <w:ind w:left="-567" w:right="327"/>
            <w:jc w:val="center"/>
            <w:rPr>
              <w:rFonts w:ascii="Arial Narrow" w:hAnsi="Arial Narrow"/>
              <w:sz w:val="24"/>
              <w:szCs w:val="24"/>
              <w:lang w:val="en-GB"/>
            </w:rPr>
          </w:pPr>
        </w:p>
        <w:p w:rsidR="007A1BD1" w:rsidRPr="003B162C" w:rsidRDefault="007A1BD1" w:rsidP="00804009">
          <w:pPr>
            <w:pStyle w:val="10"/>
            <w:widowControl w:val="0"/>
            <w:shd w:val="clear" w:color="auto" w:fill="D9D9D9"/>
            <w:tabs>
              <w:tab w:val="left" w:pos="8505"/>
            </w:tabs>
            <w:spacing w:after="0" w:line="360" w:lineRule="auto"/>
            <w:ind w:right="43"/>
            <w:contextualSpacing/>
            <w:jc w:val="center"/>
            <w:rPr>
              <w:rStyle w:val="normalchar1"/>
              <w:rFonts w:ascii="Arial Narrow" w:hAnsi="Arial Narrow"/>
              <w:b/>
              <w:bCs/>
              <w:sz w:val="24"/>
              <w:szCs w:val="24"/>
              <w:lang w:val="en-GB"/>
            </w:rPr>
          </w:pPr>
          <w:r w:rsidRPr="003B162C">
            <w:rPr>
              <w:rStyle w:val="normalchar1"/>
              <w:rFonts w:ascii="Arial Narrow" w:hAnsi="Arial Narrow"/>
              <w:b/>
              <w:bCs/>
              <w:sz w:val="24"/>
              <w:szCs w:val="24"/>
              <w:lang w:val="en-GB"/>
            </w:rPr>
            <w:t xml:space="preserve">POSTGRADUATE STUDIES REGULATION </w:t>
          </w:r>
        </w:p>
        <w:p w:rsidR="007A1BD1" w:rsidRPr="003B162C" w:rsidRDefault="007A1BD1" w:rsidP="00804009">
          <w:pPr>
            <w:pStyle w:val="10"/>
            <w:widowControl w:val="0"/>
            <w:shd w:val="clear" w:color="auto" w:fill="D9D9D9"/>
            <w:tabs>
              <w:tab w:val="left" w:pos="8505"/>
            </w:tabs>
            <w:spacing w:after="0" w:line="360" w:lineRule="auto"/>
            <w:ind w:right="43"/>
            <w:contextualSpacing/>
            <w:jc w:val="center"/>
            <w:rPr>
              <w:rStyle w:val="normalchar1"/>
              <w:rFonts w:ascii="Arial Narrow" w:hAnsi="Arial Narrow"/>
              <w:b/>
              <w:bCs/>
              <w:sz w:val="24"/>
              <w:szCs w:val="24"/>
              <w:lang w:val="en-GB"/>
            </w:rPr>
          </w:pPr>
          <w:r w:rsidRPr="003B162C">
            <w:rPr>
              <w:rStyle w:val="normalchar1"/>
              <w:rFonts w:ascii="Arial Narrow" w:hAnsi="Arial Narrow"/>
              <w:b/>
              <w:bCs/>
              <w:sz w:val="24"/>
              <w:szCs w:val="24"/>
              <w:lang w:val="en-GB"/>
            </w:rPr>
            <w:t xml:space="preserve"> (</w:t>
          </w:r>
          <w:proofErr w:type="gramStart"/>
          <w:r w:rsidRPr="003B162C">
            <w:rPr>
              <w:rStyle w:val="normalchar1"/>
              <w:rFonts w:ascii="Arial Narrow" w:hAnsi="Arial Narrow"/>
              <w:b/>
              <w:bCs/>
              <w:sz w:val="24"/>
              <w:szCs w:val="24"/>
              <w:lang w:val="en-GB"/>
            </w:rPr>
            <w:t>according</w:t>
          </w:r>
          <w:proofErr w:type="gramEnd"/>
          <w:r w:rsidRPr="003B162C">
            <w:rPr>
              <w:rStyle w:val="normalchar1"/>
              <w:rFonts w:ascii="Arial Narrow" w:hAnsi="Arial Narrow"/>
              <w:b/>
              <w:bCs/>
              <w:sz w:val="24"/>
              <w:szCs w:val="24"/>
              <w:lang w:val="en-GB"/>
            </w:rPr>
            <w:t xml:space="preserve"> to the provisions of L</w:t>
          </w:r>
          <w:r w:rsidR="00F21469" w:rsidRPr="003B162C">
            <w:rPr>
              <w:rStyle w:val="normalchar1"/>
              <w:rFonts w:ascii="Arial Narrow" w:hAnsi="Arial Narrow"/>
              <w:b/>
              <w:bCs/>
              <w:sz w:val="24"/>
              <w:szCs w:val="24"/>
              <w:lang w:val="en-GB"/>
            </w:rPr>
            <w:t xml:space="preserve">aw </w:t>
          </w:r>
          <w:r w:rsidRPr="003B162C">
            <w:rPr>
              <w:rStyle w:val="normalchar1"/>
              <w:rFonts w:ascii="Arial Narrow" w:hAnsi="Arial Narrow"/>
              <w:b/>
              <w:bCs/>
              <w:sz w:val="24"/>
              <w:szCs w:val="24"/>
              <w:lang w:val="en-GB"/>
            </w:rPr>
            <w:t>4485/2017)</w:t>
          </w:r>
        </w:p>
        <w:p w:rsidR="007A1BD1" w:rsidRPr="003B162C" w:rsidRDefault="007A1BD1" w:rsidP="00804009">
          <w:pPr>
            <w:pStyle w:val="10"/>
            <w:widowControl w:val="0"/>
            <w:shd w:val="clear" w:color="auto" w:fill="D9D9D9"/>
            <w:spacing w:after="0" w:line="360" w:lineRule="auto"/>
            <w:ind w:right="43"/>
            <w:contextualSpacing/>
            <w:jc w:val="center"/>
            <w:rPr>
              <w:rStyle w:val="normalchar1"/>
              <w:rFonts w:ascii="Arial Narrow" w:hAnsi="Arial Narrow"/>
              <w:b/>
              <w:bCs/>
              <w:sz w:val="24"/>
              <w:szCs w:val="24"/>
              <w:lang w:val="en-GB"/>
            </w:rPr>
          </w:pPr>
        </w:p>
        <w:p w:rsidR="007A1BD1" w:rsidRPr="003B162C" w:rsidRDefault="007A1BD1" w:rsidP="007A1BD1">
          <w:pPr>
            <w:spacing w:after="0" w:line="360" w:lineRule="auto"/>
            <w:ind w:left="-567" w:right="327"/>
            <w:jc w:val="center"/>
            <w:rPr>
              <w:rFonts w:ascii="Arial Narrow" w:hAnsi="Arial Narrow" w:cs="Times New Roman"/>
              <w:sz w:val="24"/>
              <w:szCs w:val="24"/>
              <w:lang w:val="en-GB"/>
            </w:rPr>
          </w:pPr>
        </w:p>
        <w:p w:rsidR="007A1BD1" w:rsidRPr="003B162C" w:rsidRDefault="007A1BD1" w:rsidP="007A1BD1">
          <w:pPr>
            <w:spacing w:after="0" w:line="360" w:lineRule="auto"/>
            <w:ind w:left="-567" w:right="327"/>
            <w:jc w:val="center"/>
            <w:rPr>
              <w:rFonts w:ascii="Arial Narrow" w:hAnsi="Arial Narrow"/>
              <w:sz w:val="24"/>
              <w:szCs w:val="24"/>
              <w:lang w:val="en-GB"/>
            </w:rPr>
          </w:pPr>
        </w:p>
        <w:p w:rsidR="007A1BD1" w:rsidRPr="003B162C" w:rsidRDefault="007A1BD1" w:rsidP="007A1BD1">
          <w:pPr>
            <w:spacing w:after="0" w:line="360" w:lineRule="auto"/>
            <w:ind w:left="-567" w:right="327"/>
            <w:jc w:val="center"/>
            <w:rPr>
              <w:rFonts w:ascii="Arial Narrow" w:hAnsi="Arial Narrow"/>
              <w:sz w:val="24"/>
              <w:szCs w:val="24"/>
              <w:lang w:val="en-GB"/>
            </w:rPr>
          </w:pPr>
        </w:p>
        <w:p w:rsidR="007A1BD1" w:rsidRPr="003B162C" w:rsidRDefault="007A1BD1" w:rsidP="007A1BD1">
          <w:pPr>
            <w:spacing w:after="0" w:line="360" w:lineRule="auto"/>
            <w:ind w:right="327"/>
            <w:jc w:val="center"/>
            <w:rPr>
              <w:rFonts w:ascii="Arial Narrow" w:hAnsi="Arial Narrow"/>
              <w:sz w:val="24"/>
              <w:szCs w:val="24"/>
              <w:lang w:val="en-GB"/>
            </w:rPr>
          </w:pPr>
        </w:p>
        <w:p w:rsidR="007A1BD1" w:rsidRPr="003B162C" w:rsidRDefault="007A1BD1" w:rsidP="00804009">
          <w:pPr>
            <w:pStyle w:val="10"/>
            <w:widowControl w:val="0"/>
            <w:shd w:val="clear" w:color="auto" w:fill="D9D9D9"/>
            <w:spacing w:after="0" w:line="360" w:lineRule="auto"/>
            <w:ind w:right="43"/>
            <w:contextualSpacing/>
            <w:jc w:val="center"/>
            <w:outlineLvl w:val="0"/>
            <w:rPr>
              <w:rStyle w:val="normalchar1"/>
              <w:rFonts w:ascii="Arial Narrow" w:hAnsi="Arial Narrow"/>
              <w:b/>
              <w:bCs/>
              <w:sz w:val="24"/>
              <w:szCs w:val="24"/>
              <w:lang w:val="en-GB"/>
            </w:rPr>
          </w:pPr>
          <w:r w:rsidRPr="003B162C">
            <w:rPr>
              <w:rStyle w:val="normalchar1"/>
              <w:rFonts w:ascii="Arial Narrow" w:hAnsi="Arial Narrow"/>
              <w:b/>
              <w:bCs/>
              <w:sz w:val="24"/>
              <w:szCs w:val="24"/>
              <w:lang w:val="en-GB"/>
            </w:rPr>
            <w:t>THESSALONIKI 2018</w:t>
          </w:r>
        </w:p>
        <w:p w:rsidR="007A1BD1" w:rsidRPr="003B162C" w:rsidRDefault="004C52E5" w:rsidP="00EF33F7">
          <w:pPr>
            <w:spacing w:line="360" w:lineRule="auto"/>
            <w:jc w:val="center"/>
            <w:rPr>
              <w:rFonts w:ascii="Arial Narrow" w:hAnsi="Arial Narrow"/>
              <w:b/>
              <w:sz w:val="24"/>
              <w:szCs w:val="24"/>
              <w:lang w:val="en-GB"/>
            </w:rPr>
          </w:pPr>
          <w:r w:rsidRPr="003B162C">
            <w:rPr>
              <w:rFonts w:ascii="Arial Narrow" w:hAnsi="Arial Narrow"/>
              <w:b/>
              <w:sz w:val="24"/>
              <w:szCs w:val="24"/>
              <w:lang w:val="en-GB"/>
            </w:rPr>
            <w:lastRenderedPageBreak/>
            <w:t>GENERAL PROVISIONS</w:t>
          </w:r>
        </w:p>
        <w:p w:rsidR="007A1BD1" w:rsidRPr="003B162C" w:rsidRDefault="002323F9" w:rsidP="00911452">
          <w:pPr>
            <w:tabs>
              <w:tab w:val="left" w:pos="7665"/>
            </w:tabs>
            <w:spacing w:after="0" w:line="360" w:lineRule="auto"/>
            <w:jc w:val="both"/>
            <w:rPr>
              <w:rFonts w:ascii="Arial Narrow" w:hAnsi="Arial Narrow"/>
              <w:sz w:val="24"/>
              <w:szCs w:val="24"/>
              <w:lang w:val="en-GB"/>
            </w:rPr>
          </w:pPr>
          <w:r w:rsidRPr="003B162C">
            <w:rPr>
              <w:rFonts w:ascii="Arial Narrow" w:hAnsi="Arial Narrow"/>
              <w:sz w:val="24"/>
              <w:szCs w:val="24"/>
              <w:lang w:val="en-GB"/>
            </w:rPr>
            <w:t>1. Th</w:t>
          </w:r>
          <w:r w:rsidR="000513D7" w:rsidRPr="003B162C">
            <w:rPr>
              <w:rFonts w:ascii="Arial Narrow" w:hAnsi="Arial Narrow"/>
              <w:sz w:val="24"/>
              <w:szCs w:val="24"/>
              <w:lang w:val="en-GB"/>
            </w:rPr>
            <w:t>e P</w:t>
          </w:r>
          <w:r w:rsidR="003B162C" w:rsidRPr="003B162C">
            <w:rPr>
              <w:rFonts w:ascii="Arial Narrow" w:hAnsi="Arial Narrow"/>
              <w:sz w:val="24"/>
              <w:szCs w:val="24"/>
              <w:lang w:val="en-GB"/>
            </w:rPr>
            <w:t>a</w:t>
          </w:r>
          <w:r w:rsidR="000513D7" w:rsidRPr="003B162C">
            <w:rPr>
              <w:rFonts w:ascii="Arial Narrow" w:hAnsi="Arial Narrow"/>
              <w:sz w:val="24"/>
              <w:szCs w:val="24"/>
              <w:lang w:val="en-GB"/>
            </w:rPr>
            <w:t xml:space="preserve">ediatric Dentistry Department of the Dental </w:t>
          </w:r>
          <w:r w:rsidRPr="003B162C">
            <w:rPr>
              <w:rFonts w:ascii="Arial Narrow" w:hAnsi="Arial Narrow"/>
              <w:sz w:val="24"/>
              <w:szCs w:val="24"/>
              <w:lang w:val="en-GB"/>
            </w:rPr>
            <w:t xml:space="preserve">School of </w:t>
          </w:r>
          <w:r w:rsidR="000513D7" w:rsidRPr="003B162C">
            <w:rPr>
              <w:rFonts w:ascii="Arial Narrow" w:hAnsi="Arial Narrow"/>
              <w:sz w:val="24"/>
              <w:szCs w:val="24"/>
              <w:lang w:val="en-GB"/>
            </w:rPr>
            <w:t xml:space="preserve">School of </w:t>
          </w:r>
          <w:r w:rsidRPr="003B162C">
            <w:rPr>
              <w:rFonts w:ascii="Arial Narrow" w:hAnsi="Arial Narrow"/>
              <w:sz w:val="24"/>
              <w:szCs w:val="24"/>
              <w:lang w:val="en-GB"/>
            </w:rPr>
            <w:t>Health Sciences of the Aristotle University of Thessaloniki will operate from the academic year 2019-</w:t>
          </w:r>
          <w:proofErr w:type="gramStart"/>
          <w:r w:rsidRPr="003B162C">
            <w:rPr>
              <w:rFonts w:ascii="Arial Narrow" w:hAnsi="Arial Narrow"/>
              <w:sz w:val="24"/>
              <w:szCs w:val="24"/>
              <w:lang w:val="en-GB"/>
            </w:rPr>
            <w:t>2020,</w:t>
          </w:r>
          <w:proofErr w:type="gramEnd"/>
          <w:r w:rsidRPr="003B162C">
            <w:rPr>
              <w:rFonts w:ascii="Arial Narrow" w:hAnsi="Arial Narrow"/>
              <w:sz w:val="24"/>
              <w:szCs w:val="24"/>
              <w:lang w:val="en-GB"/>
            </w:rPr>
            <w:t xml:space="preserve"> the Postgraduate Studies Program (PSP) entitled "Postgraduate Studies Program of P</w:t>
          </w:r>
          <w:r w:rsidR="004C02DA">
            <w:rPr>
              <w:rFonts w:ascii="Arial Narrow" w:hAnsi="Arial Narrow"/>
              <w:sz w:val="24"/>
              <w:szCs w:val="24"/>
              <w:lang w:val="en-GB"/>
            </w:rPr>
            <w:t>a</w:t>
          </w:r>
          <w:r w:rsidRPr="003B162C">
            <w:rPr>
              <w:rFonts w:ascii="Arial Narrow" w:hAnsi="Arial Narrow"/>
              <w:sz w:val="24"/>
              <w:szCs w:val="24"/>
              <w:lang w:val="en-GB"/>
            </w:rPr>
            <w:t>ediatric Dentistry" in</w:t>
          </w:r>
          <w:r w:rsidR="003B162C" w:rsidRPr="003B162C">
            <w:rPr>
              <w:rFonts w:ascii="Arial Narrow" w:hAnsi="Arial Narrow"/>
              <w:sz w:val="24"/>
              <w:szCs w:val="24"/>
              <w:lang w:val="en-GB"/>
            </w:rPr>
            <w:t xml:space="preserve"> English language</w:t>
          </w:r>
          <w:r w:rsidRPr="003B162C">
            <w:rPr>
              <w:rFonts w:ascii="Arial Narrow" w:hAnsi="Arial Narrow"/>
              <w:sz w:val="24"/>
              <w:szCs w:val="24"/>
              <w:lang w:val="en-GB"/>
            </w:rPr>
            <w:t xml:space="preserve"> (and sometimes in Greek when it is required during clinical training).</w:t>
          </w:r>
          <w:r w:rsidR="00B41DA6" w:rsidRPr="003B162C">
            <w:rPr>
              <w:rFonts w:ascii="Arial Narrow" w:hAnsi="Arial Narrow"/>
              <w:sz w:val="24"/>
              <w:szCs w:val="24"/>
              <w:lang w:val="en-GB"/>
            </w:rPr>
            <w:tab/>
          </w:r>
        </w:p>
        <w:p w:rsidR="000034F8" w:rsidRPr="003B162C" w:rsidRDefault="000034F8" w:rsidP="00911452">
          <w:pPr>
            <w:spacing w:after="0" w:line="360" w:lineRule="auto"/>
            <w:jc w:val="both"/>
            <w:rPr>
              <w:rStyle w:val="normalchar1"/>
              <w:rFonts w:ascii="Arial Narrow" w:eastAsia="Batang" w:hAnsi="Arial Narrow" w:cs="Arial"/>
              <w:bCs/>
              <w:sz w:val="24"/>
              <w:szCs w:val="24"/>
              <w:lang w:val="en-GB" w:eastAsia="ja-JP"/>
            </w:rPr>
          </w:pPr>
          <w:r w:rsidRPr="003B162C">
            <w:rPr>
              <w:rStyle w:val="normalchar1"/>
              <w:rFonts w:ascii="Arial Narrow" w:eastAsia="Batang" w:hAnsi="Arial Narrow" w:cs="Arial"/>
              <w:bCs/>
              <w:sz w:val="24"/>
              <w:szCs w:val="24"/>
              <w:lang w:val="en-GB" w:eastAsia="ja-JP"/>
            </w:rPr>
            <w:t>2. The present Postgraduate Studies Regulation (PSR) supplements the provisions of Chapter F (Second and Third Cycle of Studies) of L</w:t>
          </w:r>
          <w:r w:rsidR="00F21469" w:rsidRPr="003B162C">
            <w:rPr>
              <w:rStyle w:val="normalchar1"/>
              <w:rFonts w:ascii="Arial Narrow" w:eastAsia="Batang" w:hAnsi="Arial Narrow" w:cs="Arial"/>
              <w:bCs/>
              <w:sz w:val="24"/>
              <w:szCs w:val="24"/>
              <w:lang w:val="en-GB" w:eastAsia="ja-JP"/>
            </w:rPr>
            <w:t>.</w:t>
          </w:r>
          <w:r w:rsidRPr="003B162C">
            <w:rPr>
              <w:rStyle w:val="normalchar1"/>
              <w:rFonts w:ascii="Arial Narrow" w:eastAsia="Batang" w:hAnsi="Arial Narrow" w:cs="Arial"/>
              <w:bCs/>
              <w:sz w:val="24"/>
              <w:szCs w:val="24"/>
              <w:lang w:val="en-GB" w:eastAsia="ja-JP"/>
            </w:rPr>
            <w:t>4485/4-8-2017 (Government Gazette 114/</w:t>
          </w:r>
          <w:proofErr w:type="spellStart"/>
          <w:r w:rsidRPr="003B162C">
            <w:rPr>
              <w:rStyle w:val="normalchar1"/>
              <w:rFonts w:ascii="Arial Narrow" w:eastAsia="Batang" w:hAnsi="Arial Narrow" w:cs="Arial"/>
              <w:bCs/>
              <w:sz w:val="24"/>
              <w:szCs w:val="24"/>
              <w:lang w:val="en-GB" w:eastAsia="ja-JP"/>
            </w:rPr>
            <w:t>p.Α</w:t>
          </w:r>
          <w:proofErr w:type="spellEnd"/>
          <w:r w:rsidRPr="003B162C">
            <w:rPr>
              <w:rStyle w:val="normalchar1"/>
              <w:rFonts w:ascii="Arial Narrow" w:eastAsia="Batang" w:hAnsi="Arial Narrow" w:cs="Arial"/>
              <w:bCs/>
              <w:sz w:val="24"/>
              <w:szCs w:val="24"/>
              <w:lang w:val="en-GB" w:eastAsia="ja-JP"/>
            </w:rPr>
            <w:t>'/4-8-2017): "Organization and operation of higher education, research settings and other provisions ".</w:t>
          </w:r>
        </w:p>
        <w:p w:rsidR="001E769F" w:rsidRPr="003B162C" w:rsidRDefault="003B162C" w:rsidP="00911452">
          <w:pPr>
            <w:spacing w:after="0" w:line="360" w:lineRule="auto"/>
            <w:jc w:val="both"/>
            <w:rPr>
              <w:rStyle w:val="normalchar1"/>
              <w:rFonts w:ascii="Arial Narrow" w:eastAsia="Batang" w:hAnsi="Arial Narrow" w:cs="Arial"/>
              <w:bCs/>
              <w:sz w:val="24"/>
              <w:szCs w:val="24"/>
              <w:lang w:val="en-GB" w:eastAsia="ja-JP"/>
            </w:rPr>
          </w:pPr>
          <w:r w:rsidRPr="003B162C">
            <w:rPr>
              <w:rStyle w:val="normalchar1"/>
              <w:rFonts w:ascii="Arial Narrow" w:eastAsia="Batang" w:hAnsi="Arial Narrow" w:cs="Arial"/>
              <w:bCs/>
              <w:sz w:val="24"/>
              <w:szCs w:val="24"/>
              <w:lang w:val="en-GB" w:eastAsia="ja-JP"/>
            </w:rPr>
            <w:t>3. The Dentistry's Postgraduate Program in P</w:t>
          </w:r>
          <w:r w:rsidR="004E607C">
            <w:rPr>
              <w:rStyle w:val="normalchar1"/>
              <w:rFonts w:ascii="Arial Narrow" w:eastAsia="Batang" w:hAnsi="Arial Narrow" w:cs="Arial"/>
              <w:bCs/>
              <w:sz w:val="24"/>
              <w:szCs w:val="24"/>
              <w:lang w:val="en-GB" w:eastAsia="ja-JP"/>
            </w:rPr>
            <w:t>a</w:t>
          </w:r>
          <w:r w:rsidRPr="003B162C">
            <w:rPr>
              <w:rStyle w:val="normalchar1"/>
              <w:rFonts w:ascii="Arial Narrow" w:eastAsia="Batang" w:hAnsi="Arial Narrow" w:cs="Arial"/>
              <w:bCs/>
              <w:sz w:val="24"/>
              <w:szCs w:val="24"/>
              <w:lang w:val="en-GB" w:eastAsia="ja-JP"/>
            </w:rPr>
            <w:t xml:space="preserve">ediatric </w:t>
          </w:r>
          <w:proofErr w:type="gramStart"/>
          <w:r w:rsidRPr="003B162C">
            <w:rPr>
              <w:rStyle w:val="normalchar1"/>
              <w:rFonts w:ascii="Arial Narrow" w:eastAsia="Batang" w:hAnsi="Arial Narrow" w:cs="Arial"/>
              <w:bCs/>
              <w:sz w:val="24"/>
              <w:szCs w:val="24"/>
              <w:lang w:val="en-GB" w:eastAsia="ja-JP"/>
            </w:rPr>
            <w:t>D</w:t>
          </w:r>
          <w:r w:rsidR="00C05920" w:rsidRPr="003B162C">
            <w:rPr>
              <w:rStyle w:val="normalchar1"/>
              <w:rFonts w:ascii="Arial Narrow" w:eastAsia="Batang" w:hAnsi="Arial Narrow" w:cs="Arial"/>
              <w:bCs/>
              <w:sz w:val="24"/>
              <w:szCs w:val="24"/>
              <w:lang w:val="en-GB" w:eastAsia="ja-JP"/>
            </w:rPr>
            <w:t>irection,</w:t>
          </w:r>
          <w:proofErr w:type="gramEnd"/>
          <w:r w:rsidR="00C05920" w:rsidRPr="003B162C">
            <w:rPr>
              <w:rStyle w:val="normalchar1"/>
              <w:rFonts w:ascii="Arial Narrow" w:eastAsia="Batang" w:hAnsi="Arial Narrow" w:cs="Arial"/>
              <w:bCs/>
              <w:sz w:val="24"/>
              <w:szCs w:val="24"/>
              <w:lang w:val="en-GB" w:eastAsia="ja-JP"/>
            </w:rPr>
            <w:t xml:space="preserve"> has been operating since 2008 in accordance of the provisions of Ministerial Decision</w:t>
          </w:r>
          <w:r w:rsidR="00C9297A" w:rsidRPr="003B162C">
            <w:rPr>
              <w:rStyle w:val="normalchar1"/>
              <w:rFonts w:ascii="Arial Narrow" w:eastAsia="Batang" w:hAnsi="Arial Narrow" w:cs="Arial"/>
              <w:bCs/>
              <w:sz w:val="24"/>
              <w:szCs w:val="24"/>
              <w:lang w:val="en-GB" w:eastAsia="ja-JP"/>
            </w:rPr>
            <w:t xml:space="preserve"> </w:t>
          </w:r>
          <w:r w:rsidR="00C9297A" w:rsidRPr="003B162C">
            <w:rPr>
              <w:rFonts w:ascii="Arial Narrow" w:hAnsi="Arial Narrow"/>
              <w:sz w:val="24"/>
              <w:szCs w:val="24"/>
              <w:lang w:val="en-GB"/>
            </w:rPr>
            <w:t>(MD)</w:t>
          </w:r>
          <w:r w:rsidR="00C05920" w:rsidRPr="003B162C">
            <w:rPr>
              <w:rStyle w:val="normalchar1"/>
              <w:rFonts w:ascii="Arial Narrow" w:eastAsia="Batang" w:hAnsi="Arial Narrow" w:cs="Arial"/>
              <w:bCs/>
              <w:sz w:val="24"/>
              <w:szCs w:val="24"/>
              <w:lang w:val="en-GB" w:eastAsia="ja-JP"/>
            </w:rPr>
            <w:t xml:space="preserve"> 57224/B7 (Government Gazette 2170/9-11-2007).</w:t>
          </w:r>
        </w:p>
      </w:sdtContent>
    </w:sdt>
    <w:p w:rsidR="001E769F" w:rsidRPr="003B162C" w:rsidRDefault="00A03939" w:rsidP="00911452">
      <w:pPr>
        <w:pStyle w:val="Standard"/>
        <w:spacing w:after="0" w:line="360" w:lineRule="auto"/>
        <w:jc w:val="both"/>
        <w:rPr>
          <w:rFonts w:ascii="Arial Narrow" w:hAnsi="Arial Narrow"/>
          <w:sz w:val="24"/>
          <w:szCs w:val="24"/>
          <w:lang w:val="en-GB"/>
        </w:rPr>
      </w:pPr>
      <w:r w:rsidRPr="003B162C">
        <w:rPr>
          <w:rFonts w:ascii="Arial Narrow" w:hAnsi="Arial Narrow"/>
          <w:sz w:val="24"/>
          <w:szCs w:val="24"/>
          <w:lang w:val="en-GB"/>
        </w:rPr>
        <w:t>4. This Regulation's provisions specify and complement the legislative frame that rules postgraduate studies and the PSR of Aristotle University of Thessaloniki (Special Composition Senate meeting 127/2-2-2011) and adjust issues of structure, organization and operation of the PSP of the Department, which are not explicitly regulat</w:t>
      </w:r>
      <w:r w:rsidR="00C9297A" w:rsidRPr="003B162C">
        <w:rPr>
          <w:rFonts w:ascii="Arial Narrow" w:hAnsi="Arial Narrow"/>
          <w:sz w:val="24"/>
          <w:szCs w:val="24"/>
          <w:lang w:val="en-GB"/>
        </w:rPr>
        <w:t xml:space="preserve">ed by the </w:t>
      </w:r>
      <w:r w:rsidRPr="003B162C">
        <w:rPr>
          <w:rFonts w:ascii="Arial Narrow" w:hAnsi="Arial Narrow"/>
          <w:sz w:val="24"/>
          <w:szCs w:val="24"/>
          <w:lang w:val="en-GB"/>
        </w:rPr>
        <w:t>MD under which it operates.</w:t>
      </w:r>
    </w:p>
    <w:p w:rsidR="00935591" w:rsidRPr="003B162C" w:rsidRDefault="00935591" w:rsidP="00911452">
      <w:pPr>
        <w:spacing w:after="0" w:line="360" w:lineRule="auto"/>
        <w:jc w:val="both"/>
        <w:rPr>
          <w:rFonts w:ascii="Arial Narrow" w:hAnsi="Arial Narrow"/>
          <w:sz w:val="24"/>
          <w:szCs w:val="24"/>
          <w:lang w:val="en-GB"/>
        </w:rPr>
      </w:pPr>
      <w:r w:rsidRPr="003B162C">
        <w:rPr>
          <w:rFonts w:ascii="Arial Narrow" w:hAnsi="Arial Narrow"/>
          <w:sz w:val="24"/>
          <w:szCs w:val="24"/>
          <w:lang w:val="en-GB"/>
        </w:rPr>
        <w:t>5. For any matter concerning the PSP of P</w:t>
      </w:r>
      <w:r w:rsidR="003B162C" w:rsidRPr="003B162C">
        <w:rPr>
          <w:rFonts w:ascii="Arial Narrow" w:hAnsi="Arial Narrow"/>
          <w:sz w:val="24"/>
          <w:szCs w:val="24"/>
          <w:lang w:val="en-GB"/>
        </w:rPr>
        <w:t>a</w:t>
      </w:r>
      <w:r w:rsidRPr="003B162C">
        <w:rPr>
          <w:rFonts w:ascii="Arial Narrow" w:hAnsi="Arial Narrow"/>
          <w:sz w:val="24"/>
          <w:szCs w:val="24"/>
          <w:lang w:val="en-GB"/>
        </w:rPr>
        <w:t xml:space="preserve">ediatric Dentistry, which is not covered by the present Rules of Procedure, the decision is up to the General Assembly of </w:t>
      </w:r>
      <w:r w:rsidR="003B162C">
        <w:rPr>
          <w:rFonts w:ascii="Arial Narrow" w:hAnsi="Arial Narrow"/>
          <w:sz w:val="24"/>
          <w:szCs w:val="24"/>
          <w:lang w:val="en-GB"/>
        </w:rPr>
        <w:t xml:space="preserve">the Dental School </w:t>
      </w:r>
      <w:r w:rsidRPr="003B162C">
        <w:rPr>
          <w:rFonts w:ascii="Arial Narrow" w:hAnsi="Arial Narrow"/>
          <w:sz w:val="24"/>
          <w:szCs w:val="24"/>
          <w:lang w:val="en-GB"/>
        </w:rPr>
        <w:t>after a recommendation of the Coordination Committee (CC) of the PSP of P</w:t>
      </w:r>
      <w:r w:rsidR="003B162C">
        <w:rPr>
          <w:rFonts w:ascii="Arial Narrow" w:hAnsi="Arial Narrow"/>
          <w:sz w:val="24"/>
          <w:szCs w:val="24"/>
          <w:lang w:val="en-GB"/>
        </w:rPr>
        <w:t>a</w:t>
      </w:r>
      <w:r w:rsidRPr="003B162C">
        <w:rPr>
          <w:rFonts w:ascii="Arial Narrow" w:hAnsi="Arial Narrow"/>
          <w:sz w:val="24"/>
          <w:szCs w:val="24"/>
          <w:lang w:val="en-GB"/>
        </w:rPr>
        <w:t xml:space="preserve">ediatric Dentistry, according to the foreseen provisions of L.3685/2008 and the PSR of Aristotle University of Thessaloniki. </w:t>
      </w:r>
    </w:p>
    <w:p w:rsidR="003D31AC" w:rsidRPr="003B162C" w:rsidRDefault="00422E2B" w:rsidP="00911452">
      <w:pPr>
        <w:spacing w:after="0" w:line="360" w:lineRule="auto"/>
        <w:jc w:val="both"/>
        <w:rPr>
          <w:rFonts w:ascii="Arial Narrow" w:hAnsi="Arial Narrow"/>
          <w:sz w:val="24"/>
          <w:szCs w:val="24"/>
          <w:lang w:val="en-GB"/>
        </w:rPr>
      </w:pPr>
      <w:r w:rsidRPr="003B162C">
        <w:rPr>
          <w:rFonts w:ascii="Arial Narrow" w:hAnsi="Arial Narrow"/>
          <w:sz w:val="24"/>
          <w:szCs w:val="24"/>
          <w:lang w:val="en-GB"/>
        </w:rPr>
        <w:t>6. The graduate is awarded with the Master of Science</w:t>
      </w:r>
      <w:r w:rsidR="003B162C">
        <w:rPr>
          <w:rFonts w:ascii="Arial Narrow" w:hAnsi="Arial Narrow"/>
          <w:sz w:val="24"/>
          <w:szCs w:val="24"/>
          <w:lang w:val="en-GB"/>
        </w:rPr>
        <w:t xml:space="preserve"> Diploma (MSc</w:t>
      </w:r>
      <w:r w:rsidRPr="003B162C">
        <w:rPr>
          <w:rFonts w:ascii="Arial Narrow" w:hAnsi="Arial Narrow"/>
          <w:sz w:val="24"/>
          <w:szCs w:val="24"/>
          <w:lang w:val="en-GB"/>
        </w:rPr>
        <w:t>) in P</w:t>
      </w:r>
      <w:r w:rsidR="003B162C">
        <w:rPr>
          <w:rFonts w:ascii="Arial Narrow" w:hAnsi="Arial Narrow"/>
          <w:sz w:val="24"/>
          <w:szCs w:val="24"/>
          <w:lang w:val="en-GB"/>
        </w:rPr>
        <w:t>a</w:t>
      </w:r>
      <w:r w:rsidRPr="003B162C">
        <w:rPr>
          <w:rFonts w:ascii="Arial Narrow" w:hAnsi="Arial Narrow"/>
          <w:sz w:val="24"/>
          <w:szCs w:val="24"/>
          <w:lang w:val="en-GB"/>
        </w:rPr>
        <w:t xml:space="preserve">ediatric Dentistry. </w:t>
      </w:r>
    </w:p>
    <w:p w:rsidR="003D31AC" w:rsidRPr="003B162C" w:rsidRDefault="003D31AC" w:rsidP="00911452">
      <w:pPr>
        <w:spacing w:after="0" w:line="360" w:lineRule="auto"/>
        <w:jc w:val="both"/>
        <w:rPr>
          <w:rFonts w:ascii="Arial Narrow" w:hAnsi="Arial Narrow"/>
          <w:sz w:val="24"/>
          <w:szCs w:val="24"/>
          <w:lang w:val="en-GB"/>
        </w:rPr>
      </w:pPr>
      <w:r w:rsidRPr="003B162C">
        <w:rPr>
          <w:rFonts w:ascii="Arial Narrow" w:hAnsi="Arial Narrow"/>
          <w:sz w:val="24"/>
          <w:szCs w:val="24"/>
          <w:lang w:val="en-GB"/>
        </w:rPr>
        <w:t>7. Competent authorities for the Operation of the PSP in P</w:t>
      </w:r>
      <w:r w:rsidR="003B162C">
        <w:rPr>
          <w:rFonts w:ascii="Arial Narrow" w:hAnsi="Arial Narrow"/>
          <w:sz w:val="24"/>
          <w:szCs w:val="24"/>
          <w:lang w:val="en-GB"/>
        </w:rPr>
        <w:t>a</w:t>
      </w:r>
      <w:r w:rsidRPr="003B162C">
        <w:rPr>
          <w:rFonts w:ascii="Arial Narrow" w:hAnsi="Arial Narrow"/>
          <w:sz w:val="24"/>
          <w:szCs w:val="24"/>
          <w:lang w:val="en-GB"/>
        </w:rPr>
        <w:t>ediatric Dentistry are the following:</w:t>
      </w:r>
    </w:p>
    <w:p w:rsidR="004065F0" w:rsidRPr="003B162C" w:rsidRDefault="003D31AC" w:rsidP="00911452">
      <w:pPr>
        <w:spacing w:after="0" w:line="360" w:lineRule="auto"/>
        <w:jc w:val="both"/>
        <w:rPr>
          <w:rFonts w:ascii="Arial Narrow" w:hAnsi="Arial Narrow"/>
          <w:sz w:val="24"/>
          <w:szCs w:val="24"/>
          <w:lang w:val="en-GB"/>
        </w:rPr>
      </w:pPr>
      <w:r w:rsidRPr="003B162C">
        <w:rPr>
          <w:rFonts w:ascii="Arial Narrow" w:hAnsi="Arial Narrow"/>
          <w:sz w:val="24"/>
          <w:szCs w:val="24"/>
          <w:lang w:val="en-GB"/>
        </w:rPr>
        <w:t>a) the General</w:t>
      </w:r>
      <w:r w:rsidR="003B162C">
        <w:rPr>
          <w:rFonts w:ascii="Arial Narrow" w:hAnsi="Arial Narrow"/>
          <w:sz w:val="24"/>
          <w:szCs w:val="24"/>
          <w:lang w:val="en-GB"/>
        </w:rPr>
        <w:t xml:space="preserve"> Assembly (GA) of the Dental School</w:t>
      </w:r>
      <w:r w:rsidRPr="003B162C">
        <w:rPr>
          <w:rFonts w:ascii="Arial Narrow" w:hAnsi="Arial Narrow"/>
          <w:sz w:val="24"/>
          <w:szCs w:val="24"/>
          <w:lang w:val="en-GB"/>
        </w:rPr>
        <w:t xml:space="preserve">, which is responsible for the specialization of the policy of PSP, for the setting up or modification of the curriculum, as well as for the Internal Rules of Operation of the PSPs, the constitution of selection </w:t>
      </w:r>
      <w:r w:rsidR="004065F0" w:rsidRPr="003B162C">
        <w:rPr>
          <w:rFonts w:ascii="Arial Narrow" w:hAnsi="Arial Narrow"/>
          <w:sz w:val="24"/>
          <w:szCs w:val="24"/>
          <w:lang w:val="en-GB"/>
        </w:rPr>
        <w:t>committees</w:t>
      </w:r>
      <w:r w:rsidRPr="003B162C">
        <w:rPr>
          <w:rFonts w:ascii="Arial Narrow" w:hAnsi="Arial Narrow"/>
          <w:sz w:val="24"/>
          <w:szCs w:val="24"/>
          <w:lang w:val="en-GB"/>
        </w:rPr>
        <w:t xml:space="preserve"> for entrants, the definition of members of advisory and examination committees, the award of postgraduate diplomas, and finally the settlement of any matter with administrative or organizational nature.</w:t>
      </w:r>
    </w:p>
    <w:p w:rsidR="004065F0" w:rsidRPr="003B162C" w:rsidRDefault="004065F0" w:rsidP="00911452">
      <w:pPr>
        <w:spacing w:after="0" w:line="360" w:lineRule="auto"/>
        <w:jc w:val="both"/>
        <w:rPr>
          <w:rFonts w:ascii="Arial Narrow" w:hAnsi="Arial Narrow"/>
          <w:sz w:val="24"/>
          <w:szCs w:val="24"/>
          <w:lang w:val="en-GB"/>
        </w:rPr>
      </w:pPr>
      <w:r w:rsidRPr="003B162C">
        <w:rPr>
          <w:rFonts w:ascii="Arial Narrow" w:hAnsi="Arial Narrow"/>
          <w:sz w:val="24"/>
          <w:szCs w:val="24"/>
          <w:lang w:val="en-GB"/>
        </w:rPr>
        <w:t>b)</w:t>
      </w:r>
      <w:r w:rsidR="003B162C">
        <w:rPr>
          <w:rFonts w:ascii="Arial Narrow" w:hAnsi="Arial Narrow"/>
          <w:sz w:val="24"/>
          <w:szCs w:val="24"/>
          <w:lang w:val="en-GB"/>
        </w:rPr>
        <w:t xml:space="preserve"> </w:t>
      </w:r>
      <w:proofErr w:type="gramStart"/>
      <w:r w:rsidR="003B162C">
        <w:rPr>
          <w:rFonts w:ascii="Arial Narrow" w:hAnsi="Arial Narrow"/>
          <w:sz w:val="24"/>
          <w:szCs w:val="24"/>
          <w:lang w:val="en-GB"/>
        </w:rPr>
        <w:t>the</w:t>
      </w:r>
      <w:proofErr w:type="gramEnd"/>
      <w:r w:rsidR="003B162C">
        <w:rPr>
          <w:rFonts w:ascii="Arial Narrow" w:hAnsi="Arial Narrow"/>
          <w:sz w:val="24"/>
          <w:szCs w:val="24"/>
          <w:lang w:val="en-GB"/>
        </w:rPr>
        <w:t xml:space="preserve"> President of the Dental </w:t>
      </w:r>
      <w:r w:rsidR="004E607C">
        <w:rPr>
          <w:rFonts w:ascii="Arial Narrow" w:hAnsi="Arial Narrow"/>
          <w:sz w:val="24"/>
          <w:szCs w:val="24"/>
          <w:lang w:val="en-GB"/>
        </w:rPr>
        <w:t>School</w:t>
      </w:r>
      <w:r w:rsidRPr="003B162C">
        <w:rPr>
          <w:rFonts w:ascii="Arial Narrow" w:hAnsi="Arial Narrow"/>
          <w:sz w:val="24"/>
          <w:szCs w:val="24"/>
          <w:lang w:val="en-GB"/>
        </w:rPr>
        <w:t>, who is responsible for official contact and correspondence, as well as the control of the lawfulness of the decisions and actions.</w:t>
      </w:r>
    </w:p>
    <w:p w:rsidR="004065F0" w:rsidRPr="004E607C" w:rsidRDefault="004065F0" w:rsidP="00911452">
      <w:pPr>
        <w:spacing w:after="0" w:line="360" w:lineRule="auto"/>
        <w:jc w:val="both"/>
        <w:rPr>
          <w:rFonts w:ascii="Arial Narrow" w:hAnsi="Arial Narrow"/>
          <w:sz w:val="24"/>
          <w:szCs w:val="24"/>
          <w:lang w:val="en-GB"/>
        </w:rPr>
      </w:pPr>
      <w:r w:rsidRPr="004E607C">
        <w:rPr>
          <w:rFonts w:ascii="Arial Narrow" w:hAnsi="Arial Narrow"/>
          <w:sz w:val="24"/>
          <w:szCs w:val="24"/>
          <w:lang w:val="en-GB"/>
        </w:rPr>
        <w:lastRenderedPageBreak/>
        <w:t>c) the Director of the PSP in P</w:t>
      </w:r>
      <w:r w:rsidR="003B162C" w:rsidRPr="004E607C">
        <w:rPr>
          <w:rFonts w:ascii="Arial Narrow" w:hAnsi="Arial Narrow"/>
          <w:sz w:val="24"/>
          <w:szCs w:val="24"/>
          <w:lang w:val="en-GB"/>
        </w:rPr>
        <w:t>a</w:t>
      </w:r>
      <w:r w:rsidRPr="004E607C">
        <w:rPr>
          <w:rFonts w:ascii="Arial Narrow" w:hAnsi="Arial Narrow"/>
          <w:sz w:val="24"/>
          <w:szCs w:val="24"/>
          <w:lang w:val="en-GB"/>
        </w:rPr>
        <w:t xml:space="preserve">ediatric Dentistry, who is responsible for the administrative, organizational and operational management of the PSP, presides and participates with full rights in the </w:t>
      </w:r>
      <w:r w:rsidR="004E607C" w:rsidRPr="004E607C">
        <w:rPr>
          <w:rFonts w:ascii="Arial Narrow" w:hAnsi="Arial Narrow"/>
          <w:sz w:val="24"/>
          <w:szCs w:val="24"/>
          <w:lang w:val="en-GB"/>
        </w:rPr>
        <w:t>Coordination Committee (</w:t>
      </w:r>
      <w:r w:rsidRPr="004E607C">
        <w:rPr>
          <w:rFonts w:ascii="Arial Narrow" w:hAnsi="Arial Narrow"/>
          <w:sz w:val="24"/>
          <w:szCs w:val="24"/>
          <w:lang w:val="en-GB"/>
        </w:rPr>
        <w:t>CC</w:t>
      </w:r>
      <w:r w:rsidR="004E607C" w:rsidRPr="004E607C">
        <w:rPr>
          <w:rFonts w:ascii="Arial Narrow" w:hAnsi="Arial Narrow"/>
          <w:sz w:val="24"/>
          <w:szCs w:val="24"/>
          <w:lang w:val="en-GB"/>
        </w:rPr>
        <w:t xml:space="preserve">) and proposes both in the </w:t>
      </w:r>
      <w:r w:rsidRPr="004E607C">
        <w:rPr>
          <w:rFonts w:ascii="Arial Narrow" w:hAnsi="Arial Narrow"/>
          <w:sz w:val="24"/>
          <w:szCs w:val="24"/>
          <w:lang w:val="en-GB"/>
        </w:rPr>
        <w:t>CC and dire</w:t>
      </w:r>
      <w:r w:rsidR="004E607C" w:rsidRPr="004E607C">
        <w:rPr>
          <w:rFonts w:ascii="Arial Narrow" w:hAnsi="Arial Narrow"/>
          <w:sz w:val="24"/>
          <w:szCs w:val="24"/>
          <w:lang w:val="en-GB"/>
        </w:rPr>
        <w:t>ctly to the GA of the Dental School</w:t>
      </w:r>
      <w:r w:rsidRPr="004E607C">
        <w:rPr>
          <w:rFonts w:ascii="Arial Narrow" w:hAnsi="Arial Narrow"/>
          <w:sz w:val="24"/>
          <w:szCs w:val="24"/>
          <w:lang w:val="en-GB"/>
        </w:rPr>
        <w:t>, for any matter concerning the effective operation and quality improvement of the PSP in P</w:t>
      </w:r>
      <w:r w:rsidR="004E607C" w:rsidRPr="004E607C">
        <w:rPr>
          <w:rFonts w:ascii="Arial Narrow" w:hAnsi="Arial Narrow"/>
          <w:sz w:val="24"/>
          <w:szCs w:val="24"/>
          <w:lang w:val="en-GB"/>
        </w:rPr>
        <w:t>a</w:t>
      </w:r>
      <w:r w:rsidRPr="004E607C">
        <w:rPr>
          <w:rFonts w:ascii="Arial Narrow" w:hAnsi="Arial Narrow"/>
          <w:sz w:val="24"/>
          <w:szCs w:val="24"/>
          <w:lang w:val="en-GB"/>
        </w:rPr>
        <w:t>ediatric Dentistry. The Director is elected by the GA with a two-year term and belongs to the grades of Professor and Associate Professor, with the possibility of renewal, in accordance with article 2 par. d of L. 3685/2008.</w:t>
      </w:r>
    </w:p>
    <w:p w:rsidR="000F3219" w:rsidRPr="004E607C" w:rsidRDefault="000F3219" w:rsidP="00911452">
      <w:pPr>
        <w:spacing w:after="0" w:line="360" w:lineRule="auto"/>
        <w:jc w:val="both"/>
        <w:rPr>
          <w:rFonts w:ascii="Arial Narrow" w:hAnsi="Arial Narrow"/>
          <w:sz w:val="24"/>
          <w:szCs w:val="24"/>
          <w:lang w:val="en-GB"/>
        </w:rPr>
      </w:pPr>
      <w:r w:rsidRPr="004E607C">
        <w:rPr>
          <w:rFonts w:ascii="Arial Narrow" w:hAnsi="Arial Narrow"/>
          <w:sz w:val="24"/>
          <w:szCs w:val="24"/>
          <w:lang w:val="en-GB"/>
        </w:rPr>
        <w:t>d) The CC, which is responsible for the observation, supervision and coordination of the PSP. The CC of the PSP in P</w:t>
      </w:r>
      <w:r w:rsidR="004E607C" w:rsidRPr="004E607C">
        <w:rPr>
          <w:rFonts w:ascii="Arial Narrow" w:hAnsi="Arial Narrow"/>
          <w:sz w:val="24"/>
          <w:szCs w:val="24"/>
          <w:lang w:val="en-GB"/>
        </w:rPr>
        <w:t>a</w:t>
      </w:r>
      <w:r w:rsidRPr="004E607C">
        <w:rPr>
          <w:rFonts w:ascii="Arial Narrow" w:hAnsi="Arial Narrow"/>
          <w:sz w:val="24"/>
          <w:szCs w:val="24"/>
          <w:lang w:val="en-GB"/>
        </w:rPr>
        <w:t xml:space="preserve">ediatric Dentistry is composed of five (5) members that belong to the Teaching Research Staff (TRS) of Dentistry. The members of the CC are elected by the GA with a two-year term following an open invitation under the responsibility of the Director of the PSP. </w:t>
      </w:r>
    </w:p>
    <w:p w:rsidR="000F3219" w:rsidRPr="004E607C" w:rsidRDefault="00E34AD6" w:rsidP="00911452">
      <w:pPr>
        <w:spacing w:after="0" w:line="360" w:lineRule="auto"/>
        <w:jc w:val="both"/>
        <w:rPr>
          <w:rFonts w:ascii="Arial Narrow" w:hAnsi="Arial Narrow"/>
          <w:sz w:val="24"/>
          <w:szCs w:val="24"/>
          <w:lang w:val="en-GB"/>
        </w:rPr>
      </w:pPr>
      <w:r w:rsidRPr="004E607C">
        <w:rPr>
          <w:rFonts w:ascii="Arial Narrow" w:hAnsi="Arial Narrow"/>
          <w:sz w:val="24"/>
          <w:szCs w:val="24"/>
          <w:lang w:val="en-GB"/>
        </w:rPr>
        <w:t>e) The Committee for the Entrants Selection of the PSP in P</w:t>
      </w:r>
      <w:r w:rsidR="004E607C">
        <w:rPr>
          <w:rFonts w:ascii="Arial Narrow" w:hAnsi="Arial Narrow"/>
          <w:sz w:val="24"/>
          <w:szCs w:val="24"/>
          <w:lang w:val="en-GB"/>
        </w:rPr>
        <w:t>a</w:t>
      </w:r>
      <w:r w:rsidRPr="004E607C">
        <w:rPr>
          <w:rFonts w:ascii="Arial Narrow" w:hAnsi="Arial Narrow"/>
          <w:sz w:val="24"/>
          <w:szCs w:val="24"/>
          <w:lang w:val="en-GB"/>
        </w:rPr>
        <w:t>ediatric Dentistry is constituted annually by decision of the GA, following a recommendation by the CC. The Committee for the Entrants Selection of the PSP in P</w:t>
      </w:r>
      <w:r w:rsidR="004E607C">
        <w:rPr>
          <w:rFonts w:ascii="Arial Narrow" w:hAnsi="Arial Narrow"/>
          <w:sz w:val="24"/>
          <w:szCs w:val="24"/>
          <w:lang w:val="en-GB"/>
        </w:rPr>
        <w:t>a</w:t>
      </w:r>
      <w:r w:rsidRPr="004E607C">
        <w:rPr>
          <w:rFonts w:ascii="Arial Narrow" w:hAnsi="Arial Narrow"/>
          <w:sz w:val="24"/>
          <w:szCs w:val="24"/>
          <w:lang w:val="en-GB"/>
        </w:rPr>
        <w:t>ediatric Dentistry is composed by three members and consists of the Director of the PSP and two (2) other TRS members with the same specialization or of the same Sector concerned, including the Director of the P</w:t>
      </w:r>
      <w:r w:rsidR="004E607C">
        <w:rPr>
          <w:rFonts w:ascii="Arial Narrow" w:hAnsi="Arial Narrow"/>
          <w:sz w:val="24"/>
          <w:szCs w:val="24"/>
          <w:lang w:val="en-GB"/>
        </w:rPr>
        <w:t>a</w:t>
      </w:r>
      <w:r w:rsidRPr="004E607C">
        <w:rPr>
          <w:rFonts w:ascii="Arial Narrow" w:hAnsi="Arial Narrow"/>
          <w:sz w:val="24"/>
          <w:szCs w:val="24"/>
          <w:lang w:val="en-GB"/>
        </w:rPr>
        <w:t>ediatric Dentistry Laboratory. Its role is to check and quantify applications as well as to conduct interviews and / or examinations (theoretical and / or practical, if decides to be necessary by the Selection Committee) of the candidates in accordance with the procedure described in Article 4 of this Regulation and submitting a suggestion to the CC for the selection of the persons enrolled in the PSP.</w:t>
      </w:r>
    </w:p>
    <w:p w:rsidR="000F3219" w:rsidRDefault="000F3219">
      <w:pPr>
        <w:rPr>
          <w:rFonts w:ascii="Arial Narrow" w:hAnsi="Arial Narrow"/>
          <w:sz w:val="24"/>
          <w:szCs w:val="24"/>
          <w:lang w:val="en-US"/>
        </w:rPr>
      </w:pPr>
      <w:r>
        <w:rPr>
          <w:rFonts w:ascii="Arial Narrow" w:hAnsi="Arial Narrow"/>
          <w:sz w:val="24"/>
          <w:szCs w:val="24"/>
          <w:lang w:val="en-US"/>
        </w:rPr>
        <w:br w:type="page"/>
      </w:r>
    </w:p>
    <w:p w:rsidR="00345DF8" w:rsidRPr="004C52E5" w:rsidRDefault="00301904" w:rsidP="00301904">
      <w:pPr>
        <w:pStyle w:val="Standard"/>
        <w:jc w:val="center"/>
        <w:rPr>
          <w:rFonts w:ascii="Arial Narrow" w:hAnsi="Arial Narrow"/>
          <w:b/>
          <w:sz w:val="24"/>
          <w:szCs w:val="24"/>
          <w:lang w:val="en-US"/>
        </w:rPr>
      </w:pPr>
      <w:r w:rsidRPr="004C52E5">
        <w:rPr>
          <w:rFonts w:ascii="Arial Narrow" w:hAnsi="Arial Narrow"/>
          <w:b/>
          <w:sz w:val="24"/>
          <w:szCs w:val="24"/>
          <w:lang w:val="en-US"/>
        </w:rPr>
        <w:lastRenderedPageBreak/>
        <w:t>CONTENTS</w:t>
      </w:r>
    </w:p>
    <w:tbl>
      <w:tblPr>
        <w:tblStyle w:val="a8"/>
        <w:tblW w:w="9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330"/>
        <w:gridCol w:w="992"/>
      </w:tblGrid>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p>
        </w:tc>
        <w:tc>
          <w:tcPr>
            <w:tcW w:w="992" w:type="dxa"/>
          </w:tcPr>
          <w:p w:rsidR="00301904" w:rsidRPr="004C52E5" w:rsidRDefault="00554856" w:rsidP="00554856">
            <w:pPr>
              <w:pStyle w:val="Standard"/>
              <w:jc w:val="center"/>
              <w:rPr>
                <w:rFonts w:ascii="Arial Narrow" w:hAnsi="Arial Narrow"/>
                <w:b/>
                <w:sz w:val="24"/>
                <w:szCs w:val="24"/>
                <w:lang w:val="en-US"/>
              </w:rPr>
            </w:pPr>
            <w:r w:rsidRPr="004C52E5">
              <w:rPr>
                <w:rFonts w:ascii="Arial Narrow" w:hAnsi="Arial Narrow"/>
                <w:b/>
                <w:sz w:val="24"/>
                <w:szCs w:val="24"/>
                <w:lang w:val="en-US"/>
              </w:rPr>
              <w:t>Pages</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Article 1. Purpose of the Postgraduate Studies Program</w:t>
            </w:r>
          </w:p>
        </w:tc>
        <w:tc>
          <w:tcPr>
            <w:tcW w:w="992" w:type="dxa"/>
          </w:tcPr>
          <w:p w:rsidR="00301904" w:rsidRPr="004C52E5" w:rsidRDefault="00117E15" w:rsidP="00554856">
            <w:pPr>
              <w:pStyle w:val="Standard"/>
              <w:jc w:val="center"/>
              <w:rPr>
                <w:rFonts w:ascii="Arial Narrow" w:hAnsi="Arial Narrow"/>
                <w:b/>
                <w:sz w:val="24"/>
                <w:szCs w:val="24"/>
                <w:lang w:val="en-US"/>
              </w:rPr>
            </w:pPr>
            <w:r>
              <w:rPr>
                <w:rFonts w:ascii="Arial Narrow" w:hAnsi="Arial Narrow"/>
                <w:b/>
                <w:sz w:val="24"/>
                <w:szCs w:val="24"/>
                <w:lang w:val="en-US"/>
              </w:rPr>
              <w:t>4</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 xml:space="preserve">Article 2. </w:t>
            </w:r>
            <w:r w:rsidR="00BB3F35" w:rsidRPr="00BB3F35">
              <w:rPr>
                <w:rFonts w:ascii="Arial Narrow" w:hAnsi="Arial Narrow"/>
                <w:b/>
                <w:sz w:val="24"/>
                <w:szCs w:val="24"/>
                <w:lang w:val="en-US"/>
              </w:rPr>
              <w:t>Competent Bodies</w:t>
            </w:r>
            <w:r w:rsidRPr="004C52E5">
              <w:rPr>
                <w:rFonts w:ascii="Arial Narrow" w:hAnsi="Arial Narrow"/>
                <w:b/>
                <w:sz w:val="24"/>
                <w:szCs w:val="24"/>
                <w:lang w:val="en-US"/>
              </w:rPr>
              <w:t xml:space="preserve"> of the Postgraduate Studies Program</w:t>
            </w:r>
          </w:p>
        </w:tc>
        <w:tc>
          <w:tcPr>
            <w:tcW w:w="992" w:type="dxa"/>
          </w:tcPr>
          <w:p w:rsidR="00301904" w:rsidRPr="004C52E5" w:rsidRDefault="00117E15" w:rsidP="00554856">
            <w:pPr>
              <w:pStyle w:val="Standard"/>
              <w:jc w:val="center"/>
              <w:rPr>
                <w:rFonts w:ascii="Arial Narrow" w:hAnsi="Arial Narrow"/>
                <w:b/>
                <w:sz w:val="24"/>
                <w:szCs w:val="24"/>
                <w:lang w:val="en-US"/>
              </w:rPr>
            </w:pPr>
            <w:r>
              <w:rPr>
                <w:rFonts w:ascii="Arial Narrow" w:hAnsi="Arial Narrow"/>
                <w:b/>
                <w:sz w:val="24"/>
                <w:szCs w:val="24"/>
                <w:lang w:val="en-US"/>
              </w:rPr>
              <w:t>5</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Article 3. Categories of candidates for postgraduate studies</w:t>
            </w:r>
          </w:p>
        </w:tc>
        <w:tc>
          <w:tcPr>
            <w:tcW w:w="992" w:type="dxa"/>
          </w:tcPr>
          <w:p w:rsidR="00301904" w:rsidRPr="004C52E5" w:rsidRDefault="003B344C" w:rsidP="00554856">
            <w:pPr>
              <w:pStyle w:val="Standard"/>
              <w:jc w:val="center"/>
              <w:rPr>
                <w:rFonts w:ascii="Arial Narrow" w:hAnsi="Arial Narrow"/>
                <w:b/>
                <w:sz w:val="24"/>
                <w:szCs w:val="24"/>
                <w:lang w:val="en-US"/>
              </w:rPr>
            </w:pPr>
            <w:r>
              <w:rPr>
                <w:rFonts w:ascii="Arial Narrow" w:hAnsi="Arial Narrow"/>
                <w:b/>
                <w:sz w:val="24"/>
                <w:szCs w:val="24"/>
                <w:lang w:val="en-US"/>
              </w:rPr>
              <w:t>6</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Article 4. Number of Entrants, Criteria and Procedure for Selection</w:t>
            </w:r>
          </w:p>
        </w:tc>
        <w:tc>
          <w:tcPr>
            <w:tcW w:w="992" w:type="dxa"/>
          </w:tcPr>
          <w:p w:rsidR="00301904" w:rsidRPr="004C52E5" w:rsidRDefault="003B344C" w:rsidP="00554856">
            <w:pPr>
              <w:pStyle w:val="Standard"/>
              <w:jc w:val="center"/>
              <w:rPr>
                <w:rFonts w:ascii="Arial Narrow" w:hAnsi="Arial Narrow"/>
                <w:b/>
                <w:sz w:val="24"/>
                <w:szCs w:val="24"/>
                <w:lang w:val="en-US"/>
              </w:rPr>
            </w:pPr>
            <w:r>
              <w:rPr>
                <w:rFonts w:ascii="Arial Narrow" w:hAnsi="Arial Narrow"/>
                <w:b/>
                <w:sz w:val="24"/>
                <w:szCs w:val="24"/>
                <w:lang w:val="en-US"/>
              </w:rPr>
              <w:t>7</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Article 5. Duration and Terms of Studies</w:t>
            </w:r>
          </w:p>
        </w:tc>
        <w:tc>
          <w:tcPr>
            <w:tcW w:w="992" w:type="dxa"/>
          </w:tcPr>
          <w:p w:rsidR="00301904" w:rsidRPr="004C52E5" w:rsidRDefault="003B344C" w:rsidP="00554856">
            <w:pPr>
              <w:pStyle w:val="Standard"/>
              <w:jc w:val="center"/>
              <w:rPr>
                <w:rFonts w:ascii="Arial Narrow" w:hAnsi="Arial Narrow"/>
                <w:b/>
                <w:sz w:val="24"/>
                <w:szCs w:val="24"/>
                <w:lang w:val="en-US"/>
              </w:rPr>
            </w:pPr>
            <w:r>
              <w:rPr>
                <w:rFonts w:ascii="Arial Narrow" w:hAnsi="Arial Narrow"/>
                <w:b/>
                <w:sz w:val="24"/>
                <w:szCs w:val="24"/>
                <w:lang w:val="en-US"/>
              </w:rPr>
              <w:t>10</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Article 6. Curriculum - Knowledge Checking</w:t>
            </w:r>
          </w:p>
        </w:tc>
        <w:tc>
          <w:tcPr>
            <w:tcW w:w="992" w:type="dxa"/>
          </w:tcPr>
          <w:p w:rsidR="00301904" w:rsidRPr="004C52E5" w:rsidRDefault="003B344C" w:rsidP="00554856">
            <w:pPr>
              <w:pStyle w:val="Standard"/>
              <w:jc w:val="center"/>
              <w:rPr>
                <w:rFonts w:ascii="Arial Narrow" w:hAnsi="Arial Narrow"/>
                <w:b/>
                <w:sz w:val="24"/>
                <w:szCs w:val="24"/>
                <w:lang w:val="en-US"/>
              </w:rPr>
            </w:pPr>
            <w:r>
              <w:rPr>
                <w:rFonts w:ascii="Arial Narrow" w:hAnsi="Arial Narrow"/>
                <w:b/>
                <w:sz w:val="24"/>
                <w:szCs w:val="24"/>
                <w:lang w:val="en-US"/>
              </w:rPr>
              <w:t>14</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Article 7. Scholarships</w:t>
            </w:r>
          </w:p>
        </w:tc>
        <w:tc>
          <w:tcPr>
            <w:tcW w:w="992" w:type="dxa"/>
          </w:tcPr>
          <w:p w:rsidR="00301904" w:rsidRPr="004C52E5" w:rsidRDefault="003B344C" w:rsidP="00554856">
            <w:pPr>
              <w:pStyle w:val="Standard"/>
              <w:jc w:val="center"/>
              <w:rPr>
                <w:rFonts w:ascii="Arial Narrow" w:hAnsi="Arial Narrow"/>
                <w:b/>
                <w:sz w:val="24"/>
                <w:szCs w:val="24"/>
                <w:lang w:val="en-US"/>
              </w:rPr>
            </w:pPr>
            <w:r>
              <w:rPr>
                <w:rFonts w:ascii="Arial Narrow" w:hAnsi="Arial Narrow"/>
                <w:b/>
                <w:sz w:val="24"/>
                <w:szCs w:val="24"/>
                <w:lang w:val="en-US"/>
              </w:rPr>
              <w:t>21</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Article 8. Teaching Staff</w:t>
            </w:r>
          </w:p>
        </w:tc>
        <w:tc>
          <w:tcPr>
            <w:tcW w:w="992" w:type="dxa"/>
          </w:tcPr>
          <w:p w:rsidR="00301904" w:rsidRPr="004C52E5" w:rsidRDefault="003B344C" w:rsidP="00554856">
            <w:pPr>
              <w:pStyle w:val="Standard"/>
              <w:jc w:val="center"/>
              <w:rPr>
                <w:rFonts w:ascii="Arial Narrow" w:hAnsi="Arial Narrow"/>
                <w:b/>
                <w:sz w:val="24"/>
                <w:szCs w:val="24"/>
                <w:lang w:val="en-US"/>
              </w:rPr>
            </w:pPr>
            <w:r>
              <w:rPr>
                <w:rFonts w:ascii="Arial Narrow" w:hAnsi="Arial Narrow"/>
                <w:b/>
                <w:sz w:val="24"/>
                <w:szCs w:val="24"/>
                <w:lang w:val="en-US"/>
              </w:rPr>
              <w:t>22</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Article 9. Program Income - Financial Management Process</w:t>
            </w:r>
          </w:p>
        </w:tc>
        <w:tc>
          <w:tcPr>
            <w:tcW w:w="992" w:type="dxa"/>
          </w:tcPr>
          <w:p w:rsidR="00301904" w:rsidRPr="004C52E5" w:rsidRDefault="000E68E5" w:rsidP="00554856">
            <w:pPr>
              <w:pStyle w:val="Standard"/>
              <w:jc w:val="center"/>
              <w:rPr>
                <w:rFonts w:ascii="Arial Narrow" w:hAnsi="Arial Narrow"/>
                <w:b/>
                <w:sz w:val="24"/>
                <w:szCs w:val="24"/>
                <w:lang w:val="en-US"/>
              </w:rPr>
            </w:pPr>
            <w:r>
              <w:rPr>
                <w:rFonts w:ascii="Arial Narrow" w:hAnsi="Arial Narrow"/>
                <w:b/>
                <w:sz w:val="24"/>
                <w:szCs w:val="24"/>
                <w:lang w:val="en-US"/>
              </w:rPr>
              <w:t>23</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Article 10. Administrative Support - Infrastructure in terms of materials and equipment</w:t>
            </w:r>
          </w:p>
        </w:tc>
        <w:tc>
          <w:tcPr>
            <w:tcW w:w="992" w:type="dxa"/>
          </w:tcPr>
          <w:p w:rsidR="00301904" w:rsidRPr="004C52E5" w:rsidRDefault="000E68E5" w:rsidP="00554856">
            <w:pPr>
              <w:pStyle w:val="Standard"/>
              <w:jc w:val="center"/>
              <w:rPr>
                <w:rFonts w:ascii="Arial Narrow" w:hAnsi="Arial Narrow"/>
                <w:b/>
                <w:sz w:val="24"/>
                <w:szCs w:val="24"/>
                <w:lang w:val="en-US"/>
              </w:rPr>
            </w:pPr>
            <w:r>
              <w:rPr>
                <w:rFonts w:ascii="Arial Narrow" w:hAnsi="Arial Narrow"/>
                <w:b/>
                <w:sz w:val="24"/>
                <w:szCs w:val="24"/>
                <w:lang w:val="en-US"/>
              </w:rPr>
              <w:t>24</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Article 11. Graduation Ceremony</w:t>
            </w:r>
          </w:p>
        </w:tc>
        <w:tc>
          <w:tcPr>
            <w:tcW w:w="992" w:type="dxa"/>
          </w:tcPr>
          <w:p w:rsidR="00301904" w:rsidRPr="004C52E5" w:rsidRDefault="000E68E5" w:rsidP="00554856">
            <w:pPr>
              <w:pStyle w:val="Standard"/>
              <w:jc w:val="center"/>
              <w:rPr>
                <w:rFonts w:ascii="Arial Narrow" w:hAnsi="Arial Narrow"/>
                <w:b/>
                <w:sz w:val="24"/>
                <w:szCs w:val="24"/>
                <w:lang w:val="en-US"/>
              </w:rPr>
            </w:pPr>
            <w:r>
              <w:rPr>
                <w:rFonts w:ascii="Arial Narrow" w:hAnsi="Arial Narrow"/>
                <w:b/>
                <w:sz w:val="24"/>
                <w:szCs w:val="24"/>
                <w:lang w:val="en-US"/>
              </w:rPr>
              <w:t>25</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Article 12. Type of Postgraduate Diploma (Master of Science)</w:t>
            </w:r>
          </w:p>
        </w:tc>
        <w:tc>
          <w:tcPr>
            <w:tcW w:w="992" w:type="dxa"/>
          </w:tcPr>
          <w:p w:rsidR="00301904" w:rsidRPr="004C52E5" w:rsidRDefault="000E68E5" w:rsidP="00554856">
            <w:pPr>
              <w:pStyle w:val="Standard"/>
              <w:jc w:val="center"/>
              <w:rPr>
                <w:rFonts w:ascii="Arial Narrow" w:hAnsi="Arial Narrow"/>
                <w:b/>
                <w:sz w:val="24"/>
                <w:szCs w:val="24"/>
                <w:lang w:val="en-US"/>
              </w:rPr>
            </w:pPr>
            <w:r>
              <w:rPr>
                <w:rFonts w:ascii="Arial Narrow" w:hAnsi="Arial Narrow"/>
                <w:b/>
                <w:sz w:val="24"/>
                <w:szCs w:val="24"/>
                <w:lang w:val="en-US"/>
              </w:rPr>
              <w:t>25</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Article 13. Plagiarism</w:t>
            </w:r>
          </w:p>
        </w:tc>
        <w:tc>
          <w:tcPr>
            <w:tcW w:w="992" w:type="dxa"/>
          </w:tcPr>
          <w:p w:rsidR="00301904" w:rsidRPr="004C52E5" w:rsidRDefault="000E68E5" w:rsidP="00554856">
            <w:pPr>
              <w:pStyle w:val="Standard"/>
              <w:jc w:val="center"/>
              <w:rPr>
                <w:rFonts w:ascii="Arial Narrow" w:hAnsi="Arial Narrow"/>
                <w:b/>
                <w:sz w:val="24"/>
                <w:szCs w:val="24"/>
                <w:lang w:val="en-US"/>
              </w:rPr>
            </w:pPr>
            <w:r>
              <w:rPr>
                <w:rFonts w:ascii="Arial Narrow" w:hAnsi="Arial Narrow"/>
                <w:b/>
                <w:sz w:val="24"/>
                <w:szCs w:val="24"/>
                <w:lang w:val="en-US"/>
              </w:rPr>
              <w:t>26</w:t>
            </w:r>
          </w:p>
        </w:tc>
      </w:tr>
      <w:tr w:rsidR="00301904" w:rsidRPr="004C52E5" w:rsidTr="003451F3">
        <w:trPr>
          <w:trHeight w:hRule="exact" w:val="454"/>
        </w:trPr>
        <w:tc>
          <w:tcPr>
            <w:tcW w:w="8330" w:type="dxa"/>
          </w:tcPr>
          <w:p w:rsidR="00301904" w:rsidRPr="004C52E5" w:rsidRDefault="002B165B">
            <w:pPr>
              <w:pStyle w:val="Standard"/>
              <w:rPr>
                <w:rFonts w:ascii="Arial Narrow" w:hAnsi="Arial Narrow"/>
                <w:b/>
                <w:sz w:val="24"/>
                <w:szCs w:val="24"/>
                <w:lang w:val="en-US"/>
              </w:rPr>
            </w:pPr>
            <w:r w:rsidRPr="004C52E5">
              <w:rPr>
                <w:rFonts w:ascii="Arial Narrow" w:hAnsi="Arial Narrow"/>
                <w:b/>
                <w:sz w:val="24"/>
                <w:szCs w:val="24"/>
                <w:lang w:val="en-US"/>
              </w:rPr>
              <w:t>Artic</w:t>
            </w:r>
            <w:r w:rsidR="00301904" w:rsidRPr="004C52E5">
              <w:rPr>
                <w:rFonts w:ascii="Arial Narrow" w:hAnsi="Arial Narrow"/>
                <w:b/>
                <w:sz w:val="24"/>
                <w:szCs w:val="24"/>
                <w:lang w:val="en-US"/>
              </w:rPr>
              <w:t>le 14. Evaluation of the Postgraduate Program of Pediatric Dentistry</w:t>
            </w:r>
          </w:p>
        </w:tc>
        <w:tc>
          <w:tcPr>
            <w:tcW w:w="992" w:type="dxa"/>
          </w:tcPr>
          <w:p w:rsidR="00301904" w:rsidRPr="004C52E5" w:rsidRDefault="000E68E5" w:rsidP="00554856">
            <w:pPr>
              <w:pStyle w:val="Standard"/>
              <w:jc w:val="center"/>
              <w:rPr>
                <w:rFonts w:ascii="Arial Narrow" w:hAnsi="Arial Narrow"/>
                <w:b/>
                <w:sz w:val="24"/>
                <w:szCs w:val="24"/>
                <w:lang w:val="en-US"/>
              </w:rPr>
            </w:pPr>
            <w:r>
              <w:rPr>
                <w:rFonts w:ascii="Arial Narrow" w:hAnsi="Arial Narrow"/>
                <w:b/>
                <w:sz w:val="24"/>
                <w:szCs w:val="24"/>
                <w:lang w:val="en-US"/>
              </w:rPr>
              <w:t>26</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Article 15. Transitional arrangements</w:t>
            </w:r>
          </w:p>
        </w:tc>
        <w:tc>
          <w:tcPr>
            <w:tcW w:w="992" w:type="dxa"/>
          </w:tcPr>
          <w:p w:rsidR="00301904" w:rsidRPr="004C52E5" w:rsidRDefault="000E68E5" w:rsidP="00554856">
            <w:pPr>
              <w:pStyle w:val="Standard"/>
              <w:jc w:val="center"/>
              <w:rPr>
                <w:rFonts w:ascii="Arial Narrow" w:hAnsi="Arial Narrow"/>
                <w:b/>
                <w:sz w:val="24"/>
                <w:szCs w:val="24"/>
                <w:lang w:val="en-US"/>
              </w:rPr>
            </w:pPr>
            <w:r>
              <w:rPr>
                <w:rFonts w:ascii="Arial Narrow" w:hAnsi="Arial Narrow"/>
                <w:b/>
                <w:sz w:val="24"/>
                <w:szCs w:val="24"/>
                <w:lang w:val="en-US"/>
              </w:rPr>
              <w:t>27</w:t>
            </w:r>
          </w:p>
        </w:tc>
      </w:tr>
      <w:tr w:rsidR="00301904" w:rsidRPr="004C52E5" w:rsidTr="003451F3">
        <w:trPr>
          <w:trHeight w:hRule="exact" w:val="454"/>
        </w:trPr>
        <w:tc>
          <w:tcPr>
            <w:tcW w:w="8330" w:type="dxa"/>
          </w:tcPr>
          <w:p w:rsidR="00301904" w:rsidRPr="004C52E5" w:rsidRDefault="00301904">
            <w:pPr>
              <w:pStyle w:val="Standard"/>
              <w:rPr>
                <w:rFonts w:ascii="Arial Narrow" w:hAnsi="Arial Narrow"/>
                <w:b/>
                <w:sz w:val="24"/>
                <w:szCs w:val="24"/>
                <w:lang w:val="en-US"/>
              </w:rPr>
            </w:pPr>
            <w:r w:rsidRPr="004C52E5">
              <w:rPr>
                <w:rFonts w:ascii="Arial Narrow" w:hAnsi="Arial Narrow"/>
                <w:b/>
                <w:sz w:val="24"/>
                <w:szCs w:val="24"/>
                <w:lang w:val="en-US"/>
              </w:rPr>
              <w:t>Appendixes</w:t>
            </w:r>
          </w:p>
        </w:tc>
        <w:tc>
          <w:tcPr>
            <w:tcW w:w="992" w:type="dxa"/>
          </w:tcPr>
          <w:p w:rsidR="00301904" w:rsidRPr="004C52E5" w:rsidRDefault="000E68E5" w:rsidP="00554856">
            <w:pPr>
              <w:pStyle w:val="Standard"/>
              <w:jc w:val="center"/>
              <w:rPr>
                <w:rFonts w:ascii="Arial Narrow" w:hAnsi="Arial Narrow"/>
                <w:b/>
                <w:sz w:val="24"/>
                <w:szCs w:val="24"/>
                <w:lang w:val="en-US"/>
              </w:rPr>
            </w:pPr>
            <w:r>
              <w:rPr>
                <w:rFonts w:ascii="Arial Narrow" w:hAnsi="Arial Narrow"/>
                <w:b/>
                <w:sz w:val="24"/>
                <w:szCs w:val="24"/>
                <w:lang w:val="en-US"/>
              </w:rPr>
              <w:t>28</w:t>
            </w:r>
          </w:p>
        </w:tc>
      </w:tr>
    </w:tbl>
    <w:p w:rsidR="00345DF8" w:rsidRPr="004C52E5" w:rsidRDefault="00345DF8">
      <w:pPr>
        <w:pStyle w:val="Standard"/>
        <w:rPr>
          <w:rFonts w:ascii="Arial Narrow" w:hAnsi="Arial Narrow"/>
          <w:b/>
          <w:sz w:val="24"/>
          <w:szCs w:val="24"/>
          <w:lang w:val="en-US"/>
        </w:rPr>
      </w:pPr>
    </w:p>
    <w:p w:rsidR="00345DF8" w:rsidRPr="000513D7" w:rsidRDefault="00B57C32">
      <w:pPr>
        <w:pStyle w:val="Standard"/>
        <w:rPr>
          <w:rFonts w:ascii="Arial Narrow" w:hAnsi="Arial Narrow"/>
          <w:sz w:val="24"/>
          <w:szCs w:val="24"/>
          <w:lang w:val="en-US"/>
        </w:rPr>
      </w:pPr>
      <w:r w:rsidRPr="004C52E5">
        <w:rPr>
          <w:rFonts w:ascii="Arial Narrow" w:hAnsi="Arial Narrow"/>
          <w:b/>
          <w:sz w:val="24"/>
          <w:szCs w:val="24"/>
          <w:lang w:val="en-US"/>
        </w:rPr>
        <w:t xml:space="preserve">GA = </w:t>
      </w:r>
      <w:r w:rsidRPr="004C52E5">
        <w:rPr>
          <w:rFonts w:ascii="Arial Narrow" w:hAnsi="Arial Narrow"/>
          <w:sz w:val="24"/>
          <w:szCs w:val="24"/>
          <w:lang w:val="en-US"/>
        </w:rPr>
        <w:t>General Assembly</w:t>
      </w:r>
      <w:r w:rsidRPr="004C52E5">
        <w:rPr>
          <w:rFonts w:ascii="Arial Narrow" w:hAnsi="Arial Narrow"/>
          <w:sz w:val="24"/>
          <w:szCs w:val="24"/>
          <w:lang w:val="en-US"/>
        </w:rPr>
        <w:tab/>
      </w:r>
      <w:r w:rsidRPr="004C52E5">
        <w:rPr>
          <w:rFonts w:ascii="Arial Narrow" w:hAnsi="Arial Narrow"/>
          <w:sz w:val="24"/>
          <w:szCs w:val="24"/>
          <w:lang w:val="en-US"/>
        </w:rPr>
        <w:tab/>
      </w:r>
      <w:r w:rsidRPr="004C52E5">
        <w:rPr>
          <w:rFonts w:ascii="Arial Narrow" w:hAnsi="Arial Narrow"/>
          <w:sz w:val="24"/>
          <w:szCs w:val="24"/>
          <w:lang w:val="en-US"/>
        </w:rPr>
        <w:tab/>
      </w:r>
      <w:r w:rsidR="00C9297A">
        <w:rPr>
          <w:rFonts w:ascii="Arial Narrow" w:hAnsi="Arial Narrow"/>
          <w:sz w:val="24"/>
          <w:szCs w:val="24"/>
          <w:lang w:val="en-US"/>
        </w:rPr>
        <w:t xml:space="preserve">  </w:t>
      </w:r>
      <w:r w:rsidRPr="004C52E5">
        <w:rPr>
          <w:rFonts w:ascii="Arial Narrow" w:hAnsi="Arial Narrow"/>
          <w:b/>
          <w:sz w:val="24"/>
          <w:szCs w:val="24"/>
          <w:lang w:val="en-US"/>
        </w:rPr>
        <w:t>CC</w:t>
      </w:r>
      <w:r w:rsidRPr="004C52E5">
        <w:rPr>
          <w:rFonts w:ascii="Arial Narrow" w:hAnsi="Arial Narrow"/>
          <w:sz w:val="24"/>
          <w:szCs w:val="24"/>
          <w:lang w:val="en-US"/>
        </w:rPr>
        <w:t xml:space="preserve"> = Coordination Committee</w:t>
      </w:r>
    </w:p>
    <w:p w:rsidR="00345DF8" w:rsidRPr="000513D7" w:rsidRDefault="00B57C32">
      <w:pPr>
        <w:pStyle w:val="Standard"/>
        <w:rPr>
          <w:rFonts w:ascii="Arial Narrow" w:hAnsi="Arial Narrow"/>
          <w:sz w:val="24"/>
          <w:szCs w:val="24"/>
          <w:lang w:val="en-US"/>
        </w:rPr>
      </w:pPr>
      <w:r w:rsidRPr="004C52E5">
        <w:rPr>
          <w:rFonts w:ascii="Arial Narrow" w:hAnsi="Arial Narrow"/>
          <w:b/>
          <w:sz w:val="24"/>
          <w:szCs w:val="24"/>
          <w:lang w:val="en-US"/>
        </w:rPr>
        <w:t>PS(s)</w:t>
      </w:r>
      <w:r w:rsidRPr="004C52E5">
        <w:rPr>
          <w:rFonts w:ascii="Arial Narrow" w:hAnsi="Arial Narrow"/>
          <w:sz w:val="24"/>
          <w:szCs w:val="24"/>
          <w:lang w:val="en-US"/>
        </w:rPr>
        <w:t xml:space="preserve"> = Postgraduate Student(s)</w:t>
      </w:r>
      <w:r w:rsidRPr="004C52E5">
        <w:rPr>
          <w:rFonts w:ascii="Arial Narrow" w:hAnsi="Arial Narrow"/>
          <w:sz w:val="24"/>
          <w:szCs w:val="24"/>
          <w:lang w:val="en-US"/>
        </w:rPr>
        <w:tab/>
      </w:r>
      <w:r w:rsidRPr="004C52E5">
        <w:rPr>
          <w:rFonts w:ascii="Arial Narrow" w:hAnsi="Arial Narrow"/>
          <w:sz w:val="24"/>
          <w:szCs w:val="24"/>
          <w:lang w:val="en-US"/>
        </w:rPr>
        <w:tab/>
      </w:r>
      <w:r w:rsidR="00C9297A">
        <w:rPr>
          <w:rFonts w:ascii="Arial Narrow" w:hAnsi="Arial Narrow"/>
          <w:sz w:val="24"/>
          <w:szCs w:val="24"/>
          <w:lang w:val="en-US"/>
        </w:rPr>
        <w:t xml:space="preserve">  </w:t>
      </w:r>
      <w:r w:rsidRPr="004C52E5">
        <w:rPr>
          <w:rFonts w:ascii="Arial Narrow" w:hAnsi="Arial Narrow"/>
          <w:b/>
          <w:sz w:val="24"/>
          <w:szCs w:val="24"/>
          <w:lang w:val="en-US"/>
        </w:rPr>
        <w:t>PSP</w:t>
      </w:r>
      <w:r w:rsidRPr="004C52E5">
        <w:rPr>
          <w:rFonts w:ascii="Arial Narrow" w:hAnsi="Arial Narrow"/>
          <w:sz w:val="24"/>
          <w:szCs w:val="24"/>
          <w:lang w:val="en-US"/>
        </w:rPr>
        <w:t xml:space="preserve"> = Postgraduate Studies Program</w:t>
      </w:r>
    </w:p>
    <w:p w:rsidR="00345DF8" w:rsidRPr="000513D7" w:rsidRDefault="00B57C32">
      <w:pPr>
        <w:pStyle w:val="Standard"/>
        <w:rPr>
          <w:rFonts w:ascii="Arial Narrow" w:hAnsi="Arial Narrow"/>
          <w:sz w:val="24"/>
          <w:szCs w:val="24"/>
          <w:lang w:val="en-US"/>
        </w:rPr>
      </w:pPr>
      <w:r w:rsidRPr="004C52E5">
        <w:rPr>
          <w:rFonts w:ascii="Arial Narrow" w:hAnsi="Arial Narrow"/>
          <w:b/>
          <w:sz w:val="24"/>
          <w:szCs w:val="24"/>
          <w:lang w:val="en-US"/>
        </w:rPr>
        <w:t>TRS</w:t>
      </w:r>
      <w:r w:rsidRPr="004C52E5">
        <w:rPr>
          <w:rFonts w:ascii="Arial Narrow" w:hAnsi="Arial Narrow"/>
          <w:sz w:val="24"/>
          <w:szCs w:val="24"/>
          <w:lang w:val="en-US"/>
        </w:rPr>
        <w:t xml:space="preserve"> = Teaching Research Staff</w:t>
      </w:r>
      <w:r w:rsidRPr="004C52E5">
        <w:rPr>
          <w:rFonts w:ascii="Arial Narrow" w:hAnsi="Arial Narrow"/>
          <w:sz w:val="24"/>
          <w:szCs w:val="24"/>
          <w:lang w:val="en-US"/>
        </w:rPr>
        <w:tab/>
      </w:r>
      <w:r w:rsidRPr="004C52E5">
        <w:rPr>
          <w:rFonts w:ascii="Arial Narrow" w:hAnsi="Arial Narrow"/>
          <w:sz w:val="24"/>
          <w:szCs w:val="24"/>
          <w:lang w:val="en-US"/>
        </w:rPr>
        <w:tab/>
      </w:r>
      <w:r w:rsidR="00C9297A">
        <w:rPr>
          <w:rFonts w:ascii="Arial Narrow" w:hAnsi="Arial Narrow"/>
          <w:sz w:val="24"/>
          <w:szCs w:val="24"/>
          <w:lang w:val="en-US"/>
        </w:rPr>
        <w:t xml:space="preserve">  </w:t>
      </w:r>
      <w:r w:rsidRPr="004C52E5">
        <w:rPr>
          <w:rFonts w:ascii="Arial Narrow" w:hAnsi="Arial Narrow"/>
          <w:b/>
          <w:sz w:val="24"/>
          <w:szCs w:val="24"/>
        </w:rPr>
        <w:t>ΗΕΙ</w:t>
      </w:r>
      <w:r w:rsidRPr="004C52E5">
        <w:rPr>
          <w:rFonts w:ascii="Arial Narrow" w:hAnsi="Arial Narrow"/>
          <w:sz w:val="24"/>
          <w:szCs w:val="24"/>
          <w:lang w:val="en-US"/>
        </w:rPr>
        <w:t xml:space="preserve"> = Higher Education Institution</w:t>
      </w:r>
    </w:p>
    <w:p w:rsidR="00345DF8" w:rsidRPr="000513D7" w:rsidRDefault="00B57C32">
      <w:pPr>
        <w:pStyle w:val="Standard"/>
        <w:rPr>
          <w:rFonts w:ascii="Arial Narrow" w:hAnsi="Arial Narrow"/>
          <w:sz w:val="24"/>
          <w:szCs w:val="24"/>
          <w:lang w:val="en-US"/>
        </w:rPr>
      </w:pPr>
      <w:r w:rsidRPr="004C52E5">
        <w:rPr>
          <w:rFonts w:ascii="Arial Narrow" w:hAnsi="Arial Narrow"/>
          <w:b/>
          <w:sz w:val="24"/>
          <w:szCs w:val="24"/>
          <w:lang w:val="en-US"/>
        </w:rPr>
        <w:t>EU</w:t>
      </w:r>
      <w:r w:rsidRPr="004C52E5">
        <w:rPr>
          <w:rFonts w:ascii="Arial Narrow" w:hAnsi="Arial Narrow"/>
          <w:sz w:val="24"/>
          <w:szCs w:val="24"/>
          <w:lang w:val="en-US"/>
        </w:rPr>
        <w:t xml:space="preserve"> = European Union</w:t>
      </w:r>
      <w:r w:rsidRPr="004C52E5">
        <w:rPr>
          <w:rFonts w:ascii="Arial Narrow" w:hAnsi="Arial Narrow"/>
          <w:sz w:val="24"/>
          <w:szCs w:val="24"/>
          <w:lang w:val="en-US"/>
        </w:rPr>
        <w:tab/>
      </w:r>
      <w:r w:rsidRPr="004C52E5">
        <w:rPr>
          <w:rFonts w:ascii="Arial Narrow" w:hAnsi="Arial Narrow"/>
          <w:sz w:val="24"/>
          <w:szCs w:val="24"/>
          <w:lang w:val="en-US"/>
        </w:rPr>
        <w:tab/>
      </w:r>
      <w:r w:rsidRPr="004C52E5">
        <w:rPr>
          <w:rFonts w:ascii="Arial Narrow" w:hAnsi="Arial Narrow"/>
          <w:sz w:val="24"/>
          <w:szCs w:val="24"/>
          <w:lang w:val="en-US"/>
        </w:rPr>
        <w:tab/>
      </w:r>
      <w:r w:rsidR="00C9297A">
        <w:rPr>
          <w:rFonts w:ascii="Arial Narrow" w:hAnsi="Arial Narrow"/>
          <w:sz w:val="24"/>
          <w:szCs w:val="24"/>
          <w:lang w:val="en-US"/>
        </w:rPr>
        <w:t xml:space="preserve">  </w:t>
      </w:r>
      <w:r w:rsidRPr="004C52E5">
        <w:rPr>
          <w:rFonts w:ascii="Arial Narrow" w:hAnsi="Arial Narrow"/>
          <w:b/>
          <w:sz w:val="24"/>
          <w:szCs w:val="24"/>
          <w:lang w:val="en-US"/>
        </w:rPr>
        <w:t>MSD</w:t>
      </w:r>
      <w:r w:rsidRPr="004C52E5">
        <w:rPr>
          <w:rFonts w:ascii="Arial Narrow" w:hAnsi="Arial Narrow"/>
          <w:sz w:val="24"/>
          <w:szCs w:val="24"/>
          <w:lang w:val="en-US"/>
        </w:rPr>
        <w:t xml:space="preserve"> = Master of Science Diploma</w:t>
      </w:r>
    </w:p>
    <w:p w:rsidR="00345DF8" w:rsidRPr="004C52E5" w:rsidRDefault="00B57C32">
      <w:pPr>
        <w:pStyle w:val="Standard"/>
        <w:rPr>
          <w:rFonts w:ascii="Arial Narrow" w:hAnsi="Arial Narrow"/>
          <w:sz w:val="24"/>
          <w:szCs w:val="24"/>
          <w:lang w:val="en-US"/>
        </w:rPr>
      </w:pPr>
      <w:r w:rsidRPr="004C52E5">
        <w:rPr>
          <w:rFonts w:ascii="Arial Narrow" w:hAnsi="Arial Narrow"/>
          <w:b/>
          <w:sz w:val="24"/>
          <w:szCs w:val="24"/>
          <w:lang w:val="en-US"/>
        </w:rPr>
        <w:t>DT</w:t>
      </w:r>
      <w:r w:rsidRPr="004C52E5">
        <w:rPr>
          <w:rFonts w:ascii="Arial Narrow" w:hAnsi="Arial Narrow"/>
          <w:sz w:val="24"/>
          <w:szCs w:val="24"/>
          <w:lang w:val="en-US"/>
        </w:rPr>
        <w:t xml:space="preserve"> = Diploma Thesis</w:t>
      </w:r>
      <w:r w:rsidRPr="004C52E5">
        <w:rPr>
          <w:rFonts w:ascii="Arial Narrow" w:hAnsi="Arial Narrow"/>
          <w:sz w:val="24"/>
          <w:szCs w:val="24"/>
          <w:lang w:val="en-US"/>
        </w:rPr>
        <w:tab/>
      </w:r>
      <w:r w:rsidRPr="004C52E5">
        <w:rPr>
          <w:rFonts w:ascii="Arial Narrow" w:hAnsi="Arial Narrow"/>
          <w:sz w:val="24"/>
          <w:szCs w:val="24"/>
          <w:lang w:val="en-US"/>
        </w:rPr>
        <w:tab/>
      </w:r>
      <w:r w:rsidRPr="004C52E5">
        <w:rPr>
          <w:rFonts w:ascii="Arial Narrow" w:hAnsi="Arial Narrow"/>
          <w:sz w:val="24"/>
          <w:szCs w:val="24"/>
          <w:lang w:val="en-US"/>
        </w:rPr>
        <w:tab/>
      </w:r>
      <w:r w:rsidR="00C9297A">
        <w:rPr>
          <w:rFonts w:ascii="Arial Narrow" w:hAnsi="Arial Narrow"/>
          <w:sz w:val="24"/>
          <w:szCs w:val="24"/>
          <w:lang w:val="en-US"/>
        </w:rPr>
        <w:t xml:space="preserve">  </w:t>
      </w:r>
      <w:r w:rsidRPr="004C52E5">
        <w:rPr>
          <w:rFonts w:ascii="Arial Narrow" w:hAnsi="Arial Narrow"/>
          <w:b/>
          <w:sz w:val="24"/>
          <w:szCs w:val="24"/>
          <w:lang w:val="en-US"/>
        </w:rPr>
        <w:t>US</w:t>
      </w:r>
      <w:r w:rsidRPr="004C52E5">
        <w:rPr>
          <w:rFonts w:ascii="Arial Narrow" w:hAnsi="Arial Narrow"/>
          <w:sz w:val="24"/>
          <w:szCs w:val="24"/>
          <w:lang w:val="en-US"/>
        </w:rPr>
        <w:t xml:space="preserve"> = Undergraduate Student</w:t>
      </w:r>
    </w:p>
    <w:p w:rsidR="00301904" w:rsidRPr="00C9297A" w:rsidRDefault="00C05920">
      <w:pPr>
        <w:pStyle w:val="Standard"/>
        <w:rPr>
          <w:rStyle w:val="normalchar1"/>
          <w:rFonts w:ascii="Arial Narrow" w:eastAsia="Batang" w:hAnsi="Arial Narrow" w:cs="Arial"/>
          <w:bCs/>
          <w:sz w:val="24"/>
          <w:szCs w:val="24"/>
          <w:lang w:val="en-US" w:eastAsia="ja-JP"/>
        </w:rPr>
      </w:pPr>
      <w:r w:rsidRPr="00C05920">
        <w:rPr>
          <w:rStyle w:val="normalchar1"/>
          <w:rFonts w:ascii="Arial Narrow" w:eastAsia="Batang" w:hAnsi="Arial Narrow" w:cs="Arial"/>
          <w:b/>
          <w:bCs/>
          <w:sz w:val="24"/>
          <w:szCs w:val="24"/>
          <w:lang w:val="en-US" w:eastAsia="ja-JP"/>
        </w:rPr>
        <w:t>PSR</w:t>
      </w:r>
      <w:r>
        <w:rPr>
          <w:rStyle w:val="normalchar1"/>
          <w:rFonts w:ascii="Arial Narrow" w:eastAsia="Batang" w:hAnsi="Arial Narrow" w:cs="Arial"/>
          <w:bCs/>
          <w:sz w:val="24"/>
          <w:szCs w:val="24"/>
          <w:lang w:val="en-US" w:eastAsia="ja-JP"/>
        </w:rPr>
        <w:t xml:space="preserve"> = </w:t>
      </w:r>
      <w:r w:rsidRPr="000513D7">
        <w:rPr>
          <w:rStyle w:val="normalchar1"/>
          <w:rFonts w:ascii="Arial Narrow" w:eastAsia="Batang" w:hAnsi="Arial Narrow" w:cs="Arial"/>
          <w:bCs/>
          <w:sz w:val="24"/>
          <w:szCs w:val="24"/>
          <w:lang w:val="en-US" w:eastAsia="ja-JP"/>
        </w:rPr>
        <w:t>Post</w:t>
      </w:r>
      <w:r w:rsidRPr="000034F8">
        <w:rPr>
          <w:rStyle w:val="normalchar1"/>
          <w:rFonts w:ascii="Arial Narrow" w:eastAsia="Batang" w:hAnsi="Arial Narrow" w:cs="Arial"/>
          <w:bCs/>
          <w:sz w:val="24"/>
          <w:szCs w:val="24"/>
          <w:lang w:val="en-US" w:eastAsia="ja-JP"/>
        </w:rPr>
        <w:t>g</w:t>
      </w:r>
      <w:r w:rsidRPr="000513D7">
        <w:rPr>
          <w:rStyle w:val="normalchar1"/>
          <w:rFonts w:ascii="Arial Narrow" w:eastAsia="Batang" w:hAnsi="Arial Narrow" w:cs="Arial"/>
          <w:bCs/>
          <w:sz w:val="24"/>
          <w:szCs w:val="24"/>
          <w:lang w:val="en-US" w:eastAsia="ja-JP"/>
        </w:rPr>
        <w:t>raduate</w:t>
      </w:r>
      <w:r w:rsidRPr="000034F8">
        <w:rPr>
          <w:rStyle w:val="normalchar1"/>
          <w:rFonts w:ascii="Arial Narrow" w:eastAsia="Batang" w:hAnsi="Arial Narrow" w:cs="Arial"/>
          <w:bCs/>
          <w:sz w:val="24"/>
          <w:szCs w:val="24"/>
          <w:lang w:val="en-US" w:eastAsia="ja-JP"/>
        </w:rPr>
        <w:t xml:space="preserve"> Studies</w:t>
      </w:r>
      <w:r w:rsidRPr="000513D7">
        <w:rPr>
          <w:rStyle w:val="normalchar1"/>
          <w:rFonts w:ascii="Arial Narrow" w:eastAsia="Batang" w:hAnsi="Arial Narrow" w:cs="Arial"/>
          <w:bCs/>
          <w:sz w:val="24"/>
          <w:szCs w:val="24"/>
          <w:lang w:val="en-US" w:eastAsia="ja-JP"/>
        </w:rPr>
        <w:t xml:space="preserve"> Regulation</w:t>
      </w:r>
      <w:r w:rsidR="00C9297A">
        <w:rPr>
          <w:rStyle w:val="normalchar1"/>
          <w:rFonts w:ascii="Arial Narrow" w:eastAsia="Batang" w:hAnsi="Arial Narrow" w:cs="Arial"/>
          <w:bCs/>
          <w:sz w:val="24"/>
          <w:szCs w:val="24"/>
          <w:lang w:val="en-US" w:eastAsia="ja-JP"/>
        </w:rPr>
        <w:t xml:space="preserve">    </w:t>
      </w:r>
      <w:r w:rsidR="00C9297A" w:rsidRPr="00C9297A">
        <w:rPr>
          <w:rStyle w:val="normalchar1"/>
          <w:rFonts w:ascii="Arial Narrow" w:eastAsia="Batang" w:hAnsi="Arial Narrow" w:cs="Arial"/>
          <w:b/>
          <w:bCs/>
          <w:sz w:val="24"/>
          <w:szCs w:val="24"/>
          <w:lang w:val="en-US" w:eastAsia="ja-JP"/>
        </w:rPr>
        <w:t>MD</w:t>
      </w:r>
      <w:r w:rsidR="00C9297A">
        <w:rPr>
          <w:rStyle w:val="normalchar1"/>
          <w:rFonts w:ascii="Arial Narrow" w:eastAsia="Batang" w:hAnsi="Arial Narrow" w:cs="Arial"/>
          <w:bCs/>
          <w:sz w:val="24"/>
          <w:szCs w:val="24"/>
          <w:lang w:val="en-US" w:eastAsia="ja-JP"/>
        </w:rPr>
        <w:t xml:space="preserve"> = Ministerial Decision</w:t>
      </w:r>
    </w:p>
    <w:p w:rsidR="00C9297A" w:rsidRPr="000513D7" w:rsidRDefault="00C9297A" w:rsidP="00C9297A">
      <w:pPr>
        <w:pStyle w:val="Standard"/>
        <w:rPr>
          <w:rFonts w:ascii="Arial Narrow" w:hAnsi="Arial Narrow"/>
          <w:sz w:val="24"/>
          <w:szCs w:val="24"/>
          <w:lang w:val="en-US"/>
        </w:rPr>
      </w:pPr>
      <w:r w:rsidRPr="004C52E5">
        <w:rPr>
          <w:rFonts w:ascii="Arial Narrow" w:hAnsi="Arial Narrow"/>
          <w:b/>
          <w:sz w:val="24"/>
          <w:szCs w:val="24"/>
          <w:lang w:val="en-US"/>
        </w:rPr>
        <w:t xml:space="preserve">NARIC </w:t>
      </w:r>
      <w:r w:rsidRPr="004C52E5">
        <w:rPr>
          <w:rFonts w:ascii="Arial Narrow" w:hAnsi="Arial Narrow"/>
          <w:sz w:val="24"/>
          <w:szCs w:val="24"/>
          <w:lang w:val="en-US"/>
        </w:rPr>
        <w:t>= National Academic Recognition Information Center</w:t>
      </w:r>
    </w:p>
    <w:p w:rsidR="00021F3E" w:rsidRPr="000513D7" w:rsidRDefault="00021F3E" w:rsidP="00E6740D">
      <w:pPr>
        <w:pStyle w:val="10"/>
        <w:widowControl w:val="0"/>
        <w:shd w:val="clear" w:color="auto" w:fill="D9D9D9"/>
        <w:spacing w:after="0" w:line="360" w:lineRule="auto"/>
        <w:ind w:left="-142" w:right="43"/>
        <w:contextualSpacing/>
        <w:jc w:val="center"/>
        <w:rPr>
          <w:rStyle w:val="normalchar1"/>
          <w:rFonts w:ascii="Arial Narrow" w:hAnsi="Arial Narrow"/>
          <w:b/>
          <w:bCs/>
          <w:sz w:val="24"/>
          <w:szCs w:val="24"/>
          <w:lang w:val="en-US"/>
        </w:rPr>
      </w:pPr>
      <w:r>
        <w:rPr>
          <w:rStyle w:val="normalchar1"/>
          <w:rFonts w:ascii="Arial Narrow" w:hAnsi="Arial Narrow"/>
          <w:b/>
          <w:bCs/>
          <w:sz w:val="24"/>
          <w:szCs w:val="24"/>
          <w:lang w:val="en-US"/>
        </w:rPr>
        <w:lastRenderedPageBreak/>
        <w:t>Article</w:t>
      </w:r>
      <w:r w:rsidRPr="000513D7">
        <w:rPr>
          <w:rStyle w:val="normalchar1"/>
          <w:rFonts w:ascii="Arial Narrow" w:hAnsi="Arial Narrow"/>
          <w:b/>
          <w:bCs/>
          <w:sz w:val="24"/>
          <w:szCs w:val="24"/>
          <w:lang w:val="en-US"/>
        </w:rPr>
        <w:t xml:space="preserve"> 1</w:t>
      </w:r>
    </w:p>
    <w:p w:rsidR="00021F3E" w:rsidRPr="00170190" w:rsidRDefault="00021F3E" w:rsidP="00170190">
      <w:pPr>
        <w:pStyle w:val="10"/>
        <w:widowControl w:val="0"/>
        <w:shd w:val="clear" w:color="auto" w:fill="D9D9D9"/>
        <w:spacing w:after="0" w:line="360" w:lineRule="auto"/>
        <w:ind w:left="-142" w:right="43"/>
        <w:contextualSpacing/>
        <w:jc w:val="center"/>
        <w:outlineLvl w:val="0"/>
        <w:rPr>
          <w:rStyle w:val="normalchar1"/>
          <w:rFonts w:ascii="Arial Narrow" w:hAnsi="Arial Narrow"/>
          <w:b/>
          <w:bCs/>
          <w:sz w:val="24"/>
          <w:szCs w:val="24"/>
          <w:lang w:val="en-US"/>
        </w:rPr>
      </w:pPr>
      <w:r w:rsidRPr="000513D7">
        <w:rPr>
          <w:rFonts w:ascii="Arial Narrow" w:hAnsi="Arial Narrow"/>
          <w:b/>
          <w:sz w:val="24"/>
          <w:szCs w:val="24"/>
          <w:lang w:val="en-US"/>
        </w:rPr>
        <w:t xml:space="preserve"> </w:t>
      </w:r>
      <w:r w:rsidRPr="004C52E5">
        <w:rPr>
          <w:rFonts w:ascii="Arial Narrow" w:hAnsi="Arial Narrow"/>
          <w:b/>
          <w:sz w:val="24"/>
          <w:szCs w:val="24"/>
          <w:lang w:val="en-US"/>
        </w:rPr>
        <w:t>Purpose of the Postgraduate Studies Program</w:t>
      </w:r>
    </w:p>
    <w:p w:rsidR="00C9297A" w:rsidRDefault="00C9297A" w:rsidP="007F261B">
      <w:pPr>
        <w:pStyle w:val="Standard"/>
        <w:ind w:right="43"/>
        <w:rPr>
          <w:rFonts w:ascii="Arial Narrow" w:hAnsi="Arial Narrow"/>
          <w:sz w:val="24"/>
          <w:szCs w:val="24"/>
          <w:lang w:val="en-US"/>
        </w:rPr>
      </w:pPr>
    </w:p>
    <w:p w:rsidR="00021F3E" w:rsidRPr="004C02DA" w:rsidRDefault="008D470A"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1. Postgraduate Studies aim at promotion of the knowledge, the development of research and the satisfaction of the educational, researching, social, cultural and development needs of the country, in the training of high-level scientists capable of contributing in theoretical and applied areas of specific cognitive departments, special thematic units or individual departments of cognitive subjects of the first cycle course of study in the familiar departments concerned, as well as the production and dissemination of knowledge, know-how, tools methodologies and research results in the scientific field engaged by each Department.</w:t>
      </w:r>
    </w:p>
    <w:p w:rsidR="00371FA2" w:rsidRPr="004C02DA" w:rsidRDefault="00067445"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2. Specifically, the purpose of this PSP in P</w:t>
      </w:r>
      <w:r w:rsidR="004C02DA" w:rsidRPr="004C02DA">
        <w:rPr>
          <w:rFonts w:ascii="Arial Narrow" w:hAnsi="Arial Narrow"/>
          <w:sz w:val="24"/>
          <w:szCs w:val="24"/>
          <w:lang w:val="en-GB"/>
        </w:rPr>
        <w:t>a</w:t>
      </w:r>
      <w:r w:rsidRPr="004C02DA">
        <w:rPr>
          <w:rFonts w:ascii="Arial Narrow" w:hAnsi="Arial Narrow"/>
          <w:sz w:val="24"/>
          <w:szCs w:val="24"/>
          <w:lang w:val="en-GB"/>
        </w:rPr>
        <w:t>ediatric Dentistry is the specialization in the methods and applications in P</w:t>
      </w:r>
      <w:r w:rsidR="004C02DA">
        <w:rPr>
          <w:rFonts w:ascii="Arial Narrow" w:hAnsi="Arial Narrow"/>
          <w:sz w:val="24"/>
          <w:szCs w:val="24"/>
          <w:lang w:val="en-GB"/>
        </w:rPr>
        <w:t>a</w:t>
      </w:r>
      <w:r w:rsidRPr="004C02DA">
        <w:rPr>
          <w:rFonts w:ascii="Arial Narrow" w:hAnsi="Arial Narrow"/>
          <w:sz w:val="24"/>
          <w:szCs w:val="24"/>
          <w:lang w:val="en-GB"/>
        </w:rPr>
        <w:t>ediatric Dentistry and the training of graduated dental specialists in the specialized field of study and research, so as to contribute to the formation and promotion of scientific thinking in P</w:t>
      </w:r>
      <w:r w:rsidR="004C02DA">
        <w:rPr>
          <w:rFonts w:ascii="Arial Narrow" w:hAnsi="Arial Narrow"/>
          <w:sz w:val="24"/>
          <w:szCs w:val="24"/>
          <w:lang w:val="en-GB"/>
        </w:rPr>
        <w:t>a</w:t>
      </w:r>
      <w:r w:rsidRPr="004C02DA">
        <w:rPr>
          <w:rFonts w:ascii="Arial Narrow" w:hAnsi="Arial Narrow"/>
          <w:sz w:val="24"/>
          <w:szCs w:val="24"/>
          <w:lang w:val="en-GB"/>
        </w:rPr>
        <w:t xml:space="preserve">ediatric Dentistry, and the provision of high quality </w:t>
      </w:r>
      <w:proofErr w:type="spellStart"/>
      <w:r w:rsidRPr="004C02DA">
        <w:rPr>
          <w:rFonts w:ascii="Arial Narrow" w:hAnsi="Arial Narrow"/>
          <w:sz w:val="24"/>
          <w:szCs w:val="24"/>
          <w:lang w:val="en-GB"/>
        </w:rPr>
        <w:t>pediatric</w:t>
      </w:r>
      <w:proofErr w:type="spellEnd"/>
      <w:r w:rsidRPr="004C02DA">
        <w:rPr>
          <w:rFonts w:ascii="Arial Narrow" w:hAnsi="Arial Narrow"/>
          <w:sz w:val="24"/>
          <w:szCs w:val="24"/>
          <w:lang w:val="en-GB"/>
        </w:rPr>
        <w:t xml:space="preserve"> dental care and education of the population on oral health issues to meet the real needs of science and society.</w:t>
      </w:r>
    </w:p>
    <w:p w:rsidR="00067445" w:rsidRPr="004C02DA" w:rsidRDefault="00823BC1"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The PSP in P</w:t>
      </w:r>
      <w:r w:rsidR="004C02DA" w:rsidRPr="004C02DA">
        <w:rPr>
          <w:rFonts w:ascii="Arial Narrow" w:hAnsi="Arial Narrow"/>
          <w:sz w:val="24"/>
          <w:szCs w:val="24"/>
          <w:lang w:val="en-GB"/>
        </w:rPr>
        <w:t>a</w:t>
      </w:r>
      <w:r w:rsidRPr="004C02DA">
        <w:rPr>
          <w:rFonts w:ascii="Arial Narrow" w:hAnsi="Arial Narrow"/>
          <w:sz w:val="24"/>
          <w:szCs w:val="24"/>
          <w:lang w:val="en-GB"/>
        </w:rPr>
        <w:t xml:space="preserve">ediatric Dentistry aims to prepare the dentist for </w:t>
      </w:r>
      <w:proofErr w:type="spellStart"/>
      <w:r w:rsidRPr="004C02DA">
        <w:rPr>
          <w:rFonts w:ascii="Arial Narrow" w:hAnsi="Arial Narrow"/>
          <w:sz w:val="24"/>
          <w:szCs w:val="24"/>
          <w:lang w:val="en-GB"/>
        </w:rPr>
        <w:t>pediatric</w:t>
      </w:r>
      <w:proofErr w:type="spellEnd"/>
      <w:r w:rsidRPr="004C02DA">
        <w:rPr>
          <w:rFonts w:ascii="Arial Narrow" w:hAnsi="Arial Narrow"/>
          <w:sz w:val="24"/>
          <w:szCs w:val="24"/>
          <w:lang w:val="en-GB"/>
        </w:rPr>
        <w:t xml:space="preserve"> dentistry at a modern and advanced level, providing full and broad academic education and adequate clinical experience throughout its range. The program is designed to comply with the guidelines of the European Academy in P</w:t>
      </w:r>
      <w:r w:rsidR="004C02DA">
        <w:rPr>
          <w:rFonts w:ascii="Arial Narrow" w:hAnsi="Arial Narrow"/>
          <w:sz w:val="24"/>
          <w:szCs w:val="24"/>
          <w:lang w:val="en-GB"/>
        </w:rPr>
        <w:t>a</w:t>
      </w:r>
      <w:r w:rsidRPr="004C02DA">
        <w:rPr>
          <w:rFonts w:ascii="Arial Narrow" w:hAnsi="Arial Narrow"/>
          <w:sz w:val="24"/>
          <w:szCs w:val="24"/>
          <w:lang w:val="en-GB"/>
        </w:rPr>
        <w:t xml:space="preserve">ediatric Dentistry (EAPD) and, with the theoretical, practical / clinical and research education it </w:t>
      </w:r>
      <w:proofErr w:type="gramStart"/>
      <w:r w:rsidRPr="004C02DA">
        <w:rPr>
          <w:rFonts w:ascii="Arial Narrow" w:hAnsi="Arial Narrow"/>
          <w:sz w:val="24"/>
          <w:szCs w:val="24"/>
          <w:lang w:val="en-GB"/>
        </w:rPr>
        <w:t>offers,</w:t>
      </w:r>
      <w:proofErr w:type="gramEnd"/>
      <w:r w:rsidRPr="004C02DA">
        <w:rPr>
          <w:rFonts w:ascii="Arial Narrow" w:hAnsi="Arial Narrow"/>
          <w:sz w:val="24"/>
          <w:szCs w:val="24"/>
          <w:lang w:val="en-GB"/>
        </w:rPr>
        <w:t xml:space="preserve"> has as general objectives:</w:t>
      </w:r>
    </w:p>
    <w:p w:rsidR="008B42D3" w:rsidRPr="004C02DA" w:rsidRDefault="008B42D3"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 xml:space="preserve">• </w:t>
      </w:r>
      <w:proofErr w:type="gramStart"/>
      <w:r w:rsidRPr="004C02DA">
        <w:rPr>
          <w:rFonts w:ascii="Arial Narrow" w:hAnsi="Arial Narrow"/>
          <w:sz w:val="24"/>
          <w:szCs w:val="24"/>
          <w:lang w:val="en-GB"/>
        </w:rPr>
        <w:t>to</w:t>
      </w:r>
      <w:proofErr w:type="gramEnd"/>
      <w:r w:rsidRPr="004C02DA">
        <w:rPr>
          <w:rFonts w:ascii="Arial Narrow" w:hAnsi="Arial Narrow"/>
          <w:sz w:val="24"/>
          <w:szCs w:val="24"/>
          <w:lang w:val="en-GB"/>
        </w:rPr>
        <w:t xml:space="preserve"> train dentists in order to become specialists with integrated knowledge in P</w:t>
      </w:r>
      <w:r w:rsidR="004C02DA" w:rsidRPr="004C02DA">
        <w:rPr>
          <w:rFonts w:ascii="Arial Narrow" w:hAnsi="Arial Narrow"/>
          <w:sz w:val="24"/>
          <w:szCs w:val="24"/>
          <w:lang w:val="en-GB"/>
        </w:rPr>
        <w:t>a</w:t>
      </w:r>
      <w:r w:rsidRPr="004C02DA">
        <w:rPr>
          <w:rFonts w:ascii="Arial Narrow" w:hAnsi="Arial Narrow"/>
          <w:sz w:val="24"/>
          <w:szCs w:val="24"/>
          <w:lang w:val="en-GB"/>
        </w:rPr>
        <w:t>ediatric Dentistry.</w:t>
      </w:r>
    </w:p>
    <w:p w:rsidR="008B42D3" w:rsidRPr="004C02DA" w:rsidRDefault="008B42D3"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 xml:space="preserve">• </w:t>
      </w:r>
      <w:proofErr w:type="gramStart"/>
      <w:r w:rsidRPr="004C02DA">
        <w:rPr>
          <w:rFonts w:ascii="Arial Narrow" w:hAnsi="Arial Narrow"/>
          <w:sz w:val="24"/>
          <w:szCs w:val="24"/>
          <w:lang w:val="en-GB"/>
        </w:rPr>
        <w:t>to</w:t>
      </w:r>
      <w:proofErr w:type="gramEnd"/>
      <w:r w:rsidRPr="004C02DA">
        <w:rPr>
          <w:rFonts w:ascii="Arial Narrow" w:hAnsi="Arial Narrow"/>
          <w:sz w:val="24"/>
          <w:szCs w:val="24"/>
          <w:lang w:val="en-GB"/>
        </w:rPr>
        <w:t xml:space="preserve"> train them in the ability to search for additional knowledge and education through their career.</w:t>
      </w:r>
    </w:p>
    <w:p w:rsidR="008B42D3" w:rsidRPr="004C02DA" w:rsidRDefault="008B42D3"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 xml:space="preserve">• </w:t>
      </w:r>
      <w:proofErr w:type="gramStart"/>
      <w:r w:rsidRPr="004C02DA">
        <w:rPr>
          <w:rFonts w:ascii="Arial Narrow" w:hAnsi="Arial Narrow"/>
          <w:sz w:val="24"/>
          <w:szCs w:val="24"/>
          <w:lang w:val="en-GB"/>
        </w:rPr>
        <w:t>to</w:t>
      </w:r>
      <w:proofErr w:type="gramEnd"/>
      <w:r w:rsidRPr="004C02DA">
        <w:rPr>
          <w:rFonts w:ascii="Arial Narrow" w:hAnsi="Arial Narrow"/>
          <w:sz w:val="24"/>
          <w:szCs w:val="24"/>
          <w:lang w:val="en-GB"/>
        </w:rPr>
        <w:t xml:space="preserve"> produce teachers in P</w:t>
      </w:r>
      <w:r w:rsidR="004C02DA" w:rsidRPr="004C02DA">
        <w:rPr>
          <w:rFonts w:ascii="Arial Narrow" w:hAnsi="Arial Narrow"/>
          <w:sz w:val="24"/>
          <w:szCs w:val="24"/>
          <w:lang w:val="en-GB"/>
        </w:rPr>
        <w:t>a</w:t>
      </w:r>
      <w:r w:rsidRPr="004C02DA">
        <w:rPr>
          <w:rFonts w:ascii="Arial Narrow" w:hAnsi="Arial Narrow"/>
          <w:sz w:val="24"/>
          <w:szCs w:val="24"/>
          <w:lang w:val="en-GB"/>
        </w:rPr>
        <w:t>ediatric Dentistry capable of clinical teaching.</w:t>
      </w:r>
    </w:p>
    <w:p w:rsidR="008B42D3" w:rsidRPr="004C02DA" w:rsidRDefault="008B42D3"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 xml:space="preserve">• </w:t>
      </w:r>
      <w:proofErr w:type="gramStart"/>
      <w:r w:rsidRPr="004C02DA">
        <w:rPr>
          <w:rFonts w:ascii="Arial Narrow" w:hAnsi="Arial Narrow"/>
          <w:sz w:val="24"/>
          <w:szCs w:val="24"/>
          <w:lang w:val="en-GB"/>
        </w:rPr>
        <w:t>to</w:t>
      </w:r>
      <w:proofErr w:type="gramEnd"/>
      <w:r w:rsidRPr="004C02DA">
        <w:rPr>
          <w:rFonts w:ascii="Arial Narrow" w:hAnsi="Arial Narrow"/>
          <w:sz w:val="24"/>
          <w:szCs w:val="24"/>
          <w:lang w:val="en-GB"/>
        </w:rPr>
        <w:t xml:space="preserve"> produce scientists capable of elaborate scientific and research work.</w:t>
      </w:r>
    </w:p>
    <w:p w:rsidR="003C5D7F" w:rsidRPr="004C02DA" w:rsidRDefault="008B42D3"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 xml:space="preserve">• </w:t>
      </w:r>
      <w:proofErr w:type="gramStart"/>
      <w:r w:rsidRPr="004C02DA">
        <w:rPr>
          <w:rFonts w:ascii="Arial Narrow" w:hAnsi="Arial Narrow"/>
          <w:sz w:val="24"/>
          <w:szCs w:val="24"/>
          <w:lang w:val="en-GB"/>
        </w:rPr>
        <w:t>to</w:t>
      </w:r>
      <w:proofErr w:type="gramEnd"/>
      <w:r w:rsidRPr="004C02DA">
        <w:rPr>
          <w:rFonts w:ascii="Arial Narrow" w:hAnsi="Arial Narrow"/>
          <w:sz w:val="24"/>
          <w:szCs w:val="24"/>
          <w:lang w:val="en-GB"/>
        </w:rPr>
        <w:t xml:space="preserve"> produce scientists capable of collaborating and communicating with a team of other specialists for the integrated treatment of patients with special problems.</w:t>
      </w:r>
    </w:p>
    <w:p w:rsidR="00EA7E42" w:rsidRPr="004C02DA" w:rsidRDefault="00EA7E42"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3. The proposed program is a continuation of the "Dentistry's Postgraduate Studies Program with direction in P</w:t>
      </w:r>
      <w:r w:rsidR="004C02DA" w:rsidRPr="004C02DA">
        <w:rPr>
          <w:rFonts w:ascii="Arial Narrow" w:hAnsi="Arial Narrow"/>
          <w:sz w:val="24"/>
          <w:szCs w:val="24"/>
          <w:lang w:val="en-GB"/>
        </w:rPr>
        <w:t>a</w:t>
      </w:r>
      <w:r w:rsidRPr="004C02DA">
        <w:rPr>
          <w:rFonts w:ascii="Arial Narrow" w:hAnsi="Arial Narrow"/>
          <w:sz w:val="24"/>
          <w:szCs w:val="24"/>
          <w:lang w:val="en-GB"/>
        </w:rPr>
        <w:t xml:space="preserve">ediatric Dentistry", which operated in the period 2008-2018, has already contributed </w:t>
      </w:r>
      <w:r w:rsidRPr="004C02DA">
        <w:rPr>
          <w:rFonts w:ascii="Arial Narrow" w:hAnsi="Arial Narrow"/>
          <w:sz w:val="24"/>
          <w:szCs w:val="24"/>
          <w:lang w:val="en-GB"/>
        </w:rPr>
        <w:lastRenderedPageBreak/>
        <w:t xml:space="preserve">and will decisively contribute to the upgrading and modernization of education, research and </w:t>
      </w:r>
      <w:r w:rsidR="004C02DA" w:rsidRPr="004C02DA">
        <w:rPr>
          <w:rFonts w:ascii="Arial Narrow" w:hAnsi="Arial Narrow"/>
          <w:sz w:val="24"/>
          <w:szCs w:val="24"/>
          <w:lang w:val="en-GB"/>
        </w:rPr>
        <w:t>supplying</w:t>
      </w:r>
      <w:r w:rsidRPr="004C02DA">
        <w:rPr>
          <w:rFonts w:ascii="Arial Narrow" w:hAnsi="Arial Narrow"/>
          <w:sz w:val="24"/>
          <w:szCs w:val="24"/>
          <w:lang w:val="en-GB"/>
        </w:rPr>
        <w:t xml:space="preserve"> services in the P</w:t>
      </w:r>
      <w:r w:rsidR="004C02DA" w:rsidRPr="004C02DA">
        <w:rPr>
          <w:rFonts w:ascii="Arial Narrow" w:hAnsi="Arial Narrow"/>
          <w:sz w:val="24"/>
          <w:szCs w:val="24"/>
          <w:lang w:val="en-GB"/>
        </w:rPr>
        <w:t>a</w:t>
      </w:r>
      <w:r w:rsidRPr="004C02DA">
        <w:rPr>
          <w:rFonts w:ascii="Arial Narrow" w:hAnsi="Arial Narrow"/>
          <w:sz w:val="24"/>
          <w:szCs w:val="24"/>
          <w:lang w:val="en-GB"/>
        </w:rPr>
        <w:t>ediatric Dentistry sector.</w:t>
      </w:r>
    </w:p>
    <w:p w:rsidR="00EA7E42" w:rsidRPr="004C02DA" w:rsidRDefault="00683FA7"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4. The purpose of the PSP in P</w:t>
      </w:r>
      <w:r w:rsidR="004C02DA" w:rsidRPr="004C02DA">
        <w:rPr>
          <w:rFonts w:ascii="Arial Narrow" w:hAnsi="Arial Narrow"/>
          <w:sz w:val="24"/>
          <w:szCs w:val="24"/>
          <w:lang w:val="en-GB"/>
        </w:rPr>
        <w:t>a</w:t>
      </w:r>
      <w:r w:rsidRPr="004C02DA">
        <w:rPr>
          <w:rFonts w:ascii="Arial Narrow" w:hAnsi="Arial Narrow"/>
          <w:sz w:val="24"/>
          <w:szCs w:val="24"/>
          <w:lang w:val="en-GB"/>
        </w:rPr>
        <w:t>ediatric Dentistry is to cover the need for a high level Postgraduate Studies in the sector of P</w:t>
      </w:r>
      <w:r w:rsidR="004C02DA">
        <w:rPr>
          <w:rFonts w:ascii="Arial Narrow" w:hAnsi="Arial Narrow"/>
          <w:sz w:val="24"/>
          <w:szCs w:val="24"/>
          <w:lang w:val="en-GB"/>
        </w:rPr>
        <w:t>a</w:t>
      </w:r>
      <w:r w:rsidRPr="004C02DA">
        <w:rPr>
          <w:rFonts w:ascii="Arial Narrow" w:hAnsi="Arial Narrow"/>
          <w:sz w:val="24"/>
          <w:szCs w:val="24"/>
          <w:lang w:val="en-GB"/>
        </w:rPr>
        <w:t>ediatric Dentistry. Taking advantage of the experience gained during the years 2008-2018, it intends to cover, even more aptly, needs in specialized dental staff in health services in the P</w:t>
      </w:r>
      <w:r w:rsidR="004C02DA">
        <w:rPr>
          <w:rFonts w:ascii="Arial Narrow" w:hAnsi="Arial Narrow"/>
          <w:sz w:val="24"/>
          <w:szCs w:val="24"/>
          <w:lang w:val="en-GB"/>
        </w:rPr>
        <w:t>a</w:t>
      </w:r>
      <w:r w:rsidRPr="004C02DA">
        <w:rPr>
          <w:rFonts w:ascii="Arial Narrow" w:hAnsi="Arial Narrow"/>
          <w:sz w:val="24"/>
          <w:szCs w:val="24"/>
          <w:lang w:val="en-GB"/>
        </w:rPr>
        <w:t>ediatric Dentistry sector.</w:t>
      </w:r>
    </w:p>
    <w:p w:rsidR="00683FA7" w:rsidRPr="004C02DA" w:rsidRDefault="00683FA7"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 xml:space="preserve">5. As an English-speaking </w:t>
      </w:r>
      <w:r w:rsidR="004B2121" w:rsidRPr="004C02DA">
        <w:rPr>
          <w:rFonts w:ascii="Arial Narrow" w:hAnsi="Arial Narrow"/>
          <w:sz w:val="24"/>
          <w:szCs w:val="24"/>
          <w:lang w:val="en-GB"/>
        </w:rPr>
        <w:t>PSP</w:t>
      </w:r>
      <w:r w:rsidRPr="004C02DA">
        <w:rPr>
          <w:rFonts w:ascii="Arial Narrow" w:hAnsi="Arial Narrow"/>
          <w:sz w:val="24"/>
          <w:szCs w:val="24"/>
          <w:lang w:val="en-GB"/>
        </w:rPr>
        <w:t>, it also aims to compete with other equal fo</w:t>
      </w:r>
      <w:r w:rsidR="004B2121" w:rsidRPr="004C02DA">
        <w:rPr>
          <w:rFonts w:ascii="Arial Narrow" w:hAnsi="Arial Narrow"/>
          <w:sz w:val="24"/>
          <w:szCs w:val="24"/>
          <w:lang w:val="en-GB"/>
        </w:rPr>
        <w:t>reign programs and contribute</w:t>
      </w:r>
      <w:r w:rsidRPr="004C02DA">
        <w:rPr>
          <w:rFonts w:ascii="Arial Narrow" w:hAnsi="Arial Narrow"/>
          <w:sz w:val="24"/>
          <w:szCs w:val="24"/>
          <w:lang w:val="en-GB"/>
        </w:rPr>
        <w:t xml:space="preserve"> the international recognition of the Aristotle University of Thessaloniki </w:t>
      </w:r>
      <w:r w:rsidR="004B2121" w:rsidRPr="004C02DA">
        <w:rPr>
          <w:rFonts w:ascii="Arial Narrow" w:hAnsi="Arial Narrow"/>
          <w:sz w:val="24"/>
          <w:szCs w:val="24"/>
          <w:lang w:val="en-GB"/>
        </w:rPr>
        <w:t>due to</w:t>
      </w:r>
      <w:r w:rsidRPr="004C02DA">
        <w:rPr>
          <w:rFonts w:ascii="Arial Narrow" w:hAnsi="Arial Narrow"/>
          <w:sz w:val="24"/>
          <w:szCs w:val="24"/>
          <w:lang w:val="en-GB"/>
        </w:rPr>
        <w:t xml:space="preserve"> the graduation of foreign specialized p</w:t>
      </w:r>
      <w:r w:rsidR="004C02DA">
        <w:rPr>
          <w:rFonts w:ascii="Arial Narrow" w:hAnsi="Arial Narrow"/>
          <w:sz w:val="24"/>
          <w:szCs w:val="24"/>
          <w:lang w:val="en-GB"/>
        </w:rPr>
        <w:t>a</w:t>
      </w:r>
      <w:r w:rsidRPr="004C02DA">
        <w:rPr>
          <w:rFonts w:ascii="Arial Narrow" w:hAnsi="Arial Narrow"/>
          <w:sz w:val="24"/>
          <w:szCs w:val="24"/>
          <w:lang w:val="en-GB"/>
        </w:rPr>
        <w:t>ediatric dentists who are like</w:t>
      </w:r>
      <w:r w:rsidR="004B2121" w:rsidRPr="004C02DA">
        <w:rPr>
          <w:rFonts w:ascii="Arial Narrow" w:hAnsi="Arial Narrow"/>
          <w:sz w:val="24"/>
          <w:szCs w:val="24"/>
          <w:lang w:val="en-GB"/>
        </w:rPr>
        <w:t xml:space="preserve">ly to provide services in their </w:t>
      </w:r>
      <w:r w:rsidRPr="004C02DA">
        <w:rPr>
          <w:rFonts w:ascii="Arial Narrow" w:hAnsi="Arial Narrow"/>
          <w:sz w:val="24"/>
          <w:szCs w:val="24"/>
          <w:lang w:val="en-GB"/>
        </w:rPr>
        <w:t>countries</w:t>
      </w:r>
      <w:r w:rsidR="004B2121" w:rsidRPr="004C02DA">
        <w:rPr>
          <w:rFonts w:ascii="Arial Narrow" w:hAnsi="Arial Narrow"/>
          <w:sz w:val="24"/>
          <w:szCs w:val="24"/>
          <w:lang w:val="en-GB"/>
        </w:rPr>
        <w:t xml:space="preserve"> of origin</w:t>
      </w:r>
      <w:r w:rsidRPr="004C02DA">
        <w:rPr>
          <w:rFonts w:ascii="Arial Narrow" w:hAnsi="Arial Narrow"/>
          <w:sz w:val="24"/>
          <w:szCs w:val="24"/>
          <w:lang w:val="en-GB"/>
        </w:rPr>
        <w:t>.</w:t>
      </w:r>
    </w:p>
    <w:p w:rsidR="0001638F" w:rsidRPr="004C02DA" w:rsidRDefault="0001638F" w:rsidP="00E154FE">
      <w:pPr>
        <w:pStyle w:val="Standard"/>
        <w:spacing w:after="0"/>
        <w:ind w:right="43"/>
        <w:rPr>
          <w:rFonts w:ascii="Arial Narrow" w:hAnsi="Arial Narrow"/>
          <w:sz w:val="24"/>
          <w:szCs w:val="24"/>
          <w:lang w:val="en-GB"/>
        </w:rPr>
      </w:pPr>
    </w:p>
    <w:p w:rsidR="0001638F" w:rsidRPr="004C02DA" w:rsidRDefault="0001638F" w:rsidP="00E6740D">
      <w:pPr>
        <w:pStyle w:val="10"/>
        <w:widowControl w:val="0"/>
        <w:shd w:val="clear" w:color="auto" w:fill="D9D9D9"/>
        <w:spacing w:after="0" w:line="360" w:lineRule="auto"/>
        <w:ind w:left="-142" w:right="43"/>
        <w:contextualSpacing/>
        <w:jc w:val="center"/>
        <w:outlineLvl w:val="0"/>
        <w:rPr>
          <w:rStyle w:val="normalchar1"/>
          <w:rFonts w:ascii="Arial Narrow" w:hAnsi="Arial Narrow"/>
          <w:b/>
          <w:bCs/>
          <w:sz w:val="24"/>
          <w:szCs w:val="24"/>
          <w:lang w:val="en-GB"/>
        </w:rPr>
      </w:pPr>
      <w:r w:rsidRPr="004C02DA">
        <w:rPr>
          <w:rStyle w:val="normalchar1"/>
          <w:rFonts w:ascii="Arial Narrow" w:hAnsi="Arial Narrow"/>
          <w:b/>
          <w:bCs/>
          <w:sz w:val="24"/>
          <w:szCs w:val="24"/>
          <w:lang w:val="en-GB"/>
        </w:rPr>
        <w:t>Article 2</w:t>
      </w:r>
    </w:p>
    <w:p w:rsidR="0001638F" w:rsidRPr="004C02DA" w:rsidRDefault="00193715" w:rsidP="00E6740D">
      <w:pPr>
        <w:pStyle w:val="10"/>
        <w:widowControl w:val="0"/>
        <w:shd w:val="clear" w:color="auto" w:fill="D9D9D9"/>
        <w:spacing w:after="0" w:line="360" w:lineRule="auto"/>
        <w:ind w:left="-142" w:right="43"/>
        <w:contextualSpacing/>
        <w:jc w:val="center"/>
        <w:rPr>
          <w:rStyle w:val="normalchar1"/>
          <w:rFonts w:ascii="Arial Narrow" w:hAnsi="Arial Narrow"/>
          <w:b/>
          <w:bCs/>
          <w:sz w:val="24"/>
          <w:szCs w:val="24"/>
          <w:lang w:val="en-GB"/>
        </w:rPr>
      </w:pPr>
      <w:r w:rsidRPr="004C02DA">
        <w:rPr>
          <w:rFonts w:ascii="Arial Narrow" w:hAnsi="Arial Narrow"/>
          <w:b/>
          <w:sz w:val="24"/>
          <w:szCs w:val="24"/>
          <w:lang w:val="en-GB"/>
        </w:rPr>
        <w:t>Competent Bodies</w:t>
      </w:r>
      <w:r w:rsidR="0001638F" w:rsidRPr="004C02DA">
        <w:rPr>
          <w:rFonts w:ascii="Arial Narrow" w:hAnsi="Arial Narrow"/>
          <w:b/>
          <w:sz w:val="24"/>
          <w:szCs w:val="24"/>
          <w:lang w:val="en-GB"/>
        </w:rPr>
        <w:t xml:space="preserve"> of the Postgraduate Studies Program</w:t>
      </w:r>
      <w:r w:rsidR="0001638F" w:rsidRPr="004C02DA">
        <w:rPr>
          <w:rStyle w:val="normalchar1"/>
          <w:rFonts w:ascii="Arial Narrow" w:hAnsi="Arial Narrow"/>
          <w:b/>
          <w:bCs/>
          <w:sz w:val="24"/>
          <w:szCs w:val="24"/>
          <w:lang w:val="en-GB"/>
        </w:rPr>
        <w:t xml:space="preserve"> </w:t>
      </w:r>
    </w:p>
    <w:p w:rsidR="0001638F" w:rsidRPr="004C02DA" w:rsidRDefault="0001638F" w:rsidP="00E6740D">
      <w:pPr>
        <w:pStyle w:val="10"/>
        <w:widowControl w:val="0"/>
        <w:shd w:val="clear" w:color="auto" w:fill="D9D9D9"/>
        <w:spacing w:after="0" w:line="360" w:lineRule="auto"/>
        <w:ind w:left="-142" w:right="43"/>
        <w:contextualSpacing/>
        <w:jc w:val="center"/>
        <w:rPr>
          <w:rStyle w:val="normalchar1"/>
          <w:rFonts w:ascii="Arial Narrow" w:hAnsi="Arial Narrow"/>
          <w:b/>
          <w:bCs/>
          <w:sz w:val="24"/>
          <w:szCs w:val="24"/>
          <w:lang w:val="en-GB"/>
        </w:rPr>
      </w:pPr>
      <w:r w:rsidRPr="004C02DA">
        <w:rPr>
          <w:rStyle w:val="normalchar1"/>
          <w:rFonts w:ascii="Arial Narrow" w:hAnsi="Arial Narrow"/>
          <w:b/>
          <w:bCs/>
          <w:sz w:val="24"/>
          <w:szCs w:val="24"/>
          <w:lang w:val="en-GB"/>
        </w:rPr>
        <w:t>(</w:t>
      </w:r>
      <w:proofErr w:type="gramStart"/>
      <w:r w:rsidRPr="004C02DA">
        <w:rPr>
          <w:rStyle w:val="normalchar1"/>
          <w:rFonts w:ascii="Arial Narrow" w:hAnsi="Arial Narrow"/>
          <w:b/>
          <w:bCs/>
          <w:sz w:val="24"/>
          <w:szCs w:val="24"/>
          <w:lang w:val="en-GB"/>
        </w:rPr>
        <w:t>articles</w:t>
      </w:r>
      <w:proofErr w:type="gramEnd"/>
      <w:r w:rsidRPr="004C02DA">
        <w:rPr>
          <w:rStyle w:val="normalchar1"/>
          <w:rFonts w:ascii="Arial Narrow" w:hAnsi="Arial Narrow"/>
          <w:b/>
          <w:bCs/>
          <w:sz w:val="24"/>
          <w:szCs w:val="24"/>
          <w:lang w:val="en-GB"/>
        </w:rPr>
        <w:t xml:space="preserve"> 31, 44 and 45 of L.4485/2017)</w:t>
      </w:r>
    </w:p>
    <w:p w:rsidR="0001638F" w:rsidRPr="004C02DA" w:rsidRDefault="0001638F" w:rsidP="00E154FE">
      <w:pPr>
        <w:pStyle w:val="Standard"/>
        <w:spacing w:after="0"/>
        <w:ind w:right="43"/>
        <w:rPr>
          <w:rFonts w:ascii="Arial Narrow" w:hAnsi="Arial Narrow"/>
          <w:sz w:val="24"/>
          <w:szCs w:val="24"/>
          <w:lang w:val="en-GB"/>
        </w:rPr>
      </w:pPr>
    </w:p>
    <w:p w:rsidR="00193715" w:rsidRDefault="001208B1" w:rsidP="00911452">
      <w:pPr>
        <w:pStyle w:val="Standard"/>
        <w:spacing w:after="0" w:line="360" w:lineRule="auto"/>
        <w:ind w:right="43"/>
        <w:jc w:val="both"/>
        <w:rPr>
          <w:rFonts w:ascii="Arial Narrow" w:hAnsi="Arial Narrow"/>
          <w:sz w:val="24"/>
          <w:szCs w:val="24"/>
          <w:lang w:val="en-US"/>
        </w:rPr>
      </w:pPr>
      <w:r w:rsidRPr="004C02DA">
        <w:rPr>
          <w:rFonts w:ascii="Arial Narrow" w:hAnsi="Arial Narrow"/>
          <w:sz w:val="24"/>
          <w:szCs w:val="24"/>
          <w:lang w:val="en-GB"/>
        </w:rPr>
        <w:t>Competent Bodies for the administration, organization</w:t>
      </w:r>
      <w:r w:rsidRPr="001208B1">
        <w:rPr>
          <w:rFonts w:ascii="Arial Narrow" w:hAnsi="Arial Narrow"/>
          <w:sz w:val="24"/>
          <w:szCs w:val="24"/>
          <w:lang w:val="en-US"/>
        </w:rPr>
        <w:t xml:space="preserve"> and operation of postgraduate studies program are:</w:t>
      </w:r>
    </w:p>
    <w:p w:rsidR="001208B1" w:rsidRDefault="001208B1" w:rsidP="00911452">
      <w:pPr>
        <w:pStyle w:val="Standard"/>
        <w:spacing w:after="0" w:line="360" w:lineRule="auto"/>
        <w:ind w:right="43"/>
        <w:jc w:val="both"/>
        <w:rPr>
          <w:rFonts w:ascii="Arial Narrow" w:hAnsi="Arial Narrow"/>
          <w:sz w:val="24"/>
          <w:szCs w:val="24"/>
          <w:lang w:val="en-US"/>
        </w:rPr>
      </w:pPr>
      <w:r w:rsidRPr="001208B1">
        <w:rPr>
          <w:rFonts w:ascii="Arial Narrow" w:hAnsi="Arial Narrow"/>
          <w:sz w:val="24"/>
          <w:szCs w:val="24"/>
          <w:lang w:val="en-US"/>
        </w:rPr>
        <w:t xml:space="preserve">I. </w:t>
      </w:r>
      <w:r w:rsidRPr="001208B1">
        <w:rPr>
          <w:rFonts w:ascii="Arial Narrow" w:hAnsi="Arial Narrow"/>
          <w:b/>
          <w:sz w:val="24"/>
          <w:szCs w:val="24"/>
          <w:lang w:val="en-US"/>
        </w:rPr>
        <w:t>The Senate of the Foundation</w:t>
      </w:r>
      <w:r w:rsidRPr="001208B1">
        <w:rPr>
          <w:rFonts w:ascii="Arial Narrow" w:hAnsi="Arial Narrow"/>
          <w:sz w:val="24"/>
          <w:szCs w:val="24"/>
          <w:lang w:val="en-US"/>
        </w:rPr>
        <w:t>, is the competent body for the academic, administrative, organizational and economic issues of the PSP, and exerts all the responsibilities related to the PSP which are not specifically assigned by law to other bodies.</w:t>
      </w:r>
    </w:p>
    <w:p w:rsidR="00086947" w:rsidRDefault="00086947" w:rsidP="00911452">
      <w:pPr>
        <w:pStyle w:val="Standard"/>
        <w:spacing w:after="0" w:line="360" w:lineRule="auto"/>
        <w:ind w:right="43"/>
        <w:jc w:val="both"/>
        <w:rPr>
          <w:rFonts w:ascii="Arial Narrow" w:hAnsi="Arial Narrow"/>
          <w:sz w:val="24"/>
          <w:szCs w:val="24"/>
          <w:lang w:val="en-US"/>
        </w:rPr>
      </w:pPr>
      <w:r w:rsidRPr="00086947">
        <w:rPr>
          <w:rFonts w:ascii="Arial Narrow" w:hAnsi="Arial Narrow"/>
          <w:sz w:val="24"/>
          <w:szCs w:val="24"/>
          <w:lang w:val="en-US"/>
        </w:rPr>
        <w:t>II</w:t>
      </w:r>
      <w:r w:rsidRPr="00B81349">
        <w:rPr>
          <w:rFonts w:ascii="Arial Narrow" w:hAnsi="Arial Narrow"/>
          <w:b/>
          <w:sz w:val="24"/>
          <w:szCs w:val="24"/>
          <w:lang w:val="en-US"/>
        </w:rPr>
        <w:t xml:space="preserve">. </w:t>
      </w:r>
      <w:proofErr w:type="gramStart"/>
      <w:r w:rsidRPr="00B81349">
        <w:rPr>
          <w:rFonts w:ascii="Arial Narrow" w:hAnsi="Arial Narrow"/>
          <w:b/>
          <w:sz w:val="24"/>
          <w:szCs w:val="24"/>
          <w:lang w:val="en-US"/>
        </w:rPr>
        <w:t>The</w:t>
      </w:r>
      <w:proofErr w:type="gramEnd"/>
      <w:r w:rsidRPr="00B81349">
        <w:rPr>
          <w:rFonts w:ascii="Arial Narrow" w:hAnsi="Arial Narrow"/>
          <w:b/>
          <w:sz w:val="24"/>
          <w:szCs w:val="24"/>
          <w:lang w:val="en-US"/>
        </w:rPr>
        <w:t xml:space="preserve"> Assembly of the Dent</w:t>
      </w:r>
      <w:r w:rsidR="004C02DA">
        <w:rPr>
          <w:rFonts w:ascii="Arial Narrow" w:hAnsi="Arial Narrow"/>
          <w:b/>
          <w:sz w:val="24"/>
          <w:szCs w:val="24"/>
          <w:lang w:val="en-US"/>
        </w:rPr>
        <w:t>al School</w:t>
      </w:r>
      <w:r w:rsidRPr="00086947">
        <w:rPr>
          <w:rFonts w:ascii="Arial Narrow" w:hAnsi="Arial Narrow"/>
          <w:sz w:val="24"/>
          <w:szCs w:val="24"/>
          <w:lang w:val="en-US"/>
        </w:rPr>
        <w:t>, which has the responsibilities defined in article 31 par. 3 of Law 4485/2017.</w:t>
      </w:r>
    </w:p>
    <w:p w:rsidR="00B81349" w:rsidRPr="004C02DA" w:rsidRDefault="00B81349"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 xml:space="preserve">III. </w:t>
      </w:r>
      <w:r w:rsidRPr="004C02DA">
        <w:rPr>
          <w:rFonts w:ascii="Arial Narrow" w:hAnsi="Arial Narrow"/>
          <w:b/>
          <w:sz w:val="24"/>
          <w:szCs w:val="24"/>
          <w:lang w:val="en-GB"/>
        </w:rPr>
        <w:t>The Coordination Committee (CC)</w:t>
      </w:r>
      <w:r w:rsidRPr="004C02DA">
        <w:rPr>
          <w:rFonts w:ascii="Arial Narrow" w:hAnsi="Arial Narrow"/>
          <w:sz w:val="24"/>
          <w:szCs w:val="24"/>
          <w:lang w:val="en-GB"/>
        </w:rPr>
        <w:t xml:space="preserve"> of the PSP, which is composed of five (5) members of the Department's Teaching Research Staff, who have undertaken a postgraduate project and</w:t>
      </w:r>
      <w:r w:rsidR="0097524F" w:rsidRPr="004C02DA">
        <w:rPr>
          <w:rFonts w:ascii="Arial Narrow" w:hAnsi="Arial Narrow"/>
          <w:sz w:val="24"/>
          <w:szCs w:val="24"/>
          <w:lang w:val="en-GB"/>
        </w:rPr>
        <w:t xml:space="preserve"> they</w:t>
      </w:r>
      <w:r w:rsidRPr="004C02DA">
        <w:rPr>
          <w:rFonts w:ascii="Arial Narrow" w:hAnsi="Arial Narrow"/>
          <w:sz w:val="24"/>
          <w:szCs w:val="24"/>
          <w:lang w:val="en-GB"/>
        </w:rPr>
        <w:t xml:space="preserve"> are elected by the Assembly of the Dentistry's Department for a two-year term and they are responsible for observation and coordinating the operation of the PSP. At the end of the CC's term, under the responsibility of the outgoing Director, an analytical account of the research and educational work of the PSP and its other activities must be prepared, aiming the upgrading of the studies, the better </w:t>
      </w:r>
      <w:r w:rsidRPr="004C02DA">
        <w:rPr>
          <w:rFonts w:ascii="Arial Narrow" w:hAnsi="Arial Narrow"/>
          <w:sz w:val="24"/>
          <w:szCs w:val="24"/>
          <w:lang w:val="en-GB"/>
        </w:rPr>
        <w:lastRenderedPageBreak/>
        <w:t>exploitation of the human resources, the optimization of the existing infrastructures and the socially beneficial use of the available resources of the PSP (article 44, par. 2 of Law 4485/2017).</w:t>
      </w:r>
    </w:p>
    <w:p w:rsidR="001208B1" w:rsidRPr="004C02DA" w:rsidRDefault="0097524F"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 xml:space="preserve">IV. </w:t>
      </w:r>
      <w:r w:rsidRPr="004C02DA">
        <w:rPr>
          <w:rFonts w:ascii="Arial Narrow" w:hAnsi="Arial Narrow"/>
          <w:b/>
          <w:sz w:val="24"/>
          <w:szCs w:val="24"/>
          <w:lang w:val="en-GB"/>
        </w:rPr>
        <w:t>The Committee for Postgraduate Studies</w:t>
      </w:r>
      <w:r w:rsidRPr="004C02DA">
        <w:rPr>
          <w:rFonts w:ascii="Arial Narrow" w:hAnsi="Arial Narrow"/>
          <w:sz w:val="24"/>
          <w:szCs w:val="24"/>
          <w:lang w:val="en-GB"/>
        </w:rPr>
        <w:t>, which consists of the Vice-Rector of Academic Affairs and Students Issues, who performs the duties of a President, and the Deans of the Foundation as members, and has the responsibilities provided in Article 32 paragraph 5 of Law 4485 / 2017.</w:t>
      </w:r>
    </w:p>
    <w:p w:rsidR="002703BA" w:rsidRPr="004C02DA" w:rsidRDefault="00DB5B3A"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 xml:space="preserve">V. </w:t>
      </w:r>
      <w:r w:rsidRPr="004C02DA">
        <w:rPr>
          <w:rFonts w:ascii="Arial Narrow" w:hAnsi="Arial Narrow"/>
          <w:b/>
          <w:sz w:val="24"/>
          <w:szCs w:val="24"/>
          <w:lang w:val="en-GB"/>
        </w:rPr>
        <w:t>The Director of the PSP</w:t>
      </w:r>
      <w:r w:rsidRPr="004C02DA">
        <w:rPr>
          <w:rFonts w:ascii="Arial Narrow" w:hAnsi="Arial Narrow"/>
          <w:sz w:val="24"/>
          <w:szCs w:val="24"/>
          <w:lang w:val="en-GB"/>
        </w:rPr>
        <w:t xml:space="preserve">, is a member of the CC and is appointed together with his alternate by decision of the Assembly of the Department for a two-year term and he/she must meets the requirements of article 31 of par. 8 of Law 4485/2017. </w:t>
      </w:r>
      <w:proofErr w:type="spellStart"/>
      <w:r w:rsidRPr="004C02DA">
        <w:rPr>
          <w:rFonts w:ascii="Arial Narrow" w:hAnsi="Arial Narrow"/>
          <w:sz w:val="24"/>
          <w:szCs w:val="24"/>
          <w:lang w:val="en-GB"/>
        </w:rPr>
        <w:t>He/She</w:t>
      </w:r>
      <w:proofErr w:type="spellEnd"/>
      <w:r w:rsidRPr="004C02DA">
        <w:rPr>
          <w:rFonts w:ascii="Arial Narrow" w:hAnsi="Arial Narrow"/>
          <w:sz w:val="24"/>
          <w:szCs w:val="24"/>
          <w:lang w:val="en-GB"/>
        </w:rPr>
        <w:t xml:space="preserve"> cannot have more than two (2) consecutive terms and is not </w:t>
      </w:r>
      <w:r w:rsidR="00F02131" w:rsidRPr="004C02DA">
        <w:rPr>
          <w:rFonts w:ascii="Arial Narrow" w:hAnsi="Arial Narrow"/>
          <w:sz w:val="24"/>
          <w:szCs w:val="24"/>
          <w:lang w:val="en-GB"/>
        </w:rPr>
        <w:t>deserved</w:t>
      </w:r>
      <w:r w:rsidRPr="004C02DA">
        <w:rPr>
          <w:rFonts w:ascii="Arial Narrow" w:hAnsi="Arial Narrow"/>
          <w:sz w:val="24"/>
          <w:szCs w:val="24"/>
          <w:lang w:val="en-GB"/>
        </w:rPr>
        <w:t xml:space="preserve"> to additional reward for his administrative work.</w:t>
      </w:r>
    </w:p>
    <w:p w:rsidR="00911452" w:rsidRPr="004C02DA" w:rsidRDefault="00911452"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The Director has the responsibilities provided in Article 31, par. 8 of Law 4485/2017 and any other defined by the Assembly of the Department of Dentistry (article 45, par. 1c of Law 4485/2017).</w:t>
      </w:r>
    </w:p>
    <w:p w:rsidR="00911452" w:rsidRPr="004C02DA" w:rsidRDefault="00E866B5"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He is also responsible for monitoring the compliance of the Rules of Procedure of the PSP in P</w:t>
      </w:r>
      <w:r w:rsidR="004B1AFF">
        <w:rPr>
          <w:rFonts w:ascii="Arial Narrow" w:hAnsi="Arial Narrow"/>
          <w:sz w:val="24"/>
          <w:szCs w:val="24"/>
          <w:lang w:val="en-GB"/>
        </w:rPr>
        <w:t>a</w:t>
      </w:r>
      <w:r w:rsidRPr="004C02DA">
        <w:rPr>
          <w:rFonts w:ascii="Arial Narrow" w:hAnsi="Arial Narrow"/>
          <w:sz w:val="24"/>
          <w:szCs w:val="24"/>
          <w:lang w:val="en-GB"/>
        </w:rPr>
        <w:t>ediatric Dentistry. He observes and resolves the administrative issues that arise concerning the PSP of P</w:t>
      </w:r>
      <w:r w:rsidR="004B1AFF">
        <w:rPr>
          <w:rFonts w:ascii="Arial Narrow" w:hAnsi="Arial Narrow"/>
          <w:sz w:val="24"/>
          <w:szCs w:val="24"/>
          <w:lang w:val="en-GB"/>
        </w:rPr>
        <w:t>a</w:t>
      </w:r>
      <w:r w:rsidRPr="004C02DA">
        <w:rPr>
          <w:rFonts w:ascii="Arial Narrow" w:hAnsi="Arial Narrow"/>
          <w:sz w:val="24"/>
          <w:szCs w:val="24"/>
          <w:lang w:val="en-GB"/>
        </w:rPr>
        <w:t xml:space="preserve">ediatric Dentistry in collaboration with the members of the CC and the assistance of the Secretariat of the Department. He convenes the CC, defines the agenda of issues and presides over the CC. He is responsible for the six-month contribution to the CC which includes planning, assignment of teaching to teachers and a timetable general course program. </w:t>
      </w:r>
      <w:proofErr w:type="gramStart"/>
      <w:r w:rsidRPr="004C02DA">
        <w:rPr>
          <w:rFonts w:ascii="Arial Narrow" w:hAnsi="Arial Narrow"/>
          <w:sz w:val="24"/>
          <w:szCs w:val="24"/>
          <w:lang w:val="en-GB"/>
        </w:rPr>
        <w:t>Participates in the CC with the right to vote.</w:t>
      </w:r>
      <w:proofErr w:type="gramEnd"/>
      <w:r w:rsidRPr="004C02DA">
        <w:rPr>
          <w:rFonts w:ascii="Arial Narrow" w:hAnsi="Arial Narrow"/>
          <w:sz w:val="24"/>
          <w:szCs w:val="24"/>
          <w:lang w:val="en-GB"/>
        </w:rPr>
        <w:t xml:space="preserve"> He is responsible for the implementation of the examinations of the special courses and sending the grades to the Secretariat of the Department.</w:t>
      </w:r>
    </w:p>
    <w:p w:rsidR="0097524F" w:rsidRPr="004C02DA" w:rsidRDefault="003F7A24" w:rsidP="00911452">
      <w:pPr>
        <w:pStyle w:val="Standard"/>
        <w:spacing w:after="0" w:line="360" w:lineRule="auto"/>
        <w:ind w:right="43"/>
        <w:jc w:val="both"/>
        <w:rPr>
          <w:rFonts w:ascii="Arial Narrow" w:hAnsi="Arial Narrow"/>
          <w:sz w:val="24"/>
          <w:szCs w:val="24"/>
          <w:lang w:val="en-GB"/>
        </w:rPr>
      </w:pPr>
      <w:r w:rsidRPr="004C02DA">
        <w:rPr>
          <w:rFonts w:ascii="Arial Narrow" w:hAnsi="Arial Narrow"/>
          <w:sz w:val="24"/>
          <w:szCs w:val="24"/>
          <w:lang w:val="en-GB"/>
        </w:rPr>
        <w:t xml:space="preserve">VI. </w:t>
      </w:r>
      <w:r w:rsidRPr="004C02DA">
        <w:rPr>
          <w:rFonts w:ascii="Arial Narrow" w:hAnsi="Arial Narrow"/>
          <w:b/>
          <w:sz w:val="24"/>
          <w:szCs w:val="24"/>
          <w:lang w:val="en-GB"/>
        </w:rPr>
        <w:t>The 6-member Scientific Advisory Committee (SAC)</w:t>
      </w:r>
      <w:r w:rsidRPr="004C02DA">
        <w:rPr>
          <w:rFonts w:ascii="Arial Narrow" w:hAnsi="Arial Narrow"/>
          <w:sz w:val="24"/>
          <w:szCs w:val="24"/>
          <w:lang w:val="en-GB"/>
        </w:rPr>
        <w:t>, responsible for the external academic evaluation of the PSPs (article 44 par. 3 of Law 4485/2017).</w:t>
      </w:r>
    </w:p>
    <w:p w:rsidR="00021F3E" w:rsidRPr="00C9297A" w:rsidRDefault="00021F3E" w:rsidP="00E154FE">
      <w:pPr>
        <w:pStyle w:val="Standard"/>
        <w:spacing w:after="0"/>
        <w:ind w:right="43"/>
        <w:rPr>
          <w:rFonts w:ascii="Arial Narrow" w:hAnsi="Arial Narrow"/>
          <w:sz w:val="24"/>
          <w:szCs w:val="24"/>
          <w:lang w:val="en-US"/>
        </w:rPr>
      </w:pPr>
    </w:p>
    <w:p w:rsidR="00345DF8" w:rsidRPr="000513D7" w:rsidRDefault="00B57C32" w:rsidP="00E6740D">
      <w:pPr>
        <w:pStyle w:val="10"/>
        <w:widowControl w:val="0"/>
        <w:shd w:val="clear" w:color="auto" w:fill="D9D9D9"/>
        <w:spacing w:after="0" w:line="360" w:lineRule="auto"/>
        <w:ind w:left="-142" w:right="43"/>
        <w:jc w:val="center"/>
        <w:rPr>
          <w:rFonts w:ascii="Arial Narrow" w:hAnsi="Arial Narrow"/>
          <w:sz w:val="24"/>
          <w:szCs w:val="24"/>
          <w:lang w:val="en-US"/>
        </w:rPr>
      </w:pPr>
      <w:r w:rsidRPr="000513D7">
        <w:rPr>
          <w:rStyle w:val="normalchar1"/>
          <w:rFonts w:ascii="Arial Narrow" w:hAnsi="Arial Narrow"/>
          <w:b/>
          <w:bCs/>
          <w:sz w:val="24"/>
          <w:szCs w:val="24"/>
          <w:lang w:val="en-US"/>
        </w:rPr>
        <w:t>Article 3</w:t>
      </w:r>
    </w:p>
    <w:p w:rsidR="00345DF8" w:rsidRPr="000513D7" w:rsidRDefault="00B57C32" w:rsidP="00E6740D">
      <w:pPr>
        <w:pStyle w:val="10"/>
        <w:widowControl w:val="0"/>
        <w:shd w:val="clear" w:color="auto" w:fill="D9D9D9"/>
        <w:spacing w:after="0" w:line="360" w:lineRule="auto"/>
        <w:ind w:left="-142" w:right="43"/>
        <w:jc w:val="center"/>
        <w:rPr>
          <w:rFonts w:ascii="Arial Narrow" w:hAnsi="Arial Narrow"/>
          <w:sz w:val="24"/>
          <w:szCs w:val="24"/>
          <w:lang w:val="en-US"/>
        </w:rPr>
      </w:pPr>
      <w:r w:rsidRPr="000513D7">
        <w:rPr>
          <w:rStyle w:val="normalchar1"/>
          <w:rFonts w:ascii="Arial Narrow" w:hAnsi="Arial Narrow"/>
          <w:b/>
          <w:bCs/>
          <w:sz w:val="24"/>
          <w:szCs w:val="24"/>
          <w:lang w:val="en-US"/>
        </w:rPr>
        <w:t>Categories of candidates for Postgraduate studies</w:t>
      </w:r>
    </w:p>
    <w:p w:rsidR="00345DF8" w:rsidRPr="000513D7" w:rsidRDefault="00B57C32" w:rsidP="00E6740D">
      <w:pPr>
        <w:pStyle w:val="10"/>
        <w:widowControl w:val="0"/>
        <w:shd w:val="clear" w:color="auto" w:fill="D9D9D9"/>
        <w:spacing w:after="0" w:line="360" w:lineRule="auto"/>
        <w:ind w:left="-142" w:right="43"/>
        <w:jc w:val="center"/>
        <w:rPr>
          <w:rFonts w:ascii="Arial Narrow" w:hAnsi="Arial Narrow"/>
          <w:sz w:val="24"/>
          <w:szCs w:val="24"/>
          <w:lang w:val="en-US"/>
        </w:rPr>
      </w:pPr>
      <w:r w:rsidRPr="000513D7">
        <w:rPr>
          <w:rStyle w:val="normalchar1"/>
          <w:rFonts w:ascii="Arial Narrow" w:hAnsi="Arial Narrow"/>
          <w:b/>
          <w:bCs/>
          <w:sz w:val="24"/>
          <w:szCs w:val="24"/>
          <w:lang w:val="en-US"/>
        </w:rPr>
        <w:t>(</w:t>
      </w:r>
      <w:proofErr w:type="gramStart"/>
      <w:r w:rsidRPr="000513D7">
        <w:rPr>
          <w:rStyle w:val="normalchar1"/>
          <w:rFonts w:ascii="Arial Narrow" w:hAnsi="Arial Narrow"/>
          <w:b/>
          <w:bCs/>
          <w:sz w:val="24"/>
          <w:szCs w:val="24"/>
          <w:lang w:val="en-US"/>
        </w:rPr>
        <w:t>article</w:t>
      </w:r>
      <w:proofErr w:type="gramEnd"/>
      <w:r w:rsidRPr="000513D7">
        <w:rPr>
          <w:rStyle w:val="normalchar1"/>
          <w:rFonts w:ascii="Arial Narrow" w:hAnsi="Arial Narrow"/>
          <w:b/>
          <w:bCs/>
          <w:sz w:val="24"/>
          <w:szCs w:val="24"/>
          <w:lang w:val="en-US"/>
        </w:rPr>
        <w:t xml:space="preserve"> 34 par.1, 7, 8 of L. 4485/2017)</w:t>
      </w:r>
    </w:p>
    <w:p w:rsidR="00345DF8" w:rsidRPr="004C52E5" w:rsidRDefault="00345DF8" w:rsidP="00E154FE">
      <w:pPr>
        <w:pStyle w:val="Standard"/>
        <w:spacing w:after="0"/>
        <w:rPr>
          <w:rFonts w:ascii="Arial Narrow" w:hAnsi="Arial Narrow"/>
          <w:sz w:val="24"/>
          <w:szCs w:val="24"/>
          <w:lang w:val="en-US"/>
        </w:rPr>
      </w:pP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 xml:space="preserve">Candidates who can be accepted for attending the Postgraduate program in </w:t>
      </w:r>
      <w:r w:rsidR="00EB215C" w:rsidRPr="004B1AFF">
        <w:rPr>
          <w:rFonts w:ascii="Arial Narrow" w:hAnsi="Arial Narrow"/>
          <w:sz w:val="24"/>
          <w:szCs w:val="24"/>
          <w:lang w:val="en-GB"/>
        </w:rPr>
        <w:t>P</w:t>
      </w:r>
      <w:r w:rsidR="004B1AFF">
        <w:rPr>
          <w:rFonts w:ascii="Arial Narrow" w:hAnsi="Arial Narrow"/>
          <w:sz w:val="24"/>
          <w:szCs w:val="24"/>
          <w:lang w:val="en-GB"/>
        </w:rPr>
        <w:t>a</w:t>
      </w:r>
      <w:r w:rsidR="00EB215C" w:rsidRPr="004B1AFF">
        <w:rPr>
          <w:rFonts w:ascii="Arial Narrow" w:hAnsi="Arial Narrow"/>
          <w:sz w:val="24"/>
          <w:szCs w:val="24"/>
          <w:lang w:val="en-GB"/>
        </w:rPr>
        <w:t>ediatric</w:t>
      </w:r>
      <w:r w:rsidRPr="004B1AFF">
        <w:rPr>
          <w:rFonts w:ascii="Arial Narrow" w:hAnsi="Arial Narrow"/>
          <w:sz w:val="24"/>
          <w:szCs w:val="24"/>
          <w:lang w:val="en-GB"/>
        </w:rPr>
        <w:t xml:space="preserve"> Dentistry are:</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lastRenderedPageBreak/>
        <w:t>1. Students that graduated from national or European Union's de</w:t>
      </w:r>
      <w:r w:rsidR="004B1AFF">
        <w:rPr>
          <w:rFonts w:ascii="Arial Narrow" w:hAnsi="Arial Narrow"/>
          <w:sz w:val="24"/>
          <w:szCs w:val="24"/>
          <w:lang w:val="en-GB"/>
        </w:rPr>
        <w:t>partments of Dental Schools of</w:t>
      </w:r>
      <w:r w:rsidRPr="004B1AFF">
        <w:rPr>
          <w:rFonts w:ascii="Arial Narrow" w:hAnsi="Arial Narrow"/>
          <w:sz w:val="24"/>
          <w:szCs w:val="24"/>
          <w:lang w:val="en-GB"/>
        </w:rPr>
        <w:t xml:space="preserve"> ΗΕΙ</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2. Students that graduated from equivalent de</w:t>
      </w:r>
      <w:r w:rsidR="004B1AFF">
        <w:rPr>
          <w:rFonts w:ascii="Arial Narrow" w:hAnsi="Arial Narrow"/>
          <w:sz w:val="24"/>
          <w:szCs w:val="24"/>
          <w:lang w:val="en-GB"/>
        </w:rPr>
        <w:t>partments of Dental Schools</w:t>
      </w:r>
      <w:r w:rsidRPr="004B1AFF">
        <w:rPr>
          <w:rFonts w:ascii="Arial Narrow" w:hAnsi="Arial Narrow"/>
          <w:sz w:val="24"/>
          <w:szCs w:val="24"/>
          <w:lang w:val="en-GB"/>
        </w:rPr>
        <w:t xml:space="preserve"> abroad, from countries outside the EU, if the diploma and the analytical curriculum (which refers detailed units of study, a detailed score with a concise description of the content and an exact description of the Clinical Practice of each subject) written in English or translated in Greek language, validated by the Greek consular authority of the country where the respective Foundation operates, in both cases. In this case the CC of </w:t>
      </w:r>
      <w:r w:rsidR="00EB215C" w:rsidRPr="004B1AFF">
        <w:rPr>
          <w:rFonts w:ascii="Arial Narrow" w:hAnsi="Arial Narrow"/>
          <w:sz w:val="24"/>
          <w:szCs w:val="24"/>
          <w:lang w:val="en-GB"/>
        </w:rPr>
        <w:t>P</w:t>
      </w:r>
      <w:r w:rsidR="004B1AFF">
        <w:rPr>
          <w:rFonts w:ascii="Arial Narrow" w:hAnsi="Arial Narrow"/>
          <w:sz w:val="24"/>
          <w:szCs w:val="24"/>
          <w:lang w:val="en-GB"/>
        </w:rPr>
        <w:t>a</w:t>
      </w:r>
      <w:r w:rsidR="00EB215C" w:rsidRPr="004B1AFF">
        <w:rPr>
          <w:rFonts w:ascii="Arial Narrow" w:hAnsi="Arial Narrow"/>
          <w:sz w:val="24"/>
          <w:szCs w:val="24"/>
          <w:lang w:val="en-GB"/>
        </w:rPr>
        <w:t>ediatric</w:t>
      </w:r>
      <w:r w:rsidRPr="004B1AFF">
        <w:rPr>
          <w:rFonts w:ascii="Arial Narrow" w:hAnsi="Arial Narrow"/>
          <w:sz w:val="24"/>
          <w:szCs w:val="24"/>
          <w:lang w:val="en-GB"/>
        </w:rPr>
        <w:t xml:space="preserve"> Dentistry's Postgraduate Studies Program (PSP</w:t>
      </w:r>
      <w:r w:rsidR="00DD38B9" w:rsidRPr="004B1AFF">
        <w:rPr>
          <w:rFonts w:ascii="Arial Narrow" w:hAnsi="Arial Narrow"/>
          <w:sz w:val="24"/>
          <w:szCs w:val="24"/>
          <w:lang w:val="en-GB"/>
        </w:rPr>
        <w:t>)</w:t>
      </w:r>
      <w:r w:rsidRPr="004B1AFF">
        <w:rPr>
          <w:rFonts w:ascii="Arial Narrow" w:hAnsi="Arial Narrow"/>
          <w:sz w:val="24"/>
          <w:szCs w:val="24"/>
          <w:lang w:val="en-GB"/>
        </w:rPr>
        <w:t xml:space="preserve"> will decide the sufficiency and the properness of the candidates as appropriate. In case a candidate is chosen, in order to get the </w:t>
      </w:r>
      <w:r w:rsidR="00422E2B" w:rsidRPr="004B1AFF">
        <w:rPr>
          <w:rFonts w:ascii="Arial Narrow" w:hAnsi="Arial Narrow"/>
          <w:sz w:val="24"/>
          <w:szCs w:val="24"/>
          <w:lang w:val="en-GB"/>
        </w:rPr>
        <w:t>MSD</w:t>
      </w:r>
      <w:r w:rsidRPr="004B1AFF">
        <w:rPr>
          <w:rFonts w:ascii="Arial Narrow" w:hAnsi="Arial Narrow"/>
          <w:sz w:val="24"/>
          <w:szCs w:val="24"/>
          <w:lang w:val="en-GB"/>
        </w:rPr>
        <w:t xml:space="preserve"> in Postgraduate Studies they must take the recognition of their diploma degree from NARIC (Greek National Academic Recognition Information </w:t>
      </w:r>
      <w:proofErr w:type="spellStart"/>
      <w:r w:rsidRPr="004B1AFF">
        <w:rPr>
          <w:rFonts w:ascii="Arial Narrow" w:hAnsi="Arial Narrow"/>
          <w:sz w:val="24"/>
          <w:szCs w:val="24"/>
          <w:lang w:val="en-GB"/>
        </w:rPr>
        <w:t>Center</w:t>
      </w:r>
      <w:proofErr w:type="spellEnd"/>
      <w:r w:rsidRPr="004B1AFF">
        <w:rPr>
          <w:rFonts w:ascii="Arial Narrow" w:hAnsi="Arial Narrow"/>
          <w:sz w:val="24"/>
          <w:szCs w:val="24"/>
          <w:lang w:val="en-GB"/>
        </w:rPr>
        <w:t>) according to the law no. 3328/2005 (A'80), not later than the end of the first semester. Those candidates submit a declaration that right away after their selection they are obligated to submit the necessary documents to NARIC for the recognition of their first-cycle diploma.</w:t>
      </w:r>
    </w:p>
    <w:p w:rsidR="00345DF8" w:rsidRPr="004B1AFF" w:rsidRDefault="00345DF8" w:rsidP="00E154FE">
      <w:pPr>
        <w:pStyle w:val="Standard"/>
        <w:spacing w:after="0"/>
        <w:rPr>
          <w:rFonts w:ascii="Arial Narrow" w:hAnsi="Arial Narrow"/>
          <w:sz w:val="24"/>
          <w:szCs w:val="24"/>
          <w:lang w:val="en-GB"/>
        </w:rPr>
      </w:pPr>
    </w:p>
    <w:p w:rsidR="00345DF8" w:rsidRPr="004B1AFF" w:rsidRDefault="00B57C32" w:rsidP="00E6740D">
      <w:pPr>
        <w:pStyle w:val="10"/>
        <w:widowControl w:val="0"/>
        <w:shd w:val="clear" w:color="auto" w:fill="D9D9D9"/>
        <w:spacing w:after="0" w:line="360" w:lineRule="auto"/>
        <w:ind w:right="-99"/>
        <w:jc w:val="center"/>
        <w:rPr>
          <w:rFonts w:ascii="Arial Narrow" w:hAnsi="Arial Narrow"/>
          <w:sz w:val="24"/>
          <w:szCs w:val="24"/>
          <w:lang w:val="en-GB"/>
        </w:rPr>
      </w:pPr>
      <w:r w:rsidRPr="004B1AFF">
        <w:rPr>
          <w:rStyle w:val="normalchar1"/>
          <w:rFonts w:ascii="Arial Narrow" w:hAnsi="Arial Narrow"/>
          <w:b/>
          <w:bCs/>
          <w:sz w:val="24"/>
          <w:szCs w:val="24"/>
          <w:lang w:val="en-GB"/>
        </w:rPr>
        <w:t>Article 4</w:t>
      </w:r>
    </w:p>
    <w:p w:rsidR="00345DF8" w:rsidRPr="004B1AFF" w:rsidRDefault="00B57C32" w:rsidP="00E6740D">
      <w:pPr>
        <w:pStyle w:val="10"/>
        <w:widowControl w:val="0"/>
        <w:shd w:val="clear" w:color="auto" w:fill="D9D9D9"/>
        <w:spacing w:after="0" w:line="360" w:lineRule="auto"/>
        <w:ind w:right="-99"/>
        <w:jc w:val="center"/>
        <w:rPr>
          <w:rFonts w:ascii="Arial Narrow" w:hAnsi="Arial Narrow"/>
          <w:sz w:val="24"/>
          <w:szCs w:val="24"/>
          <w:lang w:val="en-GB"/>
        </w:rPr>
      </w:pPr>
      <w:r w:rsidRPr="004B1AFF">
        <w:rPr>
          <w:rStyle w:val="normalchar1"/>
          <w:rFonts w:ascii="Arial Narrow" w:hAnsi="Arial Narrow"/>
          <w:b/>
          <w:bCs/>
          <w:sz w:val="24"/>
          <w:szCs w:val="24"/>
          <w:lang w:val="en-GB"/>
        </w:rPr>
        <w:t>Number of Entrants, Criteria and Selection Procedure</w:t>
      </w:r>
    </w:p>
    <w:p w:rsidR="00345DF8" w:rsidRPr="004B1AFF" w:rsidRDefault="00B57C32" w:rsidP="00E6740D">
      <w:pPr>
        <w:pStyle w:val="10"/>
        <w:widowControl w:val="0"/>
        <w:shd w:val="clear" w:color="auto" w:fill="D9D9D9"/>
        <w:spacing w:after="0" w:line="360" w:lineRule="auto"/>
        <w:ind w:right="-99"/>
        <w:jc w:val="center"/>
        <w:rPr>
          <w:rFonts w:ascii="Arial Narrow" w:hAnsi="Arial Narrow"/>
          <w:sz w:val="24"/>
          <w:szCs w:val="24"/>
          <w:lang w:val="en-GB"/>
        </w:rPr>
      </w:pPr>
      <w:r w:rsidRPr="004B1AFF">
        <w:rPr>
          <w:rStyle w:val="normalchar1"/>
          <w:rFonts w:ascii="Arial Narrow" w:hAnsi="Arial Narrow"/>
          <w:b/>
          <w:bCs/>
          <w:sz w:val="24"/>
          <w:szCs w:val="24"/>
          <w:lang w:val="en-GB"/>
        </w:rPr>
        <w:t>(</w:t>
      </w:r>
      <w:proofErr w:type="gramStart"/>
      <w:r w:rsidRPr="004B1AFF">
        <w:rPr>
          <w:rStyle w:val="normalchar1"/>
          <w:rFonts w:ascii="Arial Narrow" w:hAnsi="Arial Narrow"/>
          <w:b/>
          <w:bCs/>
          <w:sz w:val="24"/>
          <w:szCs w:val="24"/>
          <w:lang w:val="en-GB"/>
        </w:rPr>
        <w:t>article</w:t>
      </w:r>
      <w:proofErr w:type="gramEnd"/>
      <w:r w:rsidRPr="004B1AFF">
        <w:rPr>
          <w:rStyle w:val="normalchar1"/>
          <w:rFonts w:ascii="Arial Narrow" w:hAnsi="Arial Narrow"/>
          <w:b/>
          <w:bCs/>
          <w:sz w:val="24"/>
          <w:szCs w:val="24"/>
          <w:lang w:val="en-GB"/>
        </w:rPr>
        <w:t xml:space="preserve"> 34, 45 of L. 4485/2017)</w:t>
      </w:r>
    </w:p>
    <w:p w:rsidR="00345DF8" w:rsidRPr="004B1AFF" w:rsidRDefault="00345DF8" w:rsidP="00B414A5">
      <w:pPr>
        <w:pStyle w:val="Standard"/>
        <w:spacing w:after="0"/>
        <w:rPr>
          <w:rFonts w:ascii="Arial Narrow" w:hAnsi="Arial Narrow"/>
          <w:sz w:val="24"/>
          <w:szCs w:val="24"/>
          <w:lang w:val="en-GB"/>
        </w:rPr>
      </w:pPr>
    </w:p>
    <w:p w:rsidR="00345DF8" w:rsidRPr="004B1AFF" w:rsidRDefault="00B57C32" w:rsidP="00911452">
      <w:pPr>
        <w:pStyle w:val="Standard"/>
        <w:spacing w:after="0"/>
        <w:rPr>
          <w:rFonts w:ascii="Arial Narrow" w:hAnsi="Arial Narrow"/>
          <w:b/>
          <w:i/>
          <w:sz w:val="24"/>
          <w:szCs w:val="24"/>
          <w:lang w:val="en-GB"/>
        </w:rPr>
      </w:pPr>
      <w:r w:rsidRPr="004B1AFF">
        <w:rPr>
          <w:rFonts w:ascii="Arial Narrow" w:hAnsi="Arial Narrow"/>
          <w:b/>
          <w:i/>
          <w:sz w:val="24"/>
          <w:szCs w:val="24"/>
          <w:lang w:val="en-GB"/>
        </w:rPr>
        <w:t>Number of Entrants</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 xml:space="preserve">The number of entrants is up to 10 persons every 2 years of studies. The number of candidates (Greek citizens, EU’s counties citizens and other countries citizens) as well as their acceptance frequency in </w:t>
      </w:r>
      <w:r w:rsidR="00EB215C" w:rsidRPr="004B1AFF">
        <w:rPr>
          <w:rFonts w:ascii="Arial Narrow" w:hAnsi="Arial Narrow"/>
          <w:sz w:val="24"/>
          <w:szCs w:val="24"/>
          <w:lang w:val="en-GB"/>
        </w:rPr>
        <w:t>P</w:t>
      </w:r>
      <w:r w:rsidR="00660257">
        <w:rPr>
          <w:rFonts w:ascii="Arial Narrow" w:hAnsi="Arial Narrow"/>
          <w:sz w:val="24"/>
          <w:szCs w:val="24"/>
          <w:lang w:val="en-GB"/>
        </w:rPr>
        <w:t>a</w:t>
      </w:r>
      <w:r w:rsidR="00EB215C" w:rsidRPr="004B1AFF">
        <w:rPr>
          <w:rFonts w:ascii="Arial Narrow" w:hAnsi="Arial Narrow"/>
          <w:sz w:val="24"/>
          <w:szCs w:val="24"/>
          <w:lang w:val="en-GB"/>
        </w:rPr>
        <w:t>ediatric</w:t>
      </w:r>
      <w:r w:rsidRPr="004B1AFF">
        <w:rPr>
          <w:rFonts w:ascii="Arial Narrow" w:hAnsi="Arial Narrow"/>
          <w:sz w:val="24"/>
          <w:szCs w:val="24"/>
          <w:lang w:val="en-GB"/>
        </w:rPr>
        <w:t xml:space="preserve"> Dentistry’s </w:t>
      </w:r>
      <w:proofErr w:type="gramStart"/>
      <w:r w:rsidRPr="004B1AFF">
        <w:rPr>
          <w:rFonts w:ascii="Arial Narrow" w:hAnsi="Arial Narrow"/>
          <w:sz w:val="24"/>
          <w:szCs w:val="24"/>
          <w:lang w:val="en-GB"/>
        </w:rPr>
        <w:t>PSP,</w:t>
      </w:r>
      <w:proofErr w:type="gramEnd"/>
      <w:r w:rsidRPr="004B1AFF">
        <w:rPr>
          <w:rFonts w:ascii="Arial Narrow" w:hAnsi="Arial Narrow"/>
          <w:sz w:val="24"/>
          <w:szCs w:val="24"/>
          <w:lang w:val="en-GB"/>
        </w:rPr>
        <w:t xml:space="preserve"> could change according to the PSP director’s decision.</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 xml:space="preserve">The call for applications may be announced during the year without restriction. The announcement of the positions is determined by a relative recommendation of the Director to the CC and by decision of the GA. On dates set by the GA, the Department announces open-ended positions (call for expressions of interest) for the admission of graduates in the </w:t>
      </w:r>
      <w:r w:rsidR="00EB215C" w:rsidRPr="004B1AFF">
        <w:rPr>
          <w:rFonts w:ascii="Arial Narrow" w:hAnsi="Arial Narrow"/>
          <w:sz w:val="24"/>
          <w:szCs w:val="24"/>
          <w:lang w:val="en-GB"/>
        </w:rPr>
        <w:t>P</w:t>
      </w:r>
      <w:r w:rsidR="004B1AFF">
        <w:rPr>
          <w:rFonts w:ascii="Arial Narrow" w:hAnsi="Arial Narrow"/>
          <w:sz w:val="24"/>
          <w:szCs w:val="24"/>
          <w:lang w:val="en-GB"/>
        </w:rPr>
        <w:t>a</w:t>
      </w:r>
      <w:r w:rsidR="00EB215C" w:rsidRPr="004B1AFF">
        <w:rPr>
          <w:rFonts w:ascii="Arial Narrow" w:hAnsi="Arial Narrow"/>
          <w:sz w:val="24"/>
          <w:szCs w:val="24"/>
          <w:lang w:val="en-GB"/>
        </w:rPr>
        <w:t>ediatric</w:t>
      </w:r>
      <w:r w:rsidRPr="004B1AFF">
        <w:rPr>
          <w:rFonts w:ascii="Arial Narrow" w:hAnsi="Arial Narrow"/>
          <w:sz w:val="24"/>
          <w:szCs w:val="24"/>
          <w:lang w:val="en-GB"/>
        </w:rPr>
        <w:t xml:space="preserve"> Dentistry's PSP. The invitation specifies the conditions for admission, the categories of graduates and the number of entrants, the mode of institution, the selection criteria, the deadlines for the submission of </w:t>
      </w:r>
      <w:r w:rsidRPr="004B1AFF">
        <w:rPr>
          <w:rFonts w:ascii="Arial Narrow" w:hAnsi="Arial Narrow"/>
          <w:sz w:val="24"/>
          <w:szCs w:val="24"/>
          <w:lang w:val="en-GB"/>
        </w:rPr>
        <w:lastRenderedPageBreak/>
        <w:t xml:space="preserve">applications and the supporting documents required. The </w:t>
      </w:r>
      <w:r w:rsidR="00EB215C" w:rsidRPr="004B1AFF">
        <w:rPr>
          <w:rFonts w:ascii="Arial Narrow" w:hAnsi="Arial Narrow"/>
          <w:sz w:val="24"/>
          <w:szCs w:val="24"/>
          <w:lang w:val="en-GB"/>
        </w:rPr>
        <w:t>P</w:t>
      </w:r>
      <w:r w:rsidR="00055756">
        <w:rPr>
          <w:rFonts w:ascii="Arial Narrow" w:hAnsi="Arial Narrow"/>
          <w:sz w:val="24"/>
          <w:szCs w:val="24"/>
          <w:lang w:val="en-GB"/>
        </w:rPr>
        <w:t>a</w:t>
      </w:r>
      <w:r w:rsidR="00EB215C" w:rsidRPr="004B1AFF">
        <w:rPr>
          <w:rFonts w:ascii="Arial Narrow" w:hAnsi="Arial Narrow"/>
          <w:sz w:val="24"/>
          <w:szCs w:val="24"/>
          <w:lang w:val="en-GB"/>
        </w:rPr>
        <w:t>ediatric</w:t>
      </w:r>
      <w:r w:rsidRPr="004B1AFF">
        <w:rPr>
          <w:rFonts w:ascii="Arial Narrow" w:hAnsi="Arial Narrow"/>
          <w:sz w:val="24"/>
          <w:szCs w:val="24"/>
          <w:lang w:val="en-GB"/>
        </w:rPr>
        <w:t xml:space="preserve"> Dentistry's PSP is planned to employ </w:t>
      </w:r>
      <w:r w:rsidR="00055756">
        <w:rPr>
          <w:rFonts w:ascii="Arial Narrow" w:hAnsi="Arial Narrow"/>
          <w:sz w:val="24"/>
          <w:szCs w:val="24"/>
          <w:lang w:val="en-GB"/>
        </w:rPr>
        <w:t>approximately three (3) full time staff members</w:t>
      </w:r>
      <w:r w:rsidRPr="004B1AFF">
        <w:rPr>
          <w:rFonts w:ascii="Arial Narrow" w:hAnsi="Arial Narrow"/>
          <w:sz w:val="24"/>
          <w:szCs w:val="24"/>
          <w:lang w:val="en-GB"/>
        </w:rPr>
        <w:t xml:space="preserve">, members of TRS and possibly other specialized </w:t>
      </w:r>
      <w:r w:rsidR="00EB215C" w:rsidRPr="004B1AFF">
        <w:rPr>
          <w:rFonts w:ascii="Arial Narrow" w:hAnsi="Arial Narrow"/>
          <w:sz w:val="24"/>
          <w:szCs w:val="24"/>
          <w:lang w:val="en-GB"/>
        </w:rPr>
        <w:t>P</w:t>
      </w:r>
      <w:r w:rsidR="00055756">
        <w:rPr>
          <w:rFonts w:ascii="Arial Narrow" w:hAnsi="Arial Narrow"/>
          <w:sz w:val="24"/>
          <w:szCs w:val="24"/>
          <w:lang w:val="en-GB"/>
        </w:rPr>
        <w:t>a</w:t>
      </w:r>
      <w:r w:rsidR="00EB215C" w:rsidRPr="004B1AFF">
        <w:rPr>
          <w:rFonts w:ascii="Arial Narrow" w:hAnsi="Arial Narrow"/>
          <w:sz w:val="24"/>
          <w:szCs w:val="24"/>
          <w:lang w:val="en-GB"/>
        </w:rPr>
        <w:t>ediatric</w:t>
      </w:r>
      <w:r w:rsidRPr="004B1AFF">
        <w:rPr>
          <w:rFonts w:ascii="Arial Narrow" w:hAnsi="Arial Narrow"/>
          <w:sz w:val="24"/>
          <w:szCs w:val="24"/>
          <w:lang w:val="en-GB"/>
        </w:rPr>
        <w:t xml:space="preserve"> dentists who may be hired for the needs of the program. This corresponds to a ratio of about 1 teacher per 3 students at least with the current capacity of the curr</w:t>
      </w:r>
      <w:r w:rsidR="00BD3BDA" w:rsidRPr="004B1AFF">
        <w:rPr>
          <w:rFonts w:ascii="Arial Narrow" w:hAnsi="Arial Narrow"/>
          <w:sz w:val="24"/>
          <w:szCs w:val="24"/>
          <w:lang w:val="en-GB"/>
        </w:rPr>
        <w:t>iculum for a training of 7</w:t>
      </w:r>
      <w:r w:rsidRPr="004B1AFF">
        <w:rPr>
          <w:rFonts w:ascii="Arial Narrow" w:hAnsi="Arial Narrow"/>
          <w:sz w:val="24"/>
          <w:szCs w:val="24"/>
          <w:lang w:val="en-GB"/>
        </w:rPr>
        <w:t xml:space="preserve"> PS</w:t>
      </w:r>
      <w:r w:rsidR="00BD3BDA" w:rsidRPr="004B1AFF">
        <w:rPr>
          <w:rFonts w:ascii="Arial Narrow" w:hAnsi="Arial Narrow"/>
          <w:sz w:val="24"/>
          <w:szCs w:val="24"/>
          <w:lang w:val="en-GB"/>
        </w:rPr>
        <w:t xml:space="preserve"> totally</w:t>
      </w:r>
      <w:r w:rsidRPr="004B1AFF">
        <w:rPr>
          <w:rFonts w:ascii="Arial Narrow" w:hAnsi="Arial Narrow"/>
          <w:sz w:val="24"/>
          <w:szCs w:val="24"/>
          <w:lang w:val="en-GB"/>
        </w:rPr>
        <w:t>.</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The candidates submit their applications and the relevant administrative fee for their evaluation dossier, as it is determined by the GA. The applications together with the necessary supporting documents must be submitted, in printed and electronic form, to the Secretary's office of the Department of Dentistry.</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Applications shall be accompanied by:</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 An undergraduate dental degree which is recognizable by the Greek authorities (please contact the Hellenic NARIC for further information: </w:t>
      </w:r>
      <w:hyperlink r:id="rId10" w:history="1">
        <w:r w:rsidRPr="004B1AFF">
          <w:rPr>
            <w:rFonts w:ascii="Arial Narrow" w:hAnsi="Arial Narrow"/>
            <w:sz w:val="24"/>
            <w:szCs w:val="24"/>
            <w:lang w:val="en-GB"/>
          </w:rPr>
          <w:t>http://www.doatap.gr/en/index.php</w:t>
        </w:r>
      </w:hyperlink>
      <w:r w:rsidRPr="004B1AFF">
        <w:rPr>
          <w:rFonts w:ascii="Arial Narrow" w:hAnsi="Arial Narrow"/>
          <w:sz w:val="24"/>
          <w:szCs w:val="24"/>
          <w:lang w:val="en-GB"/>
        </w:rPr>
        <w:t>, and e-mail at: </w:t>
      </w:r>
      <w:hyperlink r:id="rId11" w:history="1">
        <w:r w:rsidRPr="004B1AFF">
          <w:rPr>
            <w:rFonts w:ascii="Arial Narrow" w:hAnsi="Arial Narrow"/>
            <w:sz w:val="24"/>
            <w:szCs w:val="24"/>
            <w:lang w:val="en-GB"/>
          </w:rPr>
          <w:t>information_dep@doatap.gr</w:t>
        </w:r>
      </w:hyperlink>
      <w:r w:rsidRPr="004B1AFF">
        <w:rPr>
          <w:rFonts w:ascii="Arial Narrow" w:hAnsi="Arial Narrow"/>
          <w:sz w:val="24"/>
          <w:szCs w:val="24"/>
          <w:lang w:val="en-GB"/>
        </w:rPr>
        <w:t> well in advance of application submission). Recognition by NARIC must have been completed by the end of first semester of studies.</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 xml:space="preserve">- Certificate of analytical score (provide the grades of dental courses of US dental degree including the scores of </w:t>
      </w:r>
      <w:r w:rsidR="00EB215C" w:rsidRPr="004B1AFF">
        <w:rPr>
          <w:rFonts w:ascii="Arial Narrow" w:hAnsi="Arial Narrow"/>
          <w:sz w:val="24"/>
          <w:szCs w:val="24"/>
          <w:lang w:val="en-GB"/>
        </w:rPr>
        <w:t>P</w:t>
      </w:r>
      <w:r w:rsidR="00055756">
        <w:rPr>
          <w:rFonts w:ascii="Arial Narrow" w:hAnsi="Arial Narrow"/>
          <w:sz w:val="24"/>
          <w:szCs w:val="24"/>
          <w:lang w:val="en-GB"/>
        </w:rPr>
        <w:t>a</w:t>
      </w:r>
      <w:r w:rsidR="00EB215C" w:rsidRPr="004B1AFF">
        <w:rPr>
          <w:rFonts w:ascii="Arial Narrow" w:hAnsi="Arial Narrow"/>
          <w:sz w:val="24"/>
          <w:szCs w:val="24"/>
          <w:lang w:val="en-GB"/>
        </w:rPr>
        <w:t>ediatric</w:t>
      </w:r>
      <w:r w:rsidRPr="004B1AFF">
        <w:rPr>
          <w:rFonts w:ascii="Arial Narrow" w:hAnsi="Arial Narrow"/>
          <w:sz w:val="24"/>
          <w:szCs w:val="24"/>
          <w:lang w:val="en-GB"/>
        </w:rPr>
        <w:t xml:space="preserve"> Dentistry and related subjects)</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 Analytical Curriculum Vitae (CV) (Appendix I).</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 xml:space="preserve">- Evidence of dental clinical experience in general dental practice of at least one year after taking the Diploma. Clinical experience must be proved by: (a) a dental operating </w:t>
      </w:r>
      <w:r w:rsidR="00DD38B9" w:rsidRPr="004B1AFF">
        <w:rPr>
          <w:rFonts w:ascii="Arial Narrow" w:hAnsi="Arial Narrow"/>
          <w:sz w:val="24"/>
          <w:szCs w:val="24"/>
          <w:lang w:val="en-GB"/>
        </w:rPr>
        <w:t>license</w:t>
      </w:r>
      <w:r w:rsidRPr="004B1AFF">
        <w:rPr>
          <w:rFonts w:ascii="Arial Narrow" w:hAnsi="Arial Narrow"/>
          <w:sz w:val="24"/>
          <w:szCs w:val="24"/>
          <w:lang w:val="en-GB"/>
        </w:rPr>
        <w:t xml:space="preserve"> certificate and rendered services invoices or (b) a dental practitioner's certificate in the armed forces or another service or in a private dental infirmary.</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 Evidence of any professional (clinical), educational, research or other scientific activity described in the CV.</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w:t>
      </w:r>
      <w:r w:rsidRPr="004B1AFF">
        <w:rPr>
          <w:rFonts w:ascii="Arial Narrow" w:hAnsi="Arial Narrow"/>
          <w:b/>
          <w:bCs/>
          <w:color w:val="666699"/>
          <w:sz w:val="24"/>
          <w:szCs w:val="24"/>
          <w:lang w:val="en-GB"/>
        </w:rPr>
        <w:t xml:space="preserve"> </w:t>
      </w:r>
      <w:r w:rsidRPr="004B1AFF">
        <w:rPr>
          <w:rFonts w:ascii="Arial Narrow" w:hAnsi="Arial Narrow"/>
          <w:sz w:val="24"/>
          <w:szCs w:val="24"/>
          <w:lang w:val="en-GB"/>
        </w:rPr>
        <w:t>Evidence of excellent knowledge of the English language level C2 according to the certificates that are accepted by the ASEP (Supreme Council for Civil Personnel Selection) (Appendix II), which should have been obtained before the submission of the application.</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 Evidence of possible knowledge of other foreign languages.</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lastRenderedPageBreak/>
        <w:t>- The selection of foreign candidates requires a well-established knowledge of the Greek language level B2, not later than the beginning of the second semester. If there isn't submitted a certificate in advance, the candidates must submit a statement that, right away after their selection, they are obligated to start attending the summer department of the Greek Language School of Aristotle’s University of Thessaloniki.</w:t>
      </w:r>
    </w:p>
    <w:p w:rsidR="00345DF8"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 xml:space="preserve">- For candidates who are not graduates of Aristotle's University of </w:t>
      </w:r>
      <w:proofErr w:type="gramStart"/>
      <w:r w:rsidRPr="004B1AFF">
        <w:rPr>
          <w:rFonts w:ascii="Arial Narrow" w:hAnsi="Arial Narrow"/>
          <w:sz w:val="24"/>
          <w:szCs w:val="24"/>
          <w:lang w:val="en-GB"/>
        </w:rPr>
        <w:t>Thessaloniki,</w:t>
      </w:r>
      <w:proofErr w:type="gramEnd"/>
      <w:r w:rsidRPr="004B1AFF">
        <w:rPr>
          <w:rFonts w:ascii="Arial Narrow" w:hAnsi="Arial Narrow"/>
          <w:sz w:val="24"/>
          <w:szCs w:val="24"/>
          <w:lang w:val="en-GB"/>
        </w:rPr>
        <w:t xml:space="preserve"> are required three recommendation letters, one by the Dean or President of the School, and two by the teachers of the Dental School from which they graduated, one of them at least, is necessary to be related to the subject of </w:t>
      </w:r>
      <w:r w:rsidR="00EB215C" w:rsidRPr="004B1AFF">
        <w:rPr>
          <w:rFonts w:ascii="Arial Narrow" w:hAnsi="Arial Narrow"/>
          <w:sz w:val="24"/>
          <w:szCs w:val="24"/>
          <w:lang w:val="en-GB"/>
        </w:rPr>
        <w:t>P</w:t>
      </w:r>
      <w:r w:rsidR="00055756">
        <w:rPr>
          <w:rFonts w:ascii="Arial Narrow" w:hAnsi="Arial Narrow"/>
          <w:sz w:val="24"/>
          <w:szCs w:val="24"/>
          <w:lang w:val="en-GB"/>
        </w:rPr>
        <w:t>a</w:t>
      </w:r>
      <w:r w:rsidR="00EB215C" w:rsidRPr="004B1AFF">
        <w:rPr>
          <w:rFonts w:ascii="Arial Narrow" w:hAnsi="Arial Narrow"/>
          <w:sz w:val="24"/>
          <w:szCs w:val="24"/>
          <w:lang w:val="en-GB"/>
        </w:rPr>
        <w:t>ediatric</w:t>
      </w:r>
      <w:r w:rsidRPr="004B1AFF">
        <w:rPr>
          <w:rFonts w:ascii="Arial Narrow" w:hAnsi="Arial Narrow"/>
          <w:sz w:val="24"/>
          <w:szCs w:val="24"/>
          <w:lang w:val="en-GB"/>
        </w:rPr>
        <w:t xml:space="preserve"> Dentistry.</w:t>
      </w:r>
    </w:p>
    <w:p w:rsidR="009D3D74" w:rsidRPr="004B1AFF" w:rsidRDefault="00B57C32" w:rsidP="00911452">
      <w:pPr>
        <w:pStyle w:val="Standard"/>
        <w:spacing w:after="0" w:line="360" w:lineRule="auto"/>
        <w:jc w:val="both"/>
        <w:rPr>
          <w:rFonts w:ascii="Arial Narrow" w:hAnsi="Arial Narrow"/>
          <w:sz w:val="24"/>
          <w:szCs w:val="24"/>
          <w:lang w:val="en-GB"/>
        </w:rPr>
      </w:pPr>
      <w:r w:rsidRPr="004B1AFF">
        <w:rPr>
          <w:rFonts w:ascii="Arial Narrow" w:hAnsi="Arial Narrow"/>
          <w:sz w:val="24"/>
          <w:szCs w:val="24"/>
          <w:lang w:val="en-GB"/>
        </w:rPr>
        <w:t xml:space="preserve">Foreign applicants without diploma recognition by NARIC will be examined for sufficient dental skills in a mixed barrage </w:t>
      </w:r>
      <w:proofErr w:type="spellStart"/>
      <w:r w:rsidRPr="004B1AFF">
        <w:rPr>
          <w:rFonts w:ascii="Arial Narrow" w:hAnsi="Arial Narrow"/>
          <w:sz w:val="24"/>
          <w:szCs w:val="24"/>
          <w:lang w:val="en-GB"/>
        </w:rPr>
        <w:t>mold</w:t>
      </w:r>
      <w:proofErr w:type="spellEnd"/>
      <w:r w:rsidRPr="004B1AFF">
        <w:rPr>
          <w:rFonts w:ascii="Arial Narrow" w:hAnsi="Arial Narrow"/>
          <w:sz w:val="24"/>
          <w:szCs w:val="24"/>
          <w:lang w:val="en-GB"/>
        </w:rPr>
        <w:t xml:space="preserve"> and they will normally participate in the evaluation process along with other candidates.</w:t>
      </w:r>
    </w:p>
    <w:p w:rsidR="002B165B" w:rsidRPr="004C52E5" w:rsidRDefault="002B165B" w:rsidP="00911452">
      <w:pPr>
        <w:pStyle w:val="Standard"/>
        <w:spacing w:after="0"/>
        <w:jc w:val="both"/>
        <w:rPr>
          <w:rFonts w:ascii="Arial Narrow" w:hAnsi="Arial Narrow"/>
          <w:sz w:val="24"/>
          <w:szCs w:val="24"/>
          <w:lang w:val="en-US"/>
        </w:rPr>
      </w:pPr>
    </w:p>
    <w:p w:rsidR="00345DF8" w:rsidRPr="00055756" w:rsidRDefault="00B57C32" w:rsidP="00911452">
      <w:pPr>
        <w:pStyle w:val="Standard"/>
        <w:spacing w:after="0"/>
        <w:rPr>
          <w:rFonts w:ascii="Arial Narrow" w:hAnsi="Arial Narrow"/>
          <w:b/>
          <w:i/>
          <w:sz w:val="24"/>
          <w:szCs w:val="24"/>
          <w:lang w:val="en-GB"/>
        </w:rPr>
      </w:pPr>
      <w:r w:rsidRPr="00055756">
        <w:rPr>
          <w:rFonts w:ascii="Arial Narrow" w:hAnsi="Arial Narrow"/>
          <w:b/>
          <w:i/>
          <w:sz w:val="24"/>
          <w:szCs w:val="24"/>
          <w:lang w:val="en-GB"/>
        </w:rPr>
        <w:t>Criteria and Selection Procedure</w:t>
      </w:r>
    </w:p>
    <w:p w:rsidR="003B766E" w:rsidRPr="00D7229D" w:rsidRDefault="003B766E" w:rsidP="00D7229D">
      <w:pPr>
        <w:widowControl/>
        <w:suppressAutoHyphens w:val="0"/>
        <w:autoSpaceDE w:val="0"/>
        <w:adjustRightInd w:val="0"/>
        <w:spacing w:after="0" w:line="240" w:lineRule="auto"/>
        <w:textAlignment w:val="auto"/>
        <w:rPr>
          <w:rFonts w:ascii="MyriadPro-Regular" w:hAnsi="MyriadPro-Regular" w:cs="MyriadPro-Regular"/>
          <w:color w:val="FF0000"/>
          <w:kern w:val="0"/>
          <w:sz w:val="20"/>
          <w:szCs w:val="20"/>
          <w:lang w:val="en-US"/>
        </w:rPr>
      </w:pPr>
      <w:r w:rsidRPr="00055756">
        <w:rPr>
          <w:rFonts w:ascii="Arial Narrow" w:hAnsi="Arial Narrow"/>
          <w:sz w:val="24"/>
          <w:szCs w:val="24"/>
          <w:lang w:val="en-GB"/>
        </w:rPr>
        <w:t xml:space="preserve">The selection of candidates for the Program is made by taking into account the following criteria in Table 1. </w:t>
      </w:r>
      <w:r w:rsidRPr="00D7229D">
        <w:rPr>
          <w:rFonts w:ascii="Arial Narrow" w:hAnsi="Arial Narrow"/>
          <w:sz w:val="24"/>
          <w:szCs w:val="24"/>
          <w:lang w:val="en-US"/>
        </w:rPr>
        <w:t>(</w:t>
      </w:r>
      <w:r w:rsidRPr="00055756">
        <w:rPr>
          <w:rFonts w:ascii="Arial Narrow" w:hAnsi="Arial Narrow"/>
          <w:sz w:val="24"/>
          <w:szCs w:val="24"/>
          <w:lang w:val="en-GB"/>
        </w:rPr>
        <w:t>See</w:t>
      </w:r>
      <w:r w:rsidRPr="00D7229D">
        <w:rPr>
          <w:rFonts w:ascii="Arial Narrow" w:hAnsi="Arial Narrow"/>
          <w:sz w:val="24"/>
          <w:szCs w:val="24"/>
          <w:lang w:val="en-US"/>
        </w:rPr>
        <w:t xml:space="preserve"> </w:t>
      </w:r>
      <w:r w:rsidRPr="00055756">
        <w:rPr>
          <w:rFonts w:ascii="Arial Narrow" w:hAnsi="Arial Narrow"/>
          <w:sz w:val="24"/>
          <w:szCs w:val="24"/>
          <w:lang w:val="en-GB"/>
        </w:rPr>
        <w:t>also</w:t>
      </w:r>
      <w:r w:rsidRPr="00D7229D">
        <w:rPr>
          <w:rFonts w:ascii="Arial Narrow" w:hAnsi="Arial Narrow"/>
          <w:sz w:val="24"/>
          <w:szCs w:val="24"/>
          <w:lang w:val="en-US"/>
        </w:rPr>
        <w:t xml:space="preserve"> </w:t>
      </w:r>
      <w:r w:rsidRPr="00055756">
        <w:rPr>
          <w:rFonts w:ascii="Arial Narrow" w:hAnsi="Arial Narrow"/>
          <w:sz w:val="24"/>
          <w:szCs w:val="24"/>
          <w:lang w:val="en-GB"/>
        </w:rPr>
        <w:t>Appendix</w:t>
      </w:r>
      <w:r w:rsidRPr="00D7229D">
        <w:rPr>
          <w:rFonts w:ascii="Arial Narrow" w:hAnsi="Arial Narrow"/>
          <w:sz w:val="24"/>
          <w:szCs w:val="24"/>
          <w:lang w:val="en-US"/>
        </w:rPr>
        <w:t xml:space="preserve"> </w:t>
      </w:r>
      <w:r w:rsidRPr="00055756">
        <w:rPr>
          <w:rFonts w:ascii="Arial Narrow" w:hAnsi="Arial Narrow"/>
          <w:sz w:val="24"/>
          <w:szCs w:val="24"/>
          <w:lang w:val="en-GB"/>
        </w:rPr>
        <w:t>III</w:t>
      </w:r>
      <w:r w:rsidRPr="00D7229D">
        <w:rPr>
          <w:rFonts w:ascii="Arial Narrow" w:hAnsi="Arial Narrow"/>
          <w:sz w:val="24"/>
          <w:szCs w:val="24"/>
          <w:lang w:val="en-US"/>
        </w:rPr>
        <w:t>)</w:t>
      </w:r>
      <w:r w:rsidR="00D7229D" w:rsidRPr="00D7229D">
        <w:rPr>
          <w:rFonts w:ascii="MyriadPro-Regular" w:hAnsi="MyriadPro-Regular" w:cs="MyriadPro-Regular"/>
          <w:kern w:val="0"/>
          <w:sz w:val="20"/>
          <w:szCs w:val="20"/>
          <w:lang w:val="en-US"/>
        </w:rPr>
        <w:t xml:space="preserve"> </w:t>
      </w:r>
      <w:r w:rsidR="00D7229D" w:rsidRPr="004456B5">
        <w:rPr>
          <w:rFonts w:ascii="MyriadPro-Regular" w:hAnsi="MyriadPro-Regular" w:cs="MyriadPro-Regular"/>
          <w:kern w:val="0"/>
          <w:sz w:val="20"/>
          <w:szCs w:val="20"/>
          <w:lang w:val="en-US"/>
        </w:rPr>
        <w:t>A candidate who does not obtain 50% of the maximum degree of success cannot be considered a successful candidate.</w:t>
      </w:r>
      <w:bookmarkStart w:id="0" w:name="_GoBack"/>
      <w:bookmarkEnd w:id="0"/>
    </w:p>
    <w:p w:rsidR="00D7229D" w:rsidRDefault="003B766E" w:rsidP="003B766E">
      <w:pPr>
        <w:pStyle w:val="Textbody"/>
        <w:spacing w:after="0" w:line="360" w:lineRule="auto"/>
        <w:ind w:left="-567" w:right="327"/>
        <w:rPr>
          <w:rFonts w:ascii="Arial Narrow" w:hAnsi="Arial Narrow"/>
          <w:sz w:val="24"/>
          <w:szCs w:val="24"/>
          <w:lang w:val="en-US"/>
        </w:rPr>
      </w:pPr>
      <w:r w:rsidRPr="00D7229D">
        <w:rPr>
          <w:rFonts w:ascii="Arial Narrow" w:hAnsi="Arial Narrow"/>
          <w:sz w:val="24"/>
          <w:szCs w:val="24"/>
          <w:lang w:val="en-US"/>
        </w:rPr>
        <w:tab/>
      </w:r>
    </w:p>
    <w:p w:rsidR="003B766E" w:rsidRPr="00D7229D" w:rsidRDefault="00D7229D" w:rsidP="003B766E">
      <w:pPr>
        <w:pStyle w:val="Textbody"/>
        <w:spacing w:after="0" w:line="360" w:lineRule="auto"/>
        <w:ind w:left="-567" w:right="327"/>
        <w:rPr>
          <w:rFonts w:ascii="Arial Narrow" w:hAnsi="Arial Narrow"/>
          <w:sz w:val="24"/>
          <w:szCs w:val="24"/>
        </w:rPr>
      </w:pPr>
      <w:r>
        <w:rPr>
          <w:rFonts w:ascii="Arial Narrow" w:hAnsi="Arial Narrow"/>
          <w:sz w:val="24"/>
          <w:szCs w:val="24"/>
          <w:lang w:val="en-US"/>
        </w:rPr>
        <w:tab/>
      </w:r>
      <w:r w:rsidR="003B766E" w:rsidRPr="00055756">
        <w:rPr>
          <w:rFonts w:ascii="Arial Narrow" w:hAnsi="Arial Narrow"/>
          <w:sz w:val="24"/>
          <w:szCs w:val="24"/>
          <w:lang w:val="en-GB"/>
        </w:rPr>
        <w:t>Table</w:t>
      </w:r>
      <w:r w:rsidR="003B766E" w:rsidRPr="00D7229D">
        <w:rPr>
          <w:rFonts w:ascii="Arial Narrow" w:hAnsi="Arial Narrow"/>
          <w:sz w:val="24"/>
          <w:szCs w:val="24"/>
        </w:rPr>
        <w:t xml:space="preserve"> 1:</w:t>
      </w:r>
    </w:p>
    <w:tbl>
      <w:tblPr>
        <w:tblpPr w:leftFromText="180" w:rightFromText="180" w:vertAnchor="text" w:horzAnchor="margin" w:tblpY="40"/>
        <w:tblW w:w="8648" w:type="dxa"/>
        <w:tblLayout w:type="fixed"/>
        <w:tblCellMar>
          <w:left w:w="10" w:type="dxa"/>
          <w:right w:w="10" w:type="dxa"/>
        </w:tblCellMar>
        <w:tblLook w:val="0000" w:firstRow="0" w:lastRow="0" w:firstColumn="0" w:lastColumn="0" w:noHBand="0" w:noVBand="0"/>
      </w:tblPr>
      <w:tblGrid>
        <w:gridCol w:w="6377"/>
        <w:gridCol w:w="2271"/>
      </w:tblGrid>
      <w:tr w:rsidR="003B766E" w:rsidRPr="00055756" w:rsidTr="003B766E">
        <w:tc>
          <w:tcPr>
            <w:tcW w:w="6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B766E" w:rsidRPr="00055756" w:rsidRDefault="003B766E" w:rsidP="003B766E">
            <w:pPr>
              <w:pStyle w:val="Textbody"/>
              <w:spacing w:after="0" w:line="360" w:lineRule="auto"/>
              <w:ind w:left="176" w:right="327"/>
              <w:rPr>
                <w:rFonts w:ascii="Arial Narrow" w:hAnsi="Arial Narrow"/>
                <w:sz w:val="24"/>
                <w:szCs w:val="24"/>
                <w:lang w:val="en-GB"/>
              </w:rPr>
            </w:pPr>
            <w:r w:rsidRPr="00055756">
              <w:rPr>
                <w:rFonts w:ascii="Arial Narrow" w:hAnsi="Arial Narrow"/>
                <w:sz w:val="24"/>
                <w:szCs w:val="24"/>
                <w:lang w:val="en-GB"/>
              </w:rPr>
              <w:t>General diploma degree</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B766E" w:rsidRPr="00055756" w:rsidRDefault="003B766E" w:rsidP="003B766E">
            <w:pPr>
              <w:pStyle w:val="Textbody"/>
              <w:spacing w:after="0" w:line="360" w:lineRule="auto"/>
              <w:ind w:left="204" w:right="327"/>
              <w:rPr>
                <w:rFonts w:ascii="Arial Narrow" w:hAnsi="Arial Narrow"/>
                <w:sz w:val="24"/>
                <w:szCs w:val="24"/>
                <w:lang w:val="en-GB"/>
              </w:rPr>
            </w:pPr>
            <w:r w:rsidRPr="00055756">
              <w:rPr>
                <w:rFonts w:ascii="Arial Narrow" w:hAnsi="Arial Narrow"/>
                <w:sz w:val="24"/>
                <w:szCs w:val="24"/>
                <w:lang w:val="en-GB"/>
              </w:rPr>
              <w:t>at a rate of 15%</w:t>
            </w:r>
          </w:p>
        </w:tc>
      </w:tr>
      <w:tr w:rsidR="003B766E" w:rsidRPr="00055756" w:rsidTr="003B766E">
        <w:trPr>
          <w:trHeight w:val="787"/>
        </w:trPr>
        <w:tc>
          <w:tcPr>
            <w:tcW w:w="6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B766E" w:rsidRPr="00055756" w:rsidRDefault="003B766E" w:rsidP="003B766E">
            <w:pPr>
              <w:pStyle w:val="Textbody"/>
              <w:spacing w:after="0" w:line="360" w:lineRule="auto"/>
              <w:ind w:right="327"/>
              <w:rPr>
                <w:rFonts w:ascii="Arial Narrow" w:hAnsi="Arial Narrow"/>
                <w:sz w:val="24"/>
                <w:szCs w:val="24"/>
                <w:lang w:val="en-GB"/>
              </w:rPr>
            </w:pPr>
            <w:r w:rsidRPr="00055756">
              <w:rPr>
                <w:rFonts w:ascii="Arial Narrow" w:hAnsi="Arial Narrow"/>
                <w:sz w:val="24"/>
                <w:szCs w:val="24"/>
                <w:lang w:val="en-GB"/>
              </w:rPr>
              <w:t xml:space="preserve">    Rating of undergraduate courses related to P</w:t>
            </w:r>
            <w:r w:rsidR="00055756">
              <w:rPr>
                <w:rFonts w:ascii="Arial Narrow" w:hAnsi="Arial Narrow"/>
                <w:sz w:val="24"/>
                <w:szCs w:val="24"/>
                <w:lang w:val="en-GB"/>
              </w:rPr>
              <w:t>a</w:t>
            </w:r>
            <w:r w:rsidRPr="00055756">
              <w:rPr>
                <w:rFonts w:ascii="Arial Narrow" w:hAnsi="Arial Narrow"/>
                <w:sz w:val="24"/>
                <w:szCs w:val="24"/>
                <w:lang w:val="en-GB"/>
              </w:rPr>
              <w:t>ediatric Dentistry</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B766E" w:rsidRPr="00055756" w:rsidRDefault="003B766E" w:rsidP="003B766E">
            <w:pPr>
              <w:pStyle w:val="Textbody"/>
              <w:spacing w:after="0" w:line="360" w:lineRule="auto"/>
              <w:ind w:left="204" w:right="327"/>
              <w:rPr>
                <w:rFonts w:ascii="Arial Narrow" w:hAnsi="Arial Narrow"/>
                <w:sz w:val="24"/>
                <w:szCs w:val="24"/>
                <w:lang w:val="en-GB"/>
              </w:rPr>
            </w:pPr>
            <w:r w:rsidRPr="00055756">
              <w:rPr>
                <w:rFonts w:ascii="Arial Narrow" w:hAnsi="Arial Narrow"/>
                <w:sz w:val="24"/>
                <w:szCs w:val="24"/>
                <w:lang w:val="en-GB"/>
              </w:rPr>
              <w:t>at a rate of 10%</w:t>
            </w:r>
          </w:p>
        </w:tc>
      </w:tr>
      <w:tr w:rsidR="003B766E" w:rsidRPr="00055756" w:rsidTr="003B766E">
        <w:tc>
          <w:tcPr>
            <w:tcW w:w="6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B766E" w:rsidRPr="00055756" w:rsidRDefault="003B766E" w:rsidP="003B766E">
            <w:pPr>
              <w:pStyle w:val="Textbody"/>
              <w:spacing w:after="0" w:line="360" w:lineRule="auto"/>
              <w:ind w:right="327"/>
              <w:rPr>
                <w:rFonts w:ascii="Arial Narrow" w:hAnsi="Arial Narrow"/>
                <w:sz w:val="24"/>
                <w:szCs w:val="24"/>
                <w:lang w:val="en-GB"/>
              </w:rPr>
            </w:pPr>
            <w:r w:rsidRPr="00055756">
              <w:rPr>
                <w:rFonts w:ascii="Arial Narrow" w:hAnsi="Arial Narrow"/>
                <w:sz w:val="24"/>
                <w:szCs w:val="24"/>
                <w:lang w:val="en-GB"/>
              </w:rPr>
              <w:t xml:space="preserve">    Other details of the candidate's CV</w:t>
            </w:r>
          </w:p>
          <w:p w:rsidR="003B766E" w:rsidRPr="00055756" w:rsidRDefault="003B766E" w:rsidP="003B766E">
            <w:pPr>
              <w:pStyle w:val="Textbody"/>
              <w:spacing w:after="0" w:line="360" w:lineRule="auto"/>
              <w:ind w:left="176" w:right="327"/>
              <w:rPr>
                <w:rFonts w:ascii="Arial Narrow" w:hAnsi="Arial Narrow"/>
                <w:sz w:val="24"/>
                <w:szCs w:val="24"/>
                <w:lang w:val="en-GB"/>
              </w:rPr>
            </w:pPr>
            <w:r w:rsidRPr="00055756">
              <w:rPr>
                <w:rFonts w:ascii="Arial Narrow" w:hAnsi="Arial Narrow"/>
                <w:sz w:val="24"/>
                <w:szCs w:val="24"/>
                <w:lang w:val="en-GB"/>
              </w:rPr>
              <w:t xml:space="preserve"> </w:t>
            </w:r>
            <w:r w:rsidR="00055756">
              <w:rPr>
                <w:rFonts w:ascii="Arial Narrow" w:hAnsi="Arial Narrow"/>
                <w:sz w:val="24"/>
                <w:szCs w:val="24"/>
                <w:lang w:val="en-GB"/>
              </w:rPr>
              <w:t xml:space="preserve">1. </w:t>
            </w:r>
            <w:r w:rsidRPr="00055756">
              <w:rPr>
                <w:rFonts w:ascii="Arial Narrow" w:hAnsi="Arial Narrow"/>
                <w:sz w:val="24"/>
                <w:szCs w:val="24"/>
                <w:lang w:val="en-GB"/>
              </w:rPr>
              <w:t>experience in the practice of dentistry after gaining the diploma</w:t>
            </w:r>
          </w:p>
          <w:p w:rsidR="003B766E" w:rsidRPr="00055756" w:rsidRDefault="00055756" w:rsidP="003B766E">
            <w:pPr>
              <w:pStyle w:val="Textbody"/>
              <w:spacing w:after="0" w:line="360" w:lineRule="auto"/>
              <w:ind w:left="176" w:right="327"/>
              <w:rPr>
                <w:rFonts w:ascii="Arial Narrow" w:hAnsi="Arial Narrow"/>
                <w:sz w:val="24"/>
                <w:szCs w:val="24"/>
                <w:lang w:val="en-GB"/>
              </w:rPr>
            </w:pPr>
            <w:r>
              <w:rPr>
                <w:rFonts w:ascii="Arial Narrow" w:hAnsi="Arial Narrow"/>
                <w:sz w:val="24"/>
                <w:szCs w:val="24"/>
                <w:lang w:val="en-GB"/>
              </w:rPr>
              <w:t xml:space="preserve">2. </w:t>
            </w:r>
            <w:r w:rsidR="003B766E" w:rsidRPr="00055756">
              <w:rPr>
                <w:rFonts w:ascii="Arial Narrow" w:hAnsi="Arial Narrow"/>
                <w:sz w:val="24"/>
                <w:szCs w:val="24"/>
                <w:lang w:val="en-GB"/>
              </w:rPr>
              <w:t xml:space="preserve"> grading at the top three (3) of the graduation students</w:t>
            </w:r>
          </w:p>
          <w:p w:rsidR="003B766E" w:rsidRPr="00055756" w:rsidRDefault="003B766E" w:rsidP="003B766E">
            <w:pPr>
              <w:pStyle w:val="Textbody"/>
              <w:spacing w:after="0" w:line="360" w:lineRule="auto"/>
              <w:ind w:left="176" w:right="327"/>
              <w:rPr>
                <w:rFonts w:ascii="Arial Narrow" w:hAnsi="Arial Narrow"/>
                <w:sz w:val="24"/>
                <w:szCs w:val="24"/>
                <w:lang w:val="en-GB"/>
              </w:rPr>
            </w:pPr>
            <w:r w:rsidRPr="00055756">
              <w:rPr>
                <w:rFonts w:ascii="Arial Narrow" w:hAnsi="Arial Narrow"/>
                <w:sz w:val="24"/>
                <w:szCs w:val="24"/>
                <w:lang w:val="en-GB"/>
              </w:rPr>
              <w:t xml:space="preserve"> </w:t>
            </w:r>
            <w:r w:rsidR="00055756">
              <w:rPr>
                <w:rFonts w:ascii="Arial Narrow" w:hAnsi="Arial Narrow"/>
                <w:sz w:val="24"/>
                <w:szCs w:val="24"/>
                <w:lang w:val="en-GB"/>
              </w:rPr>
              <w:t xml:space="preserve">3. </w:t>
            </w:r>
            <w:r w:rsidRPr="00055756">
              <w:rPr>
                <w:rFonts w:ascii="Arial Narrow" w:hAnsi="Arial Narrow"/>
                <w:sz w:val="24"/>
                <w:szCs w:val="24"/>
                <w:lang w:val="en-GB"/>
              </w:rPr>
              <w:t xml:space="preserve">certified computer skills, other foreign languages and attending   </w:t>
            </w:r>
          </w:p>
          <w:p w:rsidR="003B766E" w:rsidRPr="00055756" w:rsidRDefault="003B766E" w:rsidP="003B766E">
            <w:pPr>
              <w:pStyle w:val="Textbody"/>
              <w:spacing w:after="0" w:line="360" w:lineRule="auto"/>
              <w:ind w:left="176" w:right="327"/>
              <w:rPr>
                <w:rFonts w:ascii="Arial Narrow" w:hAnsi="Arial Narrow"/>
                <w:sz w:val="24"/>
                <w:szCs w:val="24"/>
                <w:lang w:val="en-GB"/>
              </w:rPr>
            </w:pPr>
            <w:r w:rsidRPr="00055756">
              <w:rPr>
                <w:rFonts w:ascii="Arial Narrow" w:hAnsi="Arial Narrow"/>
                <w:sz w:val="24"/>
                <w:szCs w:val="24"/>
                <w:lang w:val="en-GB"/>
              </w:rPr>
              <w:t xml:space="preserve"> scientific conferences</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B766E" w:rsidRPr="00055756" w:rsidRDefault="003B766E" w:rsidP="003B766E">
            <w:pPr>
              <w:pStyle w:val="Textbody"/>
              <w:spacing w:after="0" w:line="360" w:lineRule="auto"/>
              <w:ind w:left="204" w:right="327"/>
              <w:rPr>
                <w:rFonts w:ascii="Arial Narrow" w:hAnsi="Arial Narrow"/>
                <w:sz w:val="24"/>
                <w:szCs w:val="24"/>
                <w:lang w:val="en-GB"/>
              </w:rPr>
            </w:pPr>
            <w:r w:rsidRPr="00055756">
              <w:rPr>
                <w:rFonts w:ascii="Arial Narrow" w:hAnsi="Arial Narrow"/>
                <w:sz w:val="24"/>
                <w:szCs w:val="24"/>
                <w:lang w:val="en-GB"/>
              </w:rPr>
              <w:t>at a rate of 8%</w:t>
            </w:r>
          </w:p>
        </w:tc>
      </w:tr>
      <w:tr w:rsidR="003B766E" w:rsidRPr="00055756" w:rsidTr="003B766E">
        <w:trPr>
          <w:trHeight w:val="372"/>
        </w:trPr>
        <w:tc>
          <w:tcPr>
            <w:tcW w:w="6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B766E" w:rsidRPr="00055756" w:rsidRDefault="003B766E" w:rsidP="003B766E">
            <w:pPr>
              <w:pStyle w:val="Textbody"/>
              <w:spacing w:after="0" w:line="360" w:lineRule="auto"/>
              <w:ind w:left="176" w:right="327"/>
              <w:rPr>
                <w:rFonts w:ascii="Arial Narrow" w:hAnsi="Arial Narrow"/>
                <w:sz w:val="24"/>
                <w:szCs w:val="24"/>
                <w:lang w:val="en-GB"/>
              </w:rPr>
            </w:pPr>
            <w:r w:rsidRPr="00055756">
              <w:rPr>
                <w:rFonts w:ascii="Arial Narrow" w:hAnsi="Arial Narrow"/>
                <w:sz w:val="24"/>
                <w:szCs w:val="24"/>
                <w:lang w:val="en-GB"/>
              </w:rPr>
              <w:t xml:space="preserve"> Existence of other postgraduate studies or titles</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B766E" w:rsidRPr="00055756" w:rsidRDefault="003B766E" w:rsidP="003B766E">
            <w:pPr>
              <w:pStyle w:val="Textbody"/>
              <w:spacing w:after="0" w:line="360" w:lineRule="auto"/>
              <w:ind w:left="204" w:right="327"/>
              <w:rPr>
                <w:rFonts w:ascii="Arial Narrow" w:hAnsi="Arial Narrow"/>
                <w:sz w:val="24"/>
                <w:szCs w:val="24"/>
                <w:lang w:val="en-GB"/>
              </w:rPr>
            </w:pPr>
            <w:r w:rsidRPr="00055756">
              <w:rPr>
                <w:rFonts w:ascii="Arial Narrow" w:hAnsi="Arial Narrow"/>
                <w:sz w:val="24"/>
                <w:szCs w:val="24"/>
                <w:lang w:val="en-GB"/>
              </w:rPr>
              <w:t>at a rate of 22%</w:t>
            </w:r>
          </w:p>
        </w:tc>
      </w:tr>
      <w:tr w:rsidR="003B766E" w:rsidRPr="00055756" w:rsidTr="003B766E">
        <w:trPr>
          <w:trHeight w:val="372"/>
        </w:trPr>
        <w:tc>
          <w:tcPr>
            <w:tcW w:w="6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B766E" w:rsidRPr="00055756" w:rsidRDefault="003B766E" w:rsidP="003B766E">
            <w:pPr>
              <w:pStyle w:val="Textbody"/>
              <w:spacing w:after="0" w:line="360" w:lineRule="auto"/>
              <w:ind w:left="176" w:right="327"/>
              <w:rPr>
                <w:rFonts w:ascii="Arial Narrow" w:hAnsi="Arial Narrow"/>
                <w:sz w:val="24"/>
                <w:szCs w:val="24"/>
                <w:lang w:val="en-GB"/>
              </w:rPr>
            </w:pPr>
            <w:r w:rsidRPr="00055756">
              <w:rPr>
                <w:rFonts w:ascii="Arial Narrow" w:hAnsi="Arial Narrow"/>
                <w:sz w:val="24"/>
                <w:szCs w:val="24"/>
                <w:lang w:val="en-GB"/>
              </w:rPr>
              <w:t xml:space="preserve"> Previous research and scientific activity of the candidate.</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B766E" w:rsidRPr="00055756" w:rsidRDefault="003B766E" w:rsidP="003B766E">
            <w:pPr>
              <w:pStyle w:val="Textbody"/>
              <w:spacing w:after="0" w:line="360" w:lineRule="auto"/>
              <w:ind w:left="204" w:right="327"/>
              <w:rPr>
                <w:rFonts w:ascii="Arial Narrow" w:hAnsi="Arial Narrow"/>
                <w:sz w:val="24"/>
                <w:szCs w:val="24"/>
                <w:lang w:val="en-GB"/>
              </w:rPr>
            </w:pPr>
            <w:r w:rsidRPr="00055756">
              <w:rPr>
                <w:rFonts w:ascii="Arial Narrow" w:hAnsi="Arial Narrow"/>
                <w:sz w:val="24"/>
                <w:szCs w:val="24"/>
                <w:lang w:val="en-GB"/>
              </w:rPr>
              <w:t>at a rate of 15%</w:t>
            </w:r>
          </w:p>
        </w:tc>
      </w:tr>
      <w:tr w:rsidR="003B766E" w:rsidRPr="00055756" w:rsidTr="003B766E">
        <w:tc>
          <w:tcPr>
            <w:tcW w:w="6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B766E" w:rsidRPr="00055756" w:rsidRDefault="003B766E" w:rsidP="003B766E">
            <w:pPr>
              <w:pStyle w:val="Textbody"/>
              <w:spacing w:after="0" w:line="360" w:lineRule="auto"/>
              <w:ind w:left="176" w:right="327"/>
              <w:rPr>
                <w:rFonts w:ascii="Arial Narrow" w:hAnsi="Arial Narrow"/>
                <w:sz w:val="24"/>
                <w:szCs w:val="24"/>
                <w:lang w:val="en-GB"/>
              </w:rPr>
            </w:pPr>
            <w:r w:rsidRPr="00055756">
              <w:rPr>
                <w:rFonts w:ascii="Arial Narrow" w:hAnsi="Arial Narrow"/>
                <w:sz w:val="24"/>
                <w:szCs w:val="24"/>
                <w:lang w:val="en-GB"/>
              </w:rPr>
              <w:t xml:space="preserve"> The personality and scientific constitution of the candidate as a </w:t>
            </w:r>
            <w:r w:rsidRPr="00055756">
              <w:rPr>
                <w:rFonts w:ascii="Arial Narrow" w:hAnsi="Arial Narrow"/>
                <w:sz w:val="24"/>
                <w:szCs w:val="24"/>
                <w:lang w:val="en-GB"/>
              </w:rPr>
              <w:lastRenderedPageBreak/>
              <w:t>result of his interview by the three-member Committee for the</w:t>
            </w:r>
            <w:r w:rsidR="00055756">
              <w:rPr>
                <w:rFonts w:ascii="Arial Narrow" w:hAnsi="Arial Narrow"/>
                <w:sz w:val="24"/>
                <w:szCs w:val="24"/>
                <w:lang w:val="en-GB"/>
              </w:rPr>
              <w:t xml:space="preserve"> </w:t>
            </w:r>
            <w:r w:rsidRPr="00055756">
              <w:rPr>
                <w:rFonts w:ascii="Arial Narrow" w:hAnsi="Arial Narrow"/>
                <w:sz w:val="24"/>
                <w:szCs w:val="24"/>
                <w:lang w:val="en-GB"/>
              </w:rPr>
              <w:t>Selection of Entrants of the PSP.</w:t>
            </w: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B766E" w:rsidRPr="00055756" w:rsidRDefault="003B766E" w:rsidP="003B766E">
            <w:pPr>
              <w:pStyle w:val="Textbody"/>
              <w:spacing w:after="0" w:line="360" w:lineRule="auto"/>
              <w:ind w:left="204" w:right="327"/>
              <w:rPr>
                <w:rFonts w:ascii="Arial Narrow" w:hAnsi="Arial Narrow"/>
                <w:sz w:val="24"/>
                <w:szCs w:val="24"/>
                <w:lang w:val="en-GB"/>
              </w:rPr>
            </w:pPr>
            <w:r w:rsidRPr="00055756">
              <w:rPr>
                <w:rFonts w:ascii="Arial Narrow" w:hAnsi="Arial Narrow"/>
                <w:sz w:val="24"/>
                <w:szCs w:val="24"/>
                <w:lang w:val="en-GB"/>
              </w:rPr>
              <w:lastRenderedPageBreak/>
              <w:t>at a rate of 30%</w:t>
            </w:r>
          </w:p>
          <w:p w:rsidR="003B766E" w:rsidRPr="00055756" w:rsidRDefault="003B766E" w:rsidP="003B766E">
            <w:pPr>
              <w:pStyle w:val="Textbody"/>
              <w:spacing w:after="0" w:line="360" w:lineRule="auto"/>
              <w:ind w:left="204" w:right="327"/>
              <w:rPr>
                <w:rFonts w:ascii="Arial Narrow" w:hAnsi="Arial Narrow"/>
                <w:sz w:val="24"/>
                <w:szCs w:val="24"/>
                <w:lang w:val="en-GB"/>
              </w:rPr>
            </w:pPr>
          </w:p>
        </w:tc>
      </w:tr>
    </w:tbl>
    <w:p w:rsidR="00345DF8" w:rsidRPr="00055756" w:rsidRDefault="00345DF8">
      <w:pPr>
        <w:pStyle w:val="a6"/>
        <w:spacing w:line="360" w:lineRule="auto"/>
        <w:ind w:left="-567" w:right="327"/>
        <w:jc w:val="both"/>
        <w:rPr>
          <w:rFonts w:ascii="Arial Narrow" w:hAnsi="Arial Narrow"/>
          <w:sz w:val="24"/>
          <w:szCs w:val="24"/>
          <w:lang w:val="en-GB"/>
        </w:rPr>
      </w:pPr>
    </w:p>
    <w:p w:rsidR="00345DF8" w:rsidRPr="00055756" w:rsidRDefault="00B57C32" w:rsidP="00911452">
      <w:pPr>
        <w:pStyle w:val="Standard"/>
        <w:spacing w:after="0" w:line="360" w:lineRule="auto"/>
        <w:jc w:val="both"/>
        <w:rPr>
          <w:rFonts w:ascii="Arial Narrow" w:hAnsi="Arial Narrow"/>
          <w:sz w:val="24"/>
          <w:szCs w:val="24"/>
          <w:lang w:val="en-GB"/>
        </w:rPr>
      </w:pPr>
      <w:r w:rsidRPr="00055756">
        <w:rPr>
          <w:rFonts w:ascii="Arial Narrow" w:hAnsi="Arial Narrow"/>
          <w:sz w:val="24"/>
          <w:szCs w:val="24"/>
          <w:lang w:val="en-GB"/>
        </w:rPr>
        <w:t xml:space="preserve">In case of a tie, the candidate with the highest </w:t>
      </w:r>
      <w:r w:rsidR="00055756">
        <w:rPr>
          <w:rFonts w:ascii="Arial Narrow" w:hAnsi="Arial Narrow"/>
          <w:sz w:val="24"/>
          <w:szCs w:val="24"/>
          <w:lang w:val="en-GB"/>
        </w:rPr>
        <w:t xml:space="preserve">dental diploma </w:t>
      </w:r>
      <w:r w:rsidRPr="00055756">
        <w:rPr>
          <w:rFonts w:ascii="Arial Narrow" w:hAnsi="Arial Narrow"/>
          <w:sz w:val="24"/>
          <w:szCs w:val="24"/>
          <w:lang w:val="en-GB"/>
        </w:rPr>
        <w:t>degree is selected. The final list of successfully selected and any runners-up is posted on the secretariat's mailing list and on the website of the Department of Dentistry, after being verified by the GA of the Department.</w:t>
      </w:r>
    </w:p>
    <w:p w:rsidR="00C4116B" w:rsidRPr="004C52E5" w:rsidRDefault="00C4116B" w:rsidP="00B414A5">
      <w:pPr>
        <w:pStyle w:val="Standard"/>
        <w:spacing w:after="0"/>
        <w:rPr>
          <w:rFonts w:ascii="Arial Narrow" w:hAnsi="Arial Narrow"/>
          <w:sz w:val="24"/>
          <w:szCs w:val="24"/>
          <w:lang w:val="en-US"/>
        </w:rPr>
      </w:pPr>
    </w:p>
    <w:p w:rsidR="00345DF8" w:rsidRPr="00055756" w:rsidRDefault="00B57C32" w:rsidP="00E6740D">
      <w:pPr>
        <w:pStyle w:val="10"/>
        <w:widowControl w:val="0"/>
        <w:shd w:val="clear" w:color="auto" w:fill="D9D9D9"/>
        <w:spacing w:after="0" w:line="360" w:lineRule="auto"/>
        <w:ind w:left="-142" w:right="-99"/>
        <w:jc w:val="center"/>
        <w:rPr>
          <w:rFonts w:ascii="Arial Narrow" w:hAnsi="Arial Narrow"/>
          <w:sz w:val="24"/>
          <w:szCs w:val="24"/>
          <w:lang w:val="en-GB"/>
        </w:rPr>
      </w:pPr>
      <w:r w:rsidRPr="00055756">
        <w:rPr>
          <w:rStyle w:val="normalchar1"/>
          <w:rFonts w:ascii="Arial Narrow" w:hAnsi="Arial Narrow"/>
          <w:b/>
          <w:bCs/>
          <w:sz w:val="24"/>
          <w:szCs w:val="24"/>
          <w:lang w:val="en-GB"/>
        </w:rPr>
        <w:t>Article 5</w:t>
      </w:r>
    </w:p>
    <w:p w:rsidR="00345DF8" w:rsidRPr="00055756" w:rsidRDefault="00B57C32" w:rsidP="00E6740D">
      <w:pPr>
        <w:pStyle w:val="10"/>
        <w:widowControl w:val="0"/>
        <w:shd w:val="clear" w:color="auto" w:fill="D9D9D9"/>
        <w:spacing w:after="0" w:line="360" w:lineRule="auto"/>
        <w:ind w:left="-142" w:right="-99"/>
        <w:jc w:val="center"/>
        <w:rPr>
          <w:rFonts w:ascii="Arial Narrow" w:hAnsi="Arial Narrow"/>
          <w:sz w:val="24"/>
          <w:szCs w:val="24"/>
          <w:lang w:val="en-GB"/>
        </w:rPr>
      </w:pPr>
      <w:r w:rsidRPr="00055756">
        <w:rPr>
          <w:rStyle w:val="normalchar1"/>
          <w:rFonts w:ascii="Arial Narrow" w:hAnsi="Arial Narrow"/>
          <w:b/>
          <w:bCs/>
          <w:sz w:val="24"/>
          <w:szCs w:val="24"/>
          <w:lang w:val="en-GB"/>
        </w:rPr>
        <w:t>Duration and Terms of Studies</w:t>
      </w:r>
    </w:p>
    <w:p w:rsidR="00345DF8" w:rsidRPr="00055756" w:rsidRDefault="00B57C32" w:rsidP="00E6740D">
      <w:pPr>
        <w:pStyle w:val="10"/>
        <w:widowControl w:val="0"/>
        <w:shd w:val="clear" w:color="auto" w:fill="D9D9D9"/>
        <w:spacing w:after="0" w:line="360" w:lineRule="auto"/>
        <w:ind w:left="-142" w:right="-99"/>
        <w:jc w:val="center"/>
        <w:rPr>
          <w:rFonts w:ascii="Arial Narrow" w:hAnsi="Arial Narrow"/>
          <w:sz w:val="24"/>
          <w:szCs w:val="24"/>
          <w:lang w:val="en-GB"/>
        </w:rPr>
      </w:pPr>
      <w:r w:rsidRPr="00055756">
        <w:rPr>
          <w:rStyle w:val="normalchar1"/>
          <w:rFonts w:ascii="Arial Narrow" w:hAnsi="Arial Narrow"/>
          <w:b/>
          <w:bCs/>
          <w:sz w:val="24"/>
          <w:szCs w:val="24"/>
          <w:lang w:val="en-GB"/>
        </w:rPr>
        <w:t>(</w:t>
      </w:r>
      <w:proofErr w:type="gramStart"/>
      <w:r w:rsidRPr="00055756">
        <w:rPr>
          <w:rStyle w:val="normalchar1"/>
          <w:rFonts w:ascii="Arial Narrow" w:hAnsi="Arial Narrow"/>
          <w:b/>
          <w:bCs/>
          <w:sz w:val="24"/>
          <w:szCs w:val="24"/>
          <w:lang w:val="en-GB"/>
        </w:rPr>
        <w:t>article</w:t>
      </w:r>
      <w:proofErr w:type="gramEnd"/>
      <w:r w:rsidRPr="00055756">
        <w:rPr>
          <w:rStyle w:val="normalchar1"/>
          <w:rFonts w:ascii="Arial Narrow" w:hAnsi="Arial Narrow"/>
          <w:b/>
          <w:bCs/>
          <w:sz w:val="24"/>
          <w:szCs w:val="24"/>
          <w:lang w:val="en-GB"/>
        </w:rPr>
        <w:t xml:space="preserve"> 33, 34, 35 of L. 4485/2017)</w:t>
      </w:r>
    </w:p>
    <w:p w:rsidR="00345DF8" w:rsidRPr="00055756" w:rsidRDefault="00345DF8" w:rsidP="00B414A5">
      <w:pPr>
        <w:pStyle w:val="Standard"/>
        <w:spacing w:after="0"/>
        <w:rPr>
          <w:rFonts w:ascii="Arial Narrow" w:hAnsi="Arial Narrow"/>
          <w:b/>
          <w:sz w:val="24"/>
          <w:szCs w:val="24"/>
          <w:lang w:val="en-GB"/>
        </w:rPr>
      </w:pPr>
    </w:p>
    <w:p w:rsidR="00345DF8" w:rsidRPr="00055756" w:rsidRDefault="00B57C32" w:rsidP="00911452">
      <w:pPr>
        <w:pStyle w:val="Standard"/>
        <w:spacing w:after="0"/>
        <w:rPr>
          <w:rFonts w:ascii="Arial Narrow" w:hAnsi="Arial Narrow"/>
          <w:b/>
          <w:i/>
          <w:sz w:val="24"/>
          <w:szCs w:val="24"/>
          <w:lang w:val="en-GB"/>
        </w:rPr>
      </w:pPr>
      <w:r w:rsidRPr="00055756">
        <w:rPr>
          <w:rFonts w:ascii="Arial Narrow" w:hAnsi="Arial Narrow"/>
          <w:b/>
          <w:i/>
          <w:sz w:val="24"/>
          <w:szCs w:val="24"/>
          <w:lang w:val="en-GB"/>
        </w:rPr>
        <w:t>Duration</w:t>
      </w:r>
    </w:p>
    <w:p w:rsidR="00345DF8" w:rsidRPr="00055756" w:rsidRDefault="00B57C32" w:rsidP="00911452">
      <w:pPr>
        <w:pStyle w:val="Standard"/>
        <w:spacing w:after="0" w:line="360" w:lineRule="auto"/>
        <w:jc w:val="both"/>
        <w:rPr>
          <w:rFonts w:ascii="Arial Narrow" w:hAnsi="Arial Narrow"/>
          <w:sz w:val="24"/>
          <w:szCs w:val="24"/>
          <w:lang w:val="en-GB"/>
        </w:rPr>
      </w:pPr>
      <w:r w:rsidRPr="00055756">
        <w:rPr>
          <w:rFonts w:ascii="Arial Narrow" w:hAnsi="Arial Narrow"/>
          <w:sz w:val="24"/>
          <w:szCs w:val="24"/>
          <w:lang w:val="en-GB"/>
        </w:rPr>
        <w:t xml:space="preserve">1. The minimum period for the award of the Master DPS in </w:t>
      </w:r>
      <w:r w:rsidR="00EB215C" w:rsidRPr="00055756">
        <w:rPr>
          <w:rFonts w:ascii="Arial Narrow" w:hAnsi="Arial Narrow"/>
          <w:sz w:val="24"/>
          <w:szCs w:val="24"/>
          <w:lang w:val="en-GB"/>
        </w:rPr>
        <w:t>P</w:t>
      </w:r>
      <w:r w:rsidR="00055756">
        <w:rPr>
          <w:rFonts w:ascii="Arial Narrow" w:hAnsi="Arial Narrow"/>
          <w:sz w:val="24"/>
          <w:szCs w:val="24"/>
          <w:lang w:val="en-GB"/>
        </w:rPr>
        <w:t>a</w:t>
      </w:r>
      <w:r w:rsidR="00EB215C" w:rsidRPr="00055756">
        <w:rPr>
          <w:rFonts w:ascii="Arial Narrow" w:hAnsi="Arial Narrow"/>
          <w:sz w:val="24"/>
          <w:szCs w:val="24"/>
          <w:lang w:val="en-GB"/>
        </w:rPr>
        <w:t>ediatric</w:t>
      </w:r>
      <w:r w:rsidRPr="00055756">
        <w:rPr>
          <w:rFonts w:ascii="Arial Narrow" w:hAnsi="Arial Narrow"/>
          <w:sz w:val="24"/>
          <w:szCs w:val="24"/>
          <w:lang w:val="en-GB"/>
        </w:rPr>
        <w:t xml:space="preserve"> Dentistry is set at 6 semesters.</w:t>
      </w:r>
    </w:p>
    <w:p w:rsidR="00345DF8" w:rsidRPr="00055756" w:rsidRDefault="00B57C32" w:rsidP="00911452">
      <w:pPr>
        <w:pStyle w:val="Standard"/>
        <w:spacing w:after="0" w:line="360" w:lineRule="auto"/>
        <w:jc w:val="both"/>
        <w:rPr>
          <w:rFonts w:ascii="Arial Narrow" w:hAnsi="Arial Narrow"/>
          <w:sz w:val="24"/>
          <w:szCs w:val="24"/>
          <w:lang w:val="en-GB"/>
        </w:rPr>
      </w:pPr>
      <w:r w:rsidRPr="00055756">
        <w:rPr>
          <w:rFonts w:ascii="Arial Narrow" w:hAnsi="Arial Narrow"/>
          <w:sz w:val="24"/>
          <w:szCs w:val="24"/>
          <w:lang w:val="en-GB"/>
        </w:rPr>
        <w:t>2. The completion of postgraduate education depends both on the accumulation of the required number of credits (ECTS) according to the curriculum, and on the writing and approval of the Master Diploma Thesis (DT).</w:t>
      </w:r>
    </w:p>
    <w:p w:rsidR="00345DF8" w:rsidRPr="00055756" w:rsidRDefault="00B57C32" w:rsidP="00911452">
      <w:pPr>
        <w:pStyle w:val="Standard"/>
        <w:spacing w:after="0" w:line="360" w:lineRule="auto"/>
        <w:jc w:val="both"/>
        <w:rPr>
          <w:rFonts w:ascii="Arial Narrow" w:hAnsi="Arial Narrow"/>
          <w:sz w:val="24"/>
          <w:szCs w:val="24"/>
          <w:lang w:val="en-GB"/>
        </w:rPr>
      </w:pPr>
      <w:r w:rsidRPr="00055756">
        <w:rPr>
          <w:rFonts w:ascii="Arial Narrow" w:hAnsi="Arial Narrow"/>
          <w:sz w:val="24"/>
          <w:szCs w:val="24"/>
          <w:lang w:val="en-GB"/>
        </w:rPr>
        <w:t xml:space="preserve">3. The stay of the postgraduate student (PS) in the program may be prolonged by decision of the CC of PSP </w:t>
      </w:r>
      <w:r w:rsidR="00EB215C" w:rsidRPr="00055756">
        <w:rPr>
          <w:rFonts w:ascii="Arial Narrow" w:hAnsi="Arial Narrow"/>
          <w:sz w:val="24"/>
          <w:szCs w:val="24"/>
          <w:lang w:val="en-GB"/>
        </w:rPr>
        <w:t>P</w:t>
      </w:r>
      <w:r w:rsidR="00055756">
        <w:rPr>
          <w:rFonts w:ascii="Arial Narrow" w:hAnsi="Arial Narrow"/>
          <w:sz w:val="24"/>
          <w:szCs w:val="24"/>
          <w:lang w:val="en-GB"/>
        </w:rPr>
        <w:t>a</w:t>
      </w:r>
      <w:r w:rsidR="00EB215C" w:rsidRPr="00055756">
        <w:rPr>
          <w:rFonts w:ascii="Arial Narrow" w:hAnsi="Arial Narrow"/>
          <w:sz w:val="24"/>
          <w:szCs w:val="24"/>
          <w:lang w:val="en-GB"/>
        </w:rPr>
        <w:t>ediatric</w:t>
      </w:r>
      <w:r w:rsidRPr="00055756">
        <w:rPr>
          <w:rFonts w:ascii="Arial Narrow" w:hAnsi="Arial Narrow"/>
          <w:sz w:val="24"/>
          <w:szCs w:val="24"/>
          <w:lang w:val="en-GB"/>
        </w:rPr>
        <w:t xml:space="preserve"> Dentistry for a specific period, not more than one (1) semester, in order to complete the treatment of the patients that he/she is assigned to.</w:t>
      </w:r>
    </w:p>
    <w:p w:rsidR="00345DF8" w:rsidRPr="00055756" w:rsidRDefault="00B57C32" w:rsidP="00911452">
      <w:pPr>
        <w:pStyle w:val="Standard"/>
        <w:spacing w:after="0" w:line="360" w:lineRule="auto"/>
        <w:jc w:val="both"/>
        <w:rPr>
          <w:rFonts w:ascii="Arial Narrow" w:hAnsi="Arial Narrow"/>
          <w:sz w:val="24"/>
          <w:szCs w:val="24"/>
          <w:lang w:val="en-GB"/>
        </w:rPr>
      </w:pPr>
      <w:r w:rsidRPr="00055756">
        <w:rPr>
          <w:rFonts w:ascii="Arial Narrow" w:hAnsi="Arial Narrow"/>
          <w:sz w:val="24"/>
          <w:szCs w:val="24"/>
          <w:lang w:val="en-GB"/>
        </w:rPr>
        <w:t>4. For special and exceptional reasons, the General Assembly (GA) may extend the period of time (not longer than 2 semesters) for the PS in the program, to complete the preparation and submission of th</w:t>
      </w:r>
      <w:r w:rsidR="00055756">
        <w:rPr>
          <w:rFonts w:ascii="Arial Narrow" w:hAnsi="Arial Narrow"/>
          <w:sz w:val="24"/>
          <w:szCs w:val="24"/>
          <w:lang w:val="en-GB"/>
        </w:rPr>
        <w:t>e Master DT, the attendance and/</w:t>
      </w:r>
      <w:r w:rsidRPr="00055756">
        <w:rPr>
          <w:rFonts w:ascii="Arial Narrow" w:hAnsi="Arial Narrow"/>
          <w:sz w:val="24"/>
          <w:szCs w:val="24"/>
          <w:lang w:val="en-GB"/>
        </w:rPr>
        <w:t>or the clinical exercise, after a reasoned suggestion to the CC of PMS.</w:t>
      </w:r>
    </w:p>
    <w:p w:rsidR="00345DF8" w:rsidRPr="00055756" w:rsidRDefault="00B57C32" w:rsidP="00911452">
      <w:pPr>
        <w:pStyle w:val="Standard"/>
        <w:spacing w:after="0" w:line="360" w:lineRule="auto"/>
        <w:jc w:val="both"/>
        <w:rPr>
          <w:rFonts w:ascii="Arial Narrow" w:hAnsi="Arial Narrow"/>
          <w:sz w:val="24"/>
          <w:szCs w:val="24"/>
          <w:lang w:val="en-GB"/>
        </w:rPr>
      </w:pPr>
      <w:r w:rsidRPr="00055756">
        <w:rPr>
          <w:rFonts w:ascii="Arial Narrow" w:hAnsi="Arial Narrow"/>
          <w:sz w:val="24"/>
          <w:szCs w:val="24"/>
          <w:lang w:val="en-GB"/>
        </w:rPr>
        <w:t>5. In case of exceeding the ceilings, the PS is deleted following a documented recommendation by the CC of PMS and the deci</w:t>
      </w:r>
      <w:r w:rsidR="00660257">
        <w:rPr>
          <w:rFonts w:ascii="Arial Narrow" w:hAnsi="Arial Narrow"/>
          <w:sz w:val="24"/>
          <w:szCs w:val="24"/>
          <w:lang w:val="en-GB"/>
        </w:rPr>
        <w:t>sion of the GA of the Dental School</w:t>
      </w:r>
      <w:r w:rsidRPr="00055756">
        <w:rPr>
          <w:rFonts w:ascii="Arial Narrow" w:hAnsi="Arial Narrow"/>
          <w:sz w:val="24"/>
          <w:szCs w:val="24"/>
          <w:lang w:val="en-GB"/>
        </w:rPr>
        <w:t>.</w:t>
      </w:r>
    </w:p>
    <w:p w:rsidR="00345DF8" w:rsidRPr="00055756" w:rsidRDefault="00B57C32" w:rsidP="00911452">
      <w:pPr>
        <w:pStyle w:val="Standard"/>
        <w:spacing w:after="0" w:line="360" w:lineRule="auto"/>
        <w:jc w:val="both"/>
        <w:rPr>
          <w:rFonts w:ascii="Arial Narrow" w:hAnsi="Arial Narrow"/>
          <w:sz w:val="24"/>
          <w:szCs w:val="24"/>
          <w:lang w:val="en-GB"/>
        </w:rPr>
      </w:pPr>
      <w:r w:rsidRPr="00055756">
        <w:rPr>
          <w:rFonts w:ascii="Arial Narrow" w:hAnsi="Arial Narrow"/>
          <w:sz w:val="24"/>
          <w:szCs w:val="24"/>
          <w:lang w:val="en-GB"/>
        </w:rPr>
        <w:t>6. The PS can pause the studies, only for special occasions (</w:t>
      </w:r>
      <w:r w:rsidR="002B165B" w:rsidRPr="00055756">
        <w:rPr>
          <w:rFonts w:ascii="Arial Narrow" w:hAnsi="Arial Narrow"/>
          <w:sz w:val="24"/>
          <w:szCs w:val="24"/>
          <w:lang w:val="en-GB"/>
        </w:rPr>
        <w:t>e.g.</w:t>
      </w:r>
      <w:r w:rsidRPr="00055756">
        <w:rPr>
          <w:rFonts w:ascii="Arial Narrow" w:hAnsi="Arial Narrow"/>
          <w:sz w:val="24"/>
          <w:szCs w:val="24"/>
          <w:lang w:val="en-GB"/>
        </w:rPr>
        <w:t xml:space="preserve"> sickness, pregnancy, military service, etc.), and by decision of the GA, after a request of the student, for a period, not more than twelve (12) months. The suspension is only allowed during the six (6) semesters of study and is not </w:t>
      </w:r>
      <w:r w:rsidRPr="00055756">
        <w:rPr>
          <w:rFonts w:ascii="Arial Narrow" w:hAnsi="Arial Narrow"/>
          <w:sz w:val="24"/>
          <w:szCs w:val="24"/>
          <w:lang w:val="en-GB"/>
        </w:rPr>
        <w:lastRenderedPageBreak/>
        <w:t>allowed during any possible extension of the postgraduate student's studies. During the suspension, all the rights of the postgraduate student are removed. Suspension time is not counted in the total attendance time.</w:t>
      </w:r>
    </w:p>
    <w:p w:rsidR="00345DF8" w:rsidRPr="00055756" w:rsidRDefault="00B57C32" w:rsidP="00911452">
      <w:pPr>
        <w:pStyle w:val="Standard"/>
        <w:spacing w:after="0" w:line="360" w:lineRule="auto"/>
        <w:jc w:val="both"/>
        <w:rPr>
          <w:rFonts w:ascii="Arial Narrow" w:hAnsi="Arial Narrow"/>
          <w:sz w:val="24"/>
          <w:szCs w:val="24"/>
          <w:lang w:val="en-GB"/>
        </w:rPr>
      </w:pPr>
      <w:r w:rsidRPr="00055756">
        <w:rPr>
          <w:rFonts w:ascii="Arial Narrow" w:hAnsi="Arial Narrow"/>
          <w:sz w:val="24"/>
          <w:szCs w:val="24"/>
          <w:lang w:val="en-GB"/>
        </w:rPr>
        <w:t>7. For reasons of re-examining in lapsed courses or for deletions, takes over the GA after the suggestion of the CC, which decides on the terms of the review and the reasons of deletion and includes them in the existing PSR. Reasons for deletion are:</w:t>
      </w:r>
    </w:p>
    <w:p w:rsidR="00345DF8" w:rsidRPr="00055756" w:rsidRDefault="00B57C32" w:rsidP="00911452">
      <w:pPr>
        <w:pStyle w:val="Standard"/>
        <w:spacing w:after="0" w:line="360" w:lineRule="auto"/>
        <w:jc w:val="both"/>
        <w:rPr>
          <w:rFonts w:ascii="Arial Narrow" w:hAnsi="Arial Narrow"/>
          <w:sz w:val="24"/>
          <w:szCs w:val="24"/>
          <w:lang w:val="en-GB"/>
        </w:rPr>
      </w:pPr>
      <w:r w:rsidRPr="00055756">
        <w:rPr>
          <w:rFonts w:ascii="Arial Narrow" w:hAnsi="Arial Narrow"/>
          <w:sz w:val="24"/>
          <w:szCs w:val="24"/>
          <w:lang w:val="en-GB"/>
        </w:rPr>
        <w:t>a) The insufficient progress of the PS (which is documented by not participating in the educational process: attendance, examinations),</w:t>
      </w:r>
    </w:p>
    <w:p w:rsidR="00345DF8" w:rsidRPr="00055756" w:rsidRDefault="00B57C32" w:rsidP="00911452">
      <w:pPr>
        <w:pStyle w:val="Standard"/>
        <w:spacing w:after="0" w:line="360" w:lineRule="auto"/>
        <w:jc w:val="both"/>
        <w:rPr>
          <w:rFonts w:ascii="Arial Narrow" w:hAnsi="Arial Narrow"/>
          <w:sz w:val="24"/>
          <w:szCs w:val="24"/>
          <w:lang w:val="en-GB"/>
        </w:rPr>
      </w:pPr>
      <w:r w:rsidRPr="00055756">
        <w:rPr>
          <w:rFonts w:ascii="Arial Narrow" w:hAnsi="Arial Narrow"/>
          <w:sz w:val="24"/>
          <w:szCs w:val="24"/>
          <w:lang w:val="en-GB"/>
        </w:rPr>
        <w:t xml:space="preserve">b) The incomplete </w:t>
      </w:r>
      <w:r w:rsidR="00660257" w:rsidRPr="00055756">
        <w:rPr>
          <w:rFonts w:ascii="Arial Narrow" w:hAnsi="Arial Narrow"/>
          <w:sz w:val="24"/>
          <w:szCs w:val="24"/>
          <w:lang w:val="en-GB"/>
        </w:rPr>
        <w:t>fulfilment</w:t>
      </w:r>
      <w:r w:rsidRPr="00055756">
        <w:rPr>
          <w:rFonts w:ascii="Arial Narrow" w:hAnsi="Arial Narrow"/>
          <w:sz w:val="24"/>
          <w:szCs w:val="24"/>
          <w:lang w:val="en-GB"/>
        </w:rPr>
        <w:t xml:space="preserve"> of other obligations stipulated by the relevant Regulation,</w:t>
      </w:r>
    </w:p>
    <w:p w:rsidR="00345DF8" w:rsidRPr="00055756" w:rsidRDefault="00B57C32" w:rsidP="00911452">
      <w:pPr>
        <w:pStyle w:val="Standard"/>
        <w:spacing w:after="0" w:line="360" w:lineRule="auto"/>
        <w:jc w:val="both"/>
        <w:rPr>
          <w:rFonts w:ascii="Arial Narrow" w:hAnsi="Arial Narrow"/>
          <w:sz w:val="24"/>
          <w:szCs w:val="24"/>
          <w:lang w:val="en-GB"/>
        </w:rPr>
      </w:pPr>
      <w:r w:rsidRPr="00055756">
        <w:rPr>
          <w:rFonts w:ascii="Arial Narrow" w:hAnsi="Arial Narrow"/>
          <w:sz w:val="24"/>
          <w:szCs w:val="24"/>
          <w:lang w:val="en-GB"/>
        </w:rPr>
        <w:t xml:space="preserve">c) Any </w:t>
      </w:r>
      <w:r w:rsidR="00660257" w:rsidRPr="00055756">
        <w:rPr>
          <w:rFonts w:ascii="Arial Narrow" w:hAnsi="Arial Narrow"/>
          <w:sz w:val="24"/>
          <w:szCs w:val="24"/>
          <w:lang w:val="en-GB"/>
        </w:rPr>
        <w:t>behaviour</w:t>
      </w:r>
      <w:r w:rsidRPr="00055756">
        <w:rPr>
          <w:rFonts w:ascii="Arial Narrow" w:hAnsi="Arial Narrow"/>
          <w:sz w:val="24"/>
          <w:szCs w:val="24"/>
          <w:lang w:val="en-GB"/>
        </w:rPr>
        <w:t xml:space="preserve"> that violates the academic ethics, such as plagiarism, and</w:t>
      </w:r>
    </w:p>
    <w:p w:rsidR="00345DF8" w:rsidRPr="00055756" w:rsidRDefault="00B57C32" w:rsidP="00911452">
      <w:pPr>
        <w:pStyle w:val="Standard"/>
        <w:spacing w:after="0" w:line="360" w:lineRule="auto"/>
        <w:jc w:val="both"/>
        <w:rPr>
          <w:rFonts w:ascii="Arial Narrow" w:hAnsi="Arial Narrow"/>
          <w:sz w:val="24"/>
          <w:szCs w:val="24"/>
          <w:lang w:val="en-GB"/>
        </w:rPr>
      </w:pPr>
      <w:r w:rsidRPr="00055756">
        <w:rPr>
          <w:rFonts w:ascii="Arial Narrow" w:hAnsi="Arial Narrow"/>
          <w:sz w:val="24"/>
          <w:szCs w:val="24"/>
          <w:lang w:val="en-GB"/>
        </w:rPr>
        <w:t>d) The request of the graduate student himself. If the PS fails the exams of one course or more, and is considered by the current PSR that he/she has failed to complete the program, after his/her request, it shall be examined of a three-member committee by members of Teaching Research Staff (TRS) who have the same or related cognitive object as the subject under examination, and they are appoi</w:t>
      </w:r>
      <w:r w:rsidR="00660257">
        <w:rPr>
          <w:rFonts w:ascii="Arial Narrow" w:hAnsi="Arial Narrow"/>
          <w:sz w:val="24"/>
          <w:szCs w:val="24"/>
          <w:lang w:val="en-GB"/>
        </w:rPr>
        <w:t>nted by the GA of the Dental School</w:t>
      </w:r>
      <w:r w:rsidRPr="00055756">
        <w:rPr>
          <w:rFonts w:ascii="Arial Narrow" w:hAnsi="Arial Narrow"/>
          <w:sz w:val="24"/>
          <w:szCs w:val="24"/>
          <w:lang w:val="en-GB"/>
        </w:rPr>
        <w:t>. The examiner is exempted from the committee.</w:t>
      </w:r>
    </w:p>
    <w:p w:rsidR="00345DF8" w:rsidRPr="00055756" w:rsidRDefault="00345DF8" w:rsidP="00B414A5">
      <w:pPr>
        <w:pStyle w:val="Standard"/>
        <w:spacing w:after="0"/>
        <w:rPr>
          <w:rFonts w:ascii="Arial Narrow" w:hAnsi="Arial Narrow"/>
          <w:sz w:val="24"/>
          <w:szCs w:val="24"/>
          <w:lang w:val="en-GB"/>
        </w:rPr>
      </w:pPr>
    </w:p>
    <w:p w:rsidR="00345DF8" w:rsidRPr="00660257" w:rsidRDefault="00B57C32" w:rsidP="00911452">
      <w:pPr>
        <w:pStyle w:val="Standard"/>
        <w:spacing w:after="0"/>
        <w:rPr>
          <w:rFonts w:ascii="Arial Narrow" w:hAnsi="Arial Narrow"/>
          <w:b/>
          <w:i/>
          <w:sz w:val="24"/>
          <w:szCs w:val="24"/>
          <w:lang w:val="en-GB"/>
        </w:rPr>
      </w:pPr>
      <w:r w:rsidRPr="00660257">
        <w:rPr>
          <w:rFonts w:ascii="Arial Narrow" w:hAnsi="Arial Narrow"/>
          <w:b/>
          <w:i/>
          <w:sz w:val="24"/>
          <w:szCs w:val="24"/>
          <w:lang w:val="en-GB"/>
        </w:rPr>
        <w:t>Academic Year Schedule</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 xml:space="preserve">1. The </w:t>
      </w:r>
      <w:r w:rsidR="00EB215C" w:rsidRPr="00660257">
        <w:rPr>
          <w:rFonts w:ascii="Arial Narrow" w:hAnsi="Arial Narrow"/>
          <w:sz w:val="24"/>
          <w:szCs w:val="24"/>
          <w:lang w:val="en-GB"/>
        </w:rPr>
        <w:t>P</w:t>
      </w:r>
      <w:r w:rsidR="00660257">
        <w:rPr>
          <w:rFonts w:ascii="Arial Narrow" w:hAnsi="Arial Narrow"/>
          <w:sz w:val="24"/>
          <w:szCs w:val="24"/>
          <w:lang w:val="en-GB"/>
        </w:rPr>
        <w:t>a</w:t>
      </w:r>
      <w:r w:rsidR="00EB215C" w:rsidRPr="00660257">
        <w:rPr>
          <w:rFonts w:ascii="Arial Narrow" w:hAnsi="Arial Narrow"/>
          <w:sz w:val="24"/>
          <w:szCs w:val="24"/>
          <w:lang w:val="en-GB"/>
        </w:rPr>
        <w:t>ediatric</w:t>
      </w:r>
      <w:r w:rsidRPr="00660257">
        <w:rPr>
          <w:rFonts w:ascii="Arial Narrow" w:hAnsi="Arial Narrow"/>
          <w:sz w:val="24"/>
          <w:szCs w:val="24"/>
          <w:lang w:val="en-GB"/>
        </w:rPr>
        <w:t xml:space="preserve"> Dentistry's PSP accepts candidates every two years.</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2. The theoretical courses of the winter semester take place from 1st September till 31st January and the theoretical courses of the spring semester take place from 1st February to 15th July. The clinical practice of each academic year is carried out from 1st September to 15th July.</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3. The course examinations are conducted during the last two weeks of each semester. The final examinations with presentations of 6 representative events from the knowl</w:t>
      </w:r>
      <w:r w:rsidR="00660257">
        <w:rPr>
          <w:rFonts w:ascii="Arial Narrow" w:hAnsi="Arial Narrow"/>
          <w:sz w:val="24"/>
          <w:szCs w:val="24"/>
          <w:lang w:val="en-GB"/>
        </w:rPr>
        <w:t>edge the PS received during his/</w:t>
      </w:r>
      <w:r w:rsidRPr="00660257">
        <w:rPr>
          <w:rFonts w:ascii="Arial Narrow" w:hAnsi="Arial Narrow"/>
          <w:sz w:val="24"/>
          <w:szCs w:val="24"/>
          <w:lang w:val="en-GB"/>
        </w:rPr>
        <w:t xml:space="preserve">her postgraduate studies, shall be carried out at the end of the program and at a date that is determined by the Director of the </w:t>
      </w:r>
      <w:r w:rsidR="00EB215C" w:rsidRPr="00660257">
        <w:rPr>
          <w:rFonts w:ascii="Arial Narrow" w:hAnsi="Arial Narrow"/>
          <w:sz w:val="24"/>
          <w:szCs w:val="24"/>
          <w:lang w:val="en-GB"/>
        </w:rPr>
        <w:t>P</w:t>
      </w:r>
      <w:r w:rsidR="00660257">
        <w:rPr>
          <w:rFonts w:ascii="Arial Narrow" w:hAnsi="Arial Narrow"/>
          <w:sz w:val="24"/>
          <w:szCs w:val="24"/>
          <w:lang w:val="en-GB"/>
        </w:rPr>
        <w:t>a</w:t>
      </w:r>
      <w:r w:rsidR="00EB215C" w:rsidRPr="00660257">
        <w:rPr>
          <w:rFonts w:ascii="Arial Narrow" w:hAnsi="Arial Narrow"/>
          <w:sz w:val="24"/>
          <w:szCs w:val="24"/>
          <w:lang w:val="en-GB"/>
        </w:rPr>
        <w:t>ediatric</w:t>
      </w:r>
      <w:r w:rsidRPr="00660257">
        <w:rPr>
          <w:rFonts w:ascii="Arial Narrow" w:hAnsi="Arial Narrow"/>
          <w:sz w:val="24"/>
          <w:szCs w:val="24"/>
          <w:lang w:val="en-GB"/>
        </w:rPr>
        <w:t xml:space="preserve"> Dentistry's PSP.</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4. Clinical training may be extended in special cases beyond those dates.</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5. The support and the assignment for publication in a scientific journal of the candidate's Master DT is an obligation before graduating from the program.</w:t>
      </w:r>
    </w:p>
    <w:p w:rsidR="00345DF8" w:rsidRPr="00660257" w:rsidRDefault="00345DF8" w:rsidP="00B414A5">
      <w:pPr>
        <w:pStyle w:val="Standard"/>
        <w:spacing w:after="0"/>
        <w:rPr>
          <w:rFonts w:ascii="Arial Narrow" w:hAnsi="Arial Narrow"/>
          <w:sz w:val="24"/>
          <w:szCs w:val="24"/>
          <w:lang w:val="en-GB"/>
        </w:rPr>
      </w:pPr>
    </w:p>
    <w:p w:rsidR="00345DF8" w:rsidRPr="00660257" w:rsidRDefault="00B57C32" w:rsidP="00911452">
      <w:pPr>
        <w:pStyle w:val="Standard"/>
        <w:spacing w:after="0"/>
        <w:rPr>
          <w:rFonts w:ascii="Arial Narrow" w:hAnsi="Arial Narrow"/>
          <w:b/>
          <w:i/>
          <w:sz w:val="24"/>
          <w:szCs w:val="24"/>
          <w:lang w:val="en-GB"/>
        </w:rPr>
      </w:pPr>
      <w:r w:rsidRPr="00660257">
        <w:rPr>
          <w:rFonts w:ascii="Arial Narrow" w:hAnsi="Arial Narrow"/>
          <w:b/>
          <w:i/>
          <w:sz w:val="24"/>
          <w:szCs w:val="24"/>
          <w:lang w:val="en-GB"/>
        </w:rPr>
        <w:lastRenderedPageBreak/>
        <w:t>Attendance Fees</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 xml:space="preserve">1. The </w:t>
      </w:r>
      <w:r w:rsidR="00EB215C" w:rsidRPr="00660257">
        <w:rPr>
          <w:rFonts w:ascii="Arial Narrow" w:hAnsi="Arial Narrow"/>
          <w:sz w:val="24"/>
          <w:szCs w:val="24"/>
          <w:lang w:val="en-GB"/>
        </w:rPr>
        <w:t>P</w:t>
      </w:r>
      <w:r w:rsidR="00660257">
        <w:rPr>
          <w:rFonts w:ascii="Arial Narrow" w:hAnsi="Arial Narrow"/>
          <w:sz w:val="24"/>
          <w:szCs w:val="24"/>
          <w:lang w:val="en-GB"/>
        </w:rPr>
        <w:t>a</w:t>
      </w:r>
      <w:r w:rsidR="00EB215C" w:rsidRPr="00660257">
        <w:rPr>
          <w:rFonts w:ascii="Arial Narrow" w:hAnsi="Arial Narrow"/>
          <w:sz w:val="24"/>
          <w:szCs w:val="24"/>
          <w:lang w:val="en-GB"/>
        </w:rPr>
        <w:t>ediatric</w:t>
      </w:r>
      <w:r w:rsidRPr="00660257">
        <w:rPr>
          <w:rFonts w:ascii="Arial Narrow" w:hAnsi="Arial Narrow"/>
          <w:sz w:val="24"/>
          <w:szCs w:val="24"/>
          <w:lang w:val="en-GB"/>
        </w:rPr>
        <w:t xml:space="preserve"> Dentistry's PSP has attendance fees, reaching to an amount determined by</w:t>
      </w:r>
      <w:r w:rsidR="00660257">
        <w:rPr>
          <w:rFonts w:ascii="Arial Narrow" w:hAnsi="Arial Narrow"/>
          <w:sz w:val="24"/>
          <w:szCs w:val="24"/>
          <w:lang w:val="en-GB"/>
        </w:rPr>
        <w:t xml:space="preserve"> the GA of the Dental School</w:t>
      </w:r>
      <w:r w:rsidRPr="00660257">
        <w:rPr>
          <w:rFonts w:ascii="Arial Narrow" w:hAnsi="Arial Narrow"/>
          <w:sz w:val="24"/>
          <w:szCs w:val="24"/>
          <w:lang w:val="en-GB"/>
        </w:rPr>
        <w:t xml:space="preserve"> after a recommendation by the CC of the PSP. The attendance fees are documented in the Analytical Budget of the PSP.</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 xml:space="preserve">2. PSs are required to pay, according to the provisions of the PSR. The payment of the attendance fees is made on specified dates, which are defined in the </w:t>
      </w:r>
      <w:r w:rsidR="002B165B" w:rsidRPr="00660257">
        <w:rPr>
          <w:rFonts w:ascii="Arial Narrow" w:hAnsi="Arial Narrow"/>
          <w:sz w:val="24"/>
          <w:szCs w:val="24"/>
          <w:lang w:val="en-GB"/>
        </w:rPr>
        <w:t>P</w:t>
      </w:r>
      <w:r w:rsidR="00C05920" w:rsidRPr="00660257">
        <w:rPr>
          <w:rFonts w:ascii="Arial Narrow" w:hAnsi="Arial Narrow"/>
          <w:sz w:val="24"/>
          <w:szCs w:val="24"/>
          <w:lang w:val="en-GB"/>
        </w:rPr>
        <w:t>S</w:t>
      </w:r>
      <w:r w:rsidRPr="00660257">
        <w:rPr>
          <w:rFonts w:ascii="Arial Narrow" w:hAnsi="Arial Narrow"/>
          <w:sz w:val="24"/>
          <w:szCs w:val="24"/>
          <w:lang w:val="en-GB"/>
        </w:rPr>
        <w:t xml:space="preserve">R of </w:t>
      </w:r>
      <w:r w:rsidR="00EB215C" w:rsidRPr="00660257">
        <w:rPr>
          <w:rFonts w:ascii="Arial Narrow" w:hAnsi="Arial Narrow"/>
          <w:sz w:val="24"/>
          <w:szCs w:val="24"/>
          <w:lang w:val="en-GB"/>
        </w:rPr>
        <w:t>P</w:t>
      </w:r>
      <w:r w:rsidR="00660257">
        <w:rPr>
          <w:rFonts w:ascii="Arial Narrow" w:hAnsi="Arial Narrow"/>
          <w:sz w:val="24"/>
          <w:szCs w:val="24"/>
          <w:lang w:val="en-GB"/>
        </w:rPr>
        <w:t>a</w:t>
      </w:r>
      <w:r w:rsidR="00EB215C" w:rsidRPr="00660257">
        <w:rPr>
          <w:rFonts w:ascii="Arial Narrow" w:hAnsi="Arial Narrow"/>
          <w:sz w:val="24"/>
          <w:szCs w:val="24"/>
          <w:lang w:val="en-GB"/>
        </w:rPr>
        <w:t>ediatric</w:t>
      </w:r>
      <w:r w:rsidRPr="00660257">
        <w:rPr>
          <w:rFonts w:ascii="Arial Narrow" w:hAnsi="Arial Narrow"/>
          <w:sz w:val="24"/>
          <w:szCs w:val="24"/>
          <w:lang w:val="en-GB"/>
        </w:rPr>
        <w:t xml:space="preserve"> Dentistry, as well as the ways of payment.</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3. PSs are required to refresh their registration at the beginning of each semester and to advance the study fees for the semester to cover part of the costs of their education. The special refresh form of the registration is signed by the Director of the PSP before being submitted to the Secretariat of the Department, accompanied by the receipt of payment.</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4. The attendance fees are defined as follow:</w:t>
      </w:r>
    </w:p>
    <w:p w:rsidR="00345DF8" w:rsidRPr="00660257" w:rsidRDefault="00660257" w:rsidP="00911452">
      <w:pPr>
        <w:pStyle w:val="Standard"/>
        <w:spacing w:after="0" w:line="360" w:lineRule="auto"/>
        <w:jc w:val="both"/>
        <w:rPr>
          <w:rFonts w:ascii="Arial Narrow" w:hAnsi="Arial Narrow"/>
          <w:sz w:val="24"/>
          <w:szCs w:val="24"/>
          <w:lang w:val="en-GB"/>
        </w:rPr>
      </w:pPr>
      <w:r>
        <w:rPr>
          <w:rFonts w:ascii="Arial Narrow" w:hAnsi="Arial Narrow"/>
          <w:sz w:val="24"/>
          <w:szCs w:val="24"/>
          <w:lang w:val="en-GB"/>
        </w:rPr>
        <w:t xml:space="preserve">(A) For Greek </w:t>
      </w:r>
      <w:r w:rsidR="00B57C32" w:rsidRPr="00660257">
        <w:rPr>
          <w:rFonts w:ascii="Arial Narrow" w:hAnsi="Arial Narrow"/>
          <w:sz w:val="24"/>
          <w:szCs w:val="24"/>
          <w:lang w:val="en-GB"/>
        </w:rPr>
        <w:t>or EU students to the amount of EUR 2500 per semester of study.</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(B) For non-EU students to the amount of EUR 5000 per semester of study.</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 xml:space="preserve">The attendance fees must have been paid not later than the first week of the month of the beginning of each semester. The first </w:t>
      </w:r>
      <w:r w:rsidR="00660257" w:rsidRPr="00660257">
        <w:rPr>
          <w:rFonts w:ascii="Arial Narrow" w:hAnsi="Arial Narrow"/>
          <w:sz w:val="24"/>
          <w:szCs w:val="24"/>
          <w:lang w:val="en-GB"/>
        </w:rPr>
        <w:t>instalment</w:t>
      </w:r>
      <w:r w:rsidRPr="00660257">
        <w:rPr>
          <w:rFonts w:ascii="Arial Narrow" w:hAnsi="Arial Narrow"/>
          <w:sz w:val="24"/>
          <w:szCs w:val="24"/>
          <w:lang w:val="en-GB"/>
        </w:rPr>
        <w:t xml:space="preserve"> must have been paid earlier, not later than the 1st week after their acceptance to the PSP.</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 xml:space="preserve">If the corresponding </w:t>
      </w:r>
      <w:r w:rsidR="00660257" w:rsidRPr="00660257">
        <w:rPr>
          <w:rFonts w:ascii="Arial Narrow" w:hAnsi="Arial Narrow"/>
          <w:sz w:val="24"/>
          <w:szCs w:val="24"/>
          <w:lang w:val="en-GB"/>
        </w:rPr>
        <w:t>instalment</w:t>
      </w:r>
      <w:r w:rsidRPr="00660257">
        <w:rPr>
          <w:rFonts w:ascii="Arial Narrow" w:hAnsi="Arial Narrow"/>
          <w:sz w:val="24"/>
          <w:szCs w:val="24"/>
          <w:lang w:val="en-GB"/>
        </w:rPr>
        <w:t xml:space="preserve"> of the attendance fee is not paid on time, then the PS must leave the clinical and theoretical exercise of the P</w:t>
      </w:r>
      <w:r w:rsidR="00660257">
        <w:rPr>
          <w:rFonts w:ascii="Arial Narrow" w:hAnsi="Arial Narrow"/>
          <w:sz w:val="24"/>
          <w:szCs w:val="24"/>
          <w:lang w:val="en-GB"/>
        </w:rPr>
        <w:t>a</w:t>
      </w:r>
      <w:r w:rsidRPr="00660257">
        <w:rPr>
          <w:rFonts w:ascii="Arial Narrow" w:hAnsi="Arial Narrow"/>
          <w:sz w:val="24"/>
          <w:szCs w:val="24"/>
          <w:lang w:val="en-GB"/>
        </w:rPr>
        <w:t>ediatric Dentistry's PSP.</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5. Greek nationality PSs whose personal income does not exceed the whole percent of the national median equivalent or their family income does not exceed the seventy per cent (70%) of the national median equivalent, are exempted from attendance fees (Article 35 par. 2).  Exempt students should not exceed thirty percent (30%) of the total number of students enrolled in the PSP. According to article 35 of Law 4485/2017, if the beneficiaries exceed the above percentage, they are selected by ranking order, starting from the ones with the lowest income.</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6. The application for exemption of study fees is submitted by the per</w:t>
      </w:r>
      <w:r w:rsidR="002916AA">
        <w:rPr>
          <w:rFonts w:ascii="Arial Narrow" w:hAnsi="Arial Narrow"/>
          <w:sz w:val="24"/>
          <w:szCs w:val="24"/>
          <w:lang w:val="en-GB"/>
        </w:rPr>
        <w:t>son interested in the Dental School</w:t>
      </w:r>
      <w:r w:rsidRPr="00660257">
        <w:rPr>
          <w:rFonts w:ascii="Arial Narrow" w:hAnsi="Arial Narrow"/>
          <w:sz w:val="24"/>
          <w:szCs w:val="24"/>
          <w:lang w:val="en-GB"/>
        </w:rPr>
        <w:t xml:space="preserve"> after the completion of the student selection procedure at the PSP. Under no circumstances the financial inability could be a reason for non-selection in a PSP.</w:t>
      </w:r>
    </w:p>
    <w:p w:rsidR="003B766E" w:rsidRPr="00660257" w:rsidRDefault="003B766E" w:rsidP="00911452">
      <w:pPr>
        <w:pStyle w:val="Standard"/>
        <w:spacing w:after="0"/>
        <w:rPr>
          <w:rFonts w:ascii="Arial Narrow" w:hAnsi="Arial Narrow"/>
          <w:sz w:val="24"/>
          <w:szCs w:val="24"/>
          <w:lang w:val="en-GB"/>
        </w:rPr>
      </w:pPr>
    </w:p>
    <w:p w:rsidR="00345DF8" w:rsidRPr="00660257" w:rsidRDefault="00B57C32" w:rsidP="00911452">
      <w:pPr>
        <w:pStyle w:val="Standard"/>
        <w:spacing w:after="0"/>
        <w:rPr>
          <w:rFonts w:ascii="Arial Narrow" w:hAnsi="Arial Narrow"/>
          <w:b/>
          <w:i/>
          <w:sz w:val="24"/>
          <w:szCs w:val="24"/>
          <w:lang w:val="en-GB"/>
        </w:rPr>
      </w:pPr>
      <w:r w:rsidRPr="00660257">
        <w:rPr>
          <w:rFonts w:ascii="Arial Narrow" w:hAnsi="Arial Narrow"/>
          <w:b/>
          <w:i/>
          <w:sz w:val="24"/>
          <w:szCs w:val="24"/>
          <w:lang w:val="en-GB"/>
        </w:rPr>
        <w:lastRenderedPageBreak/>
        <w:t>Other conditions of attendance</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1. The obligations of the PSs according to L. 3685/08, MD No210817/G1 (GG3602/B/2014) and the present Internal Rules of Operation of the PSP.</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2. PSs are enrolled in and take part in postgraduate programs under the terms and conditions set in the existing PSR. Especially, the registrations of the imported PSs start after the announcement of the Secretariat of the</w:t>
      </w:r>
      <w:r w:rsidR="002916AA">
        <w:rPr>
          <w:rFonts w:ascii="Arial Narrow" w:hAnsi="Arial Narrow"/>
          <w:sz w:val="24"/>
          <w:szCs w:val="24"/>
          <w:lang w:val="en-GB"/>
        </w:rPr>
        <w:t xml:space="preserve"> relevant School</w:t>
      </w:r>
      <w:r w:rsidRPr="00660257">
        <w:rPr>
          <w:rFonts w:ascii="Arial Narrow" w:hAnsi="Arial Narrow"/>
          <w:sz w:val="24"/>
          <w:szCs w:val="24"/>
          <w:lang w:val="en-GB"/>
        </w:rPr>
        <w:t xml:space="preserve">, which specifies the length of the entries and the supporting documents required for the entry. PSs have all the rights, benefits and facilities provided for students in the </w:t>
      </w:r>
      <w:r w:rsidR="002916AA" w:rsidRPr="00660257">
        <w:rPr>
          <w:rFonts w:ascii="Arial Narrow" w:hAnsi="Arial Narrow"/>
          <w:sz w:val="24"/>
          <w:szCs w:val="24"/>
          <w:lang w:val="en-GB"/>
        </w:rPr>
        <w:t>undergraduate</w:t>
      </w:r>
      <w:r w:rsidRPr="00660257">
        <w:rPr>
          <w:rFonts w:ascii="Arial Narrow" w:hAnsi="Arial Narrow"/>
          <w:sz w:val="24"/>
          <w:szCs w:val="24"/>
          <w:lang w:val="en-GB"/>
        </w:rPr>
        <w:t xml:space="preserve"> studies, except for the right to provide free textbo</w:t>
      </w:r>
      <w:r w:rsidR="002916AA">
        <w:rPr>
          <w:rFonts w:ascii="Arial Narrow" w:hAnsi="Arial Narrow"/>
          <w:sz w:val="24"/>
          <w:szCs w:val="24"/>
          <w:lang w:val="en-GB"/>
        </w:rPr>
        <w:t>oks. The Dental School</w:t>
      </w:r>
      <w:r w:rsidRPr="00660257">
        <w:rPr>
          <w:rFonts w:ascii="Arial Narrow" w:hAnsi="Arial Narrow"/>
          <w:sz w:val="24"/>
          <w:szCs w:val="24"/>
          <w:lang w:val="en-GB"/>
        </w:rPr>
        <w:t xml:space="preserve"> has to provide facilities for PSs with disabilities or special educational needs.</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 xml:space="preserve">3. PSs are </w:t>
      </w:r>
      <w:r w:rsidR="00DD38B9" w:rsidRPr="00660257">
        <w:rPr>
          <w:rFonts w:ascii="Arial Narrow" w:hAnsi="Arial Narrow"/>
          <w:sz w:val="24"/>
          <w:szCs w:val="24"/>
          <w:lang w:val="en-GB"/>
        </w:rPr>
        <w:t>committed</w:t>
      </w:r>
      <w:r w:rsidRPr="00660257">
        <w:rPr>
          <w:rFonts w:ascii="Arial Narrow" w:hAnsi="Arial Narrow"/>
          <w:sz w:val="24"/>
          <w:szCs w:val="24"/>
          <w:lang w:val="en-GB"/>
        </w:rPr>
        <w:t xml:space="preserve"> at their own expense to obtain special equipment necessary for their clinical and laboratory training (</w:t>
      </w:r>
      <w:r w:rsidR="00DD38B9" w:rsidRPr="00660257">
        <w:rPr>
          <w:rFonts w:ascii="Arial Narrow" w:hAnsi="Arial Narrow"/>
          <w:sz w:val="24"/>
          <w:szCs w:val="24"/>
          <w:lang w:val="en-GB"/>
        </w:rPr>
        <w:t>e.g.</w:t>
      </w:r>
      <w:r w:rsidRPr="00660257">
        <w:rPr>
          <w:rFonts w:ascii="Arial Narrow" w:hAnsi="Arial Narrow"/>
          <w:sz w:val="24"/>
          <w:szCs w:val="24"/>
          <w:lang w:val="en-GB"/>
        </w:rPr>
        <w:t xml:space="preserve"> digital camera, personal laptop, dental tools, etc.). Relevant information is provided by the Secretariat of the P</w:t>
      </w:r>
      <w:r w:rsidR="002916AA">
        <w:rPr>
          <w:rFonts w:ascii="Arial Narrow" w:hAnsi="Arial Narrow"/>
          <w:sz w:val="24"/>
          <w:szCs w:val="24"/>
          <w:lang w:val="en-GB"/>
        </w:rPr>
        <w:t>a</w:t>
      </w:r>
      <w:r w:rsidRPr="00660257">
        <w:rPr>
          <w:rFonts w:ascii="Arial Narrow" w:hAnsi="Arial Narrow"/>
          <w:sz w:val="24"/>
          <w:szCs w:val="24"/>
          <w:lang w:val="en-GB"/>
        </w:rPr>
        <w:t>ediatric Dentistry's PSP.</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 xml:space="preserve">4. PS participates in undergraduate education according to his / her training program in teaching experience. In particular, PSs of the </w:t>
      </w:r>
      <w:r w:rsidR="00EB215C" w:rsidRPr="00660257">
        <w:rPr>
          <w:rFonts w:ascii="Arial Narrow" w:hAnsi="Arial Narrow"/>
          <w:sz w:val="24"/>
          <w:szCs w:val="24"/>
          <w:lang w:val="en-GB"/>
        </w:rPr>
        <w:t>P</w:t>
      </w:r>
      <w:r w:rsidR="002916AA">
        <w:rPr>
          <w:rFonts w:ascii="Arial Narrow" w:hAnsi="Arial Narrow"/>
          <w:sz w:val="24"/>
          <w:szCs w:val="24"/>
          <w:lang w:val="en-GB"/>
        </w:rPr>
        <w:t>a</w:t>
      </w:r>
      <w:r w:rsidR="00EB215C" w:rsidRPr="00660257">
        <w:rPr>
          <w:rFonts w:ascii="Arial Narrow" w:hAnsi="Arial Narrow"/>
          <w:sz w:val="24"/>
          <w:szCs w:val="24"/>
          <w:lang w:val="en-GB"/>
        </w:rPr>
        <w:t>ediatric</w:t>
      </w:r>
      <w:r w:rsidRPr="00660257">
        <w:rPr>
          <w:rFonts w:ascii="Arial Narrow" w:hAnsi="Arial Narrow"/>
          <w:sz w:val="24"/>
          <w:szCs w:val="24"/>
          <w:lang w:val="en-GB"/>
        </w:rPr>
        <w:t xml:space="preserve"> Dentistry's PSP participate in the Theoretical, Clinical and Laboratory Exercise of undergraduate students according to the curriculum of each semester.</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 xml:space="preserve">5. The PS collaborates with the Director of the PSP for the selection of the academic </w:t>
      </w:r>
      <w:r w:rsidR="002916AA" w:rsidRPr="00660257">
        <w:rPr>
          <w:rFonts w:ascii="Arial Narrow" w:hAnsi="Arial Narrow"/>
          <w:sz w:val="24"/>
          <w:szCs w:val="24"/>
          <w:lang w:val="en-GB"/>
        </w:rPr>
        <w:t>counsellor</w:t>
      </w:r>
      <w:r w:rsidRPr="00660257">
        <w:rPr>
          <w:rFonts w:ascii="Arial Narrow" w:hAnsi="Arial Narrow"/>
          <w:sz w:val="24"/>
          <w:szCs w:val="24"/>
          <w:lang w:val="en-GB"/>
        </w:rPr>
        <w:t xml:space="preserve"> and the supervisor of his / her Master DT.</w:t>
      </w:r>
    </w:p>
    <w:p w:rsidR="00345DF8"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6. The PS has the right to request from the CC the change of the academic advisor or his / her supervisor of the Master DT, with a formal document that explains the reasons.</w:t>
      </w:r>
    </w:p>
    <w:p w:rsidR="00C4116B" w:rsidRPr="00660257" w:rsidRDefault="00B57C32" w:rsidP="00911452">
      <w:pPr>
        <w:pStyle w:val="Standard"/>
        <w:spacing w:after="0" w:line="360" w:lineRule="auto"/>
        <w:jc w:val="both"/>
        <w:rPr>
          <w:rFonts w:ascii="Arial Narrow" w:hAnsi="Arial Narrow"/>
          <w:sz w:val="24"/>
          <w:szCs w:val="24"/>
          <w:lang w:val="en-GB"/>
        </w:rPr>
      </w:pPr>
      <w:r w:rsidRPr="00660257">
        <w:rPr>
          <w:rFonts w:ascii="Arial Narrow" w:hAnsi="Arial Narrow"/>
          <w:sz w:val="24"/>
          <w:szCs w:val="24"/>
          <w:lang w:val="en-GB"/>
        </w:rPr>
        <w:t>7. PSs are obligated to inform the Secretariat of the PSP for any change in contact and home address personal data.</w:t>
      </w:r>
    </w:p>
    <w:p w:rsidR="00BF15A7" w:rsidRPr="00660257" w:rsidRDefault="00BF15A7" w:rsidP="00B414A5">
      <w:pPr>
        <w:pStyle w:val="Standard"/>
        <w:spacing w:after="0"/>
        <w:jc w:val="both"/>
        <w:rPr>
          <w:rFonts w:ascii="Arial Narrow" w:hAnsi="Arial Narrow"/>
          <w:sz w:val="24"/>
          <w:szCs w:val="24"/>
          <w:lang w:val="en-GB"/>
        </w:rPr>
      </w:pPr>
    </w:p>
    <w:p w:rsidR="00EC75DA" w:rsidRDefault="00EC75DA">
      <w:pPr>
        <w:rPr>
          <w:rStyle w:val="normalchar1"/>
          <w:rFonts w:ascii="Arial Narrow" w:eastAsia="Batang" w:hAnsi="Arial Narrow" w:cs="Arial"/>
          <w:b/>
          <w:bCs/>
          <w:sz w:val="24"/>
          <w:szCs w:val="24"/>
          <w:lang w:val="en-US" w:eastAsia="ja-JP"/>
        </w:rPr>
      </w:pPr>
      <w:r>
        <w:rPr>
          <w:rStyle w:val="normalchar1"/>
          <w:rFonts w:ascii="Arial Narrow" w:hAnsi="Arial Narrow"/>
          <w:b/>
          <w:bCs/>
          <w:sz w:val="24"/>
          <w:szCs w:val="24"/>
          <w:lang w:val="en-US"/>
        </w:rPr>
        <w:br w:type="page"/>
      </w:r>
    </w:p>
    <w:p w:rsidR="00345DF8" w:rsidRPr="002916AA" w:rsidRDefault="00B57C32" w:rsidP="00E6740D">
      <w:pPr>
        <w:pStyle w:val="10"/>
        <w:widowControl w:val="0"/>
        <w:shd w:val="clear" w:color="auto" w:fill="D9D9D9"/>
        <w:spacing w:after="0" w:line="360" w:lineRule="auto"/>
        <w:ind w:left="-142" w:right="-99"/>
        <w:jc w:val="center"/>
        <w:rPr>
          <w:rFonts w:ascii="Arial Narrow" w:hAnsi="Arial Narrow"/>
          <w:sz w:val="24"/>
          <w:szCs w:val="24"/>
          <w:lang w:val="en-GB"/>
        </w:rPr>
      </w:pPr>
      <w:r w:rsidRPr="002916AA">
        <w:rPr>
          <w:rStyle w:val="normalchar1"/>
          <w:rFonts w:ascii="Arial Narrow" w:hAnsi="Arial Narrow"/>
          <w:b/>
          <w:bCs/>
          <w:sz w:val="24"/>
          <w:szCs w:val="24"/>
          <w:lang w:val="en-GB"/>
        </w:rPr>
        <w:lastRenderedPageBreak/>
        <w:t>Article 6</w:t>
      </w:r>
    </w:p>
    <w:p w:rsidR="00345DF8" w:rsidRPr="002916AA" w:rsidRDefault="00B57C32" w:rsidP="00E6740D">
      <w:pPr>
        <w:pStyle w:val="10"/>
        <w:widowControl w:val="0"/>
        <w:shd w:val="clear" w:color="auto" w:fill="D9D9D9"/>
        <w:spacing w:after="0" w:line="360" w:lineRule="auto"/>
        <w:ind w:left="-142" w:right="-99"/>
        <w:jc w:val="center"/>
        <w:rPr>
          <w:rFonts w:ascii="Arial Narrow" w:hAnsi="Arial Narrow"/>
          <w:b/>
          <w:sz w:val="24"/>
          <w:szCs w:val="24"/>
          <w:lang w:val="en-GB"/>
        </w:rPr>
      </w:pPr>
      <w:r w:rsidRPr="002916AA">
        <w:rPr>
          <w:rFonts w:ascii="Arial Narrow" w:hAnsi="Arial Narrow"/>
          <w:b/>
          <w:sz w:val="24"/>
          <w:szCs w:val="24"/>
          <w:lang w:val="en-GB"/>
        </w:rPr>
        <w:t>Curriculum - Knowledge Checking</w:t>
      </w:r>
    </w:p>
    <w:p w:rsidR="00345DF8" w:rsidRPr="002916AA" w:rsidRDefault="00B57C32" w:rsidP="00E6740D">
      <w:pPr>
        <w:pStyle w:val="10"/>
        <w:widowControl w:val="0"/>
        <w:shd w:val="clear" w:color="auto" w:fill="D9D9D9"/>
        <w:spacing w:after="0" w:line="360" w:lineRule="auto"/>
        <w:ind w:left="-142" w:right="-99"/>
        <w:jc w:val="center"/>
        <w:rPr>
          <w:rFonts w:ascii="Arial Narrow" w:hAnsi="Arial Narrow"/>
          <w:sz w:val="24"/>
          <w:szCs w:val="24"/>
          <w:lang w:val="en-GB"/>
        </w:rPr>
      </w:pPr>
      <w:r w:rsidRPr="002916AA">
        <w:rPr>
          <w:rStyle w:val="normalchar1"/>
          <w:rFonts w:ascii="Arial Narrow" w:hAnsi="Arial Narrow" w:cs="Times New Roman"/>
          <w:b/>
          <w:bCs/>
          <w:sz w:val="24"/>
          <w:szCs w:val="24"/>
          <w:lang w:val="en-GB"/>
        </w:rPr>
        <w:t>(</w:t>
      </w:r>
      <w:proofErr w:type="gramStart"/>
      <w:r w:rsidRPr="002916AA">
        <w:rPr>
          <w:rStyle w:val="normalchar1"/>
          <w:rFonts w:ascii="Arial Narrow" w:hAnsi="Arial Narrow" w:cs="Times New Roman"/>
          <w:b/>
          <w:bCs/>
          <w:sz w:val="24"/>
          <w:szCs w:val="24"/>
          <w:lang w:val="en-GB"/>
        </w:rPr>
        <w:t>articles</w:t>
      </w:r>
      <w:proofErr w:type="gramEnd"/>
      <w:r w:rsidRPr="002916AA">
        <w:rPr>
          <w:rStyle w:val="normalchar1"/>
          <w:rFonts w:ascii="Arial Narrow" w:hAnsi="Arial Narrow" w:cs="Times New Roman"/>
          <w:b/>
          <w:bCs/>
          <w:sz w:val="24"/>
          <w:szCs w:val="24"/>
          <w:lang w:val="en-GB"/>
        </w:rPr>
        <w:t xml:space="preserve"> 34, 45 of L. 4485/2017)</w:t>
      </w:r>
    </w:p>
    <w:p w:rsidR="00345DF8" w:rsidRPr="002916AA" w:rsidRDefault="00345DF8" w:rsidP="00B414A5">
      <w:pPr>
        <w:pStyle w:val="Standard"/>
        <w:spacing w:after="0"/>
        <w:rPr>
          <w:rFonts w:ascii="Arial Narrow" w:hAnsi="Arial Narrow"/>
          <w:sz w:val="24"/>
          <w:szCs w:val="24"/>
          <w:lang w:val="en-GB"/>
        </w:rPr>
      </w:pPr>
    </w:p>
    <w:p w:rsidR="00345DF8" w:rsidRPr="002916AA" w:rsidRDefault="00B57C32" w:rsidP="00911452">
      <w:pPr>
        <w:pStyle w:val="Standard"/>
        <w:spacing w:after="0"/>
        <w:rPr>
          <w:rFonts w:ascii="Arial Narrow" w:hAnsi="Arial Narrow"/>
          <w:b/>
          <w:i/>
          <w:sz w:val="24"/>
          <w:szCs w:val="24"/>
          <w:lang w:val="en-GB"/>
        </w:rPr>
      </w:pPr>
      <w:r w:rsidRPr="002916AA">
        <w:rPr>
          <w:rFonts w:ascii="Arial Narrow" w:hAnsi="Arial Narrow"/>
          <w:b/>
          <w:i/>
          <w:sz w:val="24"/>
          <w:szCs w:val="24"/>
          <w:lang w:val="en-GB"/>
        </w:rPr>
        <w:t>Curriculum</w:t>
      </w:r>
    </w:p>
    <w:p w:rsidR="00345DF8" w:rsidRPr="002916AA" w:rsidRDefault="00B57C32" w:rsidP="00911452">
      <w:pPr>
        <w:pStyle w:val="Standard"/>
        <w:spacing w:after="0" w:line="360" w:lineRule="auto"/>
        <w:jc w:val="both"/>
        <w:rPr>
          <w:rFonts w:ascii="Arial Narrow" w:hAnsi="Arial Narrow"/>
          <w:sz w:val="24"/>
          <w:szCs w:val="24"/>
          <w:lang w:val="en-GB"/>
        </w:rPr>
      </w:pPr>
      <w:r w:rsidRPr="002916AA">
        <w:rPr>
          <w:rFonts w:ascii="Arial Narrow" w:hAnsi="Arial Narrow"/>
          <w:sz w:val="24"/>
          <w:szCs w:val="24"/>
          <w:lang w:val="en-GB"/>
        </w:rPr>
        <w:t xml:space="preserve">8. The ECTS, which secures each course in the PSP are set out in </w:t>
      </w:r>
      <w:r w:rsidR="00C9297A" w:rsidRPr="002916AA">
        <w:rPr>
          <w:rFonts w:ascii="Arial Narrow" w:hAnsi="Arial Narrow"/>
          <w:sz w:val="24"/>
          <w:szCs w:val="24"/>
          <w:lang w:val="en-GB"/>
        </w:rPr>
        <w:t>MD</w:t>
      </w:r>
      <w:r w:rsidRPr="002916AA">
        <w:rPr>
          <w:rFonts w:ascii="Arial Narrow" w:hAnsi="Arial Narrow"/>
          <w:sz w:val="24"/>
          <w:szCs w:val="24"/>
          <w:lang w:val="en-GB"/>
        </w:rPr>
        <w:t xml:space="preserve"> 210817/Z1 (Government Gazette 3602/B/2014) and are described in Article 6 of this Regulation. A full academic year is equal to 60 ECTS credits and one full semester is equal to 30 ECTS (1 ECTS = 25-30 hours) [Greek Legislation Harmonization, </w:t>
      </w:r>
      <w:r w:rsidR="00C9297A" w:rsidRPr="002916AA">
        <w:rPr>
          <w:rFonts w:ascii="Arial Narrow" w:hAnsi="Arial Narrow"/>
          <w:sz w:val="24"/>
          <w:szCs w:val="24"/>
          <w:lang w:val="en-GB"/>
        </w:rPr>
        <w:t>MD</w:t>
      </w:r>
      <w:r w:rsidRPr="002916AA">
        <w:rPr>
          <w:rFonts w:ascii="Arial Narrow" w:hAnsi="Arial Narrow"/>
          <w:sz w:val="24"/>
          <w:szCs w:val="24"/>
          <w:lang w:val="en-GB"/>
        </w:rPr>
        <w:t xml:space="preserve"> Φ5/89656/Β3 (Government Gazette 1466/2007/B), Art. 1-3, according to European]. Each course determines the number of required ECTS (&gt; = 2) that expresses the workload required by the student to complete the course, workshop, tutorial, clinic and internship, etc.</w:t>
      </w:r>
    </w:p>
    <w:p w:rsidR="00345DF8" w:rsidRPr="002916AA" w:rsidRDefault="00B57C32" w:rsidP="00911452">
      <w:pPr>
        <w:pStyle w:val="Standard"/>
        <w:spacing w:after="0" w:line="360" w:lineRule="auto"/>
        <w:jc w:val="both"/>
        <w:rPr>
          <w:rFonts w:ascii="Arial Narrow" w:hAnsi="Arial Narrow"/>
          <w:sz w:val="24"/>
          <w:szCs w:val="24"/>
          <w:lang w:val="en-GB"/>
        </w:rPr>
      </w:pPr>
      <w:r w:rsidRPr="002916AA">
        <w:rPr>
          <w:rFonts w:ascii="Arial Narrow" w:hAnsi="Arial Narrow"/>
          <w:sz w:val="24"/>
          <w:szCs w:val="24"/>
          <w:lang w:val="en-GB"/>
        </w:rPr>
        <w:t xml:space="preserve">9. For </w:t>
      </w:r>
      <w:r w:rsidR="002916AA">
        <w:rPr>
          <w:rFonts w:ascii="Arial Narrow" w:hAnsi="Arial Narrow"/>
          <w:sz w:val="24"/>
          <w:szCs w:val="24"/>
          <w:lang w:val="en-GB"/>
        </w:rPr>
        <w:t>the award of the MSc diploma</w:t>
      </w:r>
      <w:r w:rsidRPr="002916AA">
        <w:rPr>
          <w:rFonts w:ascii="Arial Narrow" w:hAnsi="Arial Narrow"/>
          <w:sz w:val="24"/>
          <w:szCs w:val="24"/>
          <w:lang w:val="en-GB"/>
        </w:rPr>
        <w:t>, PSs must collect at least 180 ECTS:</w:t>
      </w:r>
    </w:p>
    <w:p w:rsidR="00345DF8" w:rsidRPr="002916AA" w:rsidRDefault="00B57C32" w:rsidP="00911452">
      <w:pPr>
        <w:pStyle w:val="Standard"/>
        <w:spacing w:after="0" w:line="360" w:lineRule="auto"/>
        <w:jc w:val="both"/>
        <w:rPr>
          <w:rFonts w:ascii="Arial Narrow" w:hAnsi="Arial Narrow"/>
          <w:sz w:val="24"/>
          <w:szCs w:val="24"/>
          <w:lang w:val="en-GB"/>
        </w:rPr>
      </w:pPr>
      <w:r w:rsidRPr="002916AA">
        <w:rPr>
          <w:rFonts w:ascii="Arial Narrow" w:hAnsi="Arial Narrow"/>
          <w:sz w:val="24"/>
          <w:szCs w:val="24"/>
          <w:lang w:val="en-GB"/>
        </w:rPr>
        <w:t>•</w:t>
      </w:r>
      <w:r w:rsidRPr="002916AA">
        <w:rPr>
          <w:rFonts w:ascii="Arial Narrow" w:hAnsi="Arial Narrow"/>
          <w:sz w:val="24"/>
          <w:szCs w:val="24"/>
          <w:lang w:val="en-GB"/>
        </w:rPr>
        <w:tab/>
        <w:t>10 ECTS from attending general courses,</w:t>
      </w:r>
    </w:p>
    <w:p w:rsidR="00345DF8" w:rsidRPr="002916AA" w:rsidRDefault="00B57C32" w:rsidP="00911452">
      <w:pPr>
        <w:pStyle w:val="Standard"/>
        <w:spacing w:after="0" w:line="360" w:lineRule="auto"/>
        <w:jc w:val="both"/>
        <w:rPr>
          <w:rFonts w:ascii="Arial Narrow" w:hAnsi="Arial Narrow"/>
          <w:sz w:val="24"/>
          <w:szCs w:val="24"/>
          <w:lang w:val="en-GB"/>
        </w:rPr>
      </w:pPr>
      <w:r w:rsidRPr="002916AA">
        <w:rPr>
          <w:rFonts w:ascii="Arial Narrow" w:hAnsi="Arial Narrow"/>
          <w:sz w:val="24"/>
          <w:szCs w:val="24"/>
          <w:lang w:val="en-GB"/>
        </w:rPr>
        <w:t>•</w:t>
      </w:r>
      <w:r w:rsidRPr="002916AA">
        <w:rPr>
          <w:rFonts w:ascii="Arial Narrow" w:hAnsi="Arial Narrow"/>
          <w:sz w:val="24"/>
          <w:szCs w:val="24"/>
          <w:lang w:val="en-GB"/>
        </w:rPr>
        <w:tab/>
        <w:t xml:space="preserve">140 ECTS from attending special courses and clinical training (up to 10 ECTS may be </w:t>
      </w:r>
      <w:r w:rsidRPr="002916AA">
        <w:rPr>
          <w:rFonts w:ascii="Arial Narrow" w:hAnsi="Arial Narrow"/>
          <w:sz w:val="24"/>
          <w:szCs w:val="24"/>
          <w:lang w:val="en-GB"/>
        </w:rPr>
        <w:tab/>
        <w:t>chosen from other PSP courses),</w:t>
      </w:r>
    </w:p>
    <w:p w:rsidR="00345DF8" w:rsidRPr="002916AA" w:rsidRDefault="00B57C32" w:rsidP="00911452">
      <w:pPr>
        <w:pStyle w:val="Standard"/>
        <w:spacing w:after="0" w:line="360" w:lineRule="auto"/>
        <w:jc w:val="both"/>
        <w:rPr>
          <w:rFonts w:ascii="Arial Narrow" w:hAnsi="Arial Narrow"/>
          <w:sz w:val="24"/>
          <w:szCs w:val="24"/>
          <w:lang w:val="en-GB"/>
        </w:rPr>
      </w:pPr>
      <w:r w:rsidRPr="002916AA">
        <w:rPr>
          <w:rFonts w:ascii="Arial Narrow" w:hAnsi="Arial Narrow"/>
          <w:sz w:val="24"/>
          <w:szCs w:val="24"/>
          <w:lang w:val="en-GB"/>
        </w:rPr>
        <w:t>•</w:t>
      </w:r>
      <w:r w:rsidRPr="002916AA">
        <w:rPr>
          <w:rFonts w:ascii="Arial Narrow" w:hAnsi="Arial Narrow"/>
          <w:sz w:val="24"/>
          <w:szCs w:val="24"/>
          <w:lang w:val="en-GB"/>
        </w:rPr>
        <w:tab/>
        <w:t xml:space="preserve">30 ECTS from the research assignment and writing of Postgraduate DT and the </w:t>
      </w:r>
      <w:r w:rsidRPr="002916AA">
        <w:rPr>
          <w:rFonts w:ascii="Arial Narrow" w:hAnsi="Arial Narrow"/>
          <w:sz w:val="24"/>
          <w:szCs w:val="24"/>
          <w:lang w:val="en-GB"/>
        </w:rPr>
        <w:tab/>
        <w:t>preparation and submission for its publication in a scientific journal.</w:t>
      </w:r>
    </w:p>
    <w:p w:rsidR="00345DF8" w:rsidRPr="002916AA" w:rsidRDefault="002916AA" w:rsidP="00911452">
      <w:pPr>
        <w:pStyle w:val="Standard"/>
        <w:spacing w:after="0" w:line="360" w:lineRule="auto"/>
        <w:jc w:val="both"/>
        <w:rPr>
          <w:rFonts w:ascii="Arial Narrow" w:hAnsi="Arial Narrow"/>
          <w:sz w:val="24"/>
          <w:szCs w:val="24"/>
          <w:lang w:val="en-GB"/>
        </w:rPr>
      </w:pPr>
      <w:r>
        <w:rPr>
          <w:rFonts w:ascii="Arial Narrow" w:hAnsi="Arial Narrow"/>
          <w:sz w:val="24"/>
          <w:szCs w:val="24"/>
          <w:lang w:val="en-GB"/>
        </w:rPr>
        <w:t>10. In the MSc diploma</w:t>
      </w:r>
      <w:r w:rsidR="00B57C32" w:rsidRPr="002916AA">
        <w:rPr>
          <w:rFonts w:ascii="Arial Narrow" w:hAnsi="Arial Narrow"/>
          <w:sz w:val="24"/>
          <w:szCs w:val="24"/>
          <w:lang w:val="en-GB"/>
        </w:rPr>
        <w:t xml:space="preserve"> is attached a Diploma Supplement , according to article 15 of the Law 3374/2005 and the Ministerial Decision Φ5/89656/Β3/13</w:t>
      </w:r>
      <w:r w:rsidR="009877BA" w:rsidRPr="002916AA">
        <w:rPr>
          <w:rFonts w:ascii="Arial Narrow" w:hAnsi="Arial Narrow"/>
          <w:sz w:val="24"/>
          <w:szCs w:val="24"/>
          <w:lang w:val="en-GB"/>
        </w:rPr>
        <w:t xml:space="preserve">-8-07 (Government Gazette 1466 </w:t>
      </w:r>
      <w:proofErr w:type="spellStart"/>
      <w:r w:rsidR="009877BA" w:rsidRPr="002916AA">
        <w:rPr>
          <w:rFonts w:ascii="Arial Narrow" w:hAnsi="Arial Narrow"/>
          <w:sz w:val="24"/>
          <w:szCs w:val="24"/>
          <w:lang w:val="en-GB"/>
        </w:rPr>
        <w:t>p</w:t>
      </w:r>
      <w:r w:rsidR="00B57C32" w:rsidRPr="002916AA">
        <w:rPr>
          <w:rFonts w:ascii="Arial Narrow" w:hAnsi="Arial Narrow"/>
          <w:sz w:val="24"/>
          <w:szCs w:val="24"/>
          <w:lang w:val="en-GB"/>
        </w:rPr>
        <w:t>.Β</w:t>
      </w:r>
      <w:proofErr w:type="spellEnd"/>
      <w:r w:rsidR="00B57C32" w:rsidRPr="002916AA">
        <w:rPr>
          <w:rFonts w:ascii="Arial Narrow" w:hAnsi="Arial Narrow"/>
          <w:sz w:val="24"/>
          <w:szCs w:val="24"/>
          <w:lang w:val="en-GB"/>
        </w:rPr>
        <w:t>') and the decisions of the Senate (meetings No2848/4-7-2012, 2878/9-5-2014, 2888/28-5-2014).</w:t>
      </w:r>
    </w:p>
    <w:p w:rsidR="00345DF8" w:rsidRPr="002916AA" w:rsidRDefault="00B57C32" w:rsidP="00911452">
      <w:pPr>
        <w:pStyle w:val="Standard"/>
        <w:spacing w:after="0" w:line="360" w:lineRule="auto"/>
        <w:jc w:val="both"/>
        <w:rPr>
          <w:rFonts w:ascii="Arial Narrow" w:hAnsi="Arial Narrow"/>
          <w:sz w:val="24"/>
          <w:szCs w:val="24"/>
          <w:lang w:val="en-GB"/>
        </w:rPr>
      </w:pPr>
      <w:r w:rsidRPr="002916AA">
        <w:rPr>
          <w:rFonts w:ascii="Arial Narrow" w:hAnsi="Arial Narrow"/>
          <w:sz w:val="24"/>
          <w:szCs w:val="24"/>
          <w:lang w:val="en-GB"/>
        </w:rPr>
        <w:t xml:space="preserve">11. The main teaching language of </w:t>
      </w:r>
      <w:r w:rsidR="00EB215C" w:rsidRPr="002916AA">
        <w:rPr>
          <w:rFonts w:ascii="Arial Narrow" w:hAnsi="Arial Narrow"/>
          <w:sz w:val="24"/>
          <w:szCs w:val="24"/>
          <w:lang w:val="en-GB"/>
        </w:rPr>
        <w:t>P</w:t>
      </w:r>
      <w:r w:rsidR="002916AA">
        <w:rPr>
          <w:rFonts w:ascii="Arial Narrow" w:hAnsi="Arial Narrow"/>
          <w:sz w:val="24"/>
          <w:szCs w:val="24"/>
          <w:lang w:val="en-GB"/>
        </w:rPr>
        <w:t>a</w:t>
      </w:r>
      <w:r w:rsidR="00EB215C" w:rsidRPr="002916AA">
        <w:rPr>
          <w:rFonts w:ascii="Arial Narrow" w:hAnsi="Arial Narrow"/>
          <w:sz w:val="24"/>
          <w:szCs w:val="24"/>
          <w:lang w:val="en-GB"/>
        </w:rPr>
        <w:t>ediatric</w:t>
      </w:r>
      <w:r w:rsidRPr="002916AA">
        <w:rPr>
          <w:rFonts w:ascii="Arial Narrow" w:hAnsi="Arial Narrow"/>
          <w:sz w:val="24"/>
          <w:szCs w:val="24"/>
          <w:lang w:val="en-GB"/>
        </w:rPr>
        <w:t xml:space="preserve"> Dentistry's PSP is English and sometimes Greek, when it is necessary during clinical practice.</w:t>
      </w:r>
    </w:p>
    <w:p w:rsidR="00345DF8" w:rsidRPr="002916AA" w:rsidRDefault="002B165B" w:rsidP="00911452">
      <w:pPr>
        <w:pStyle w:val="Standard"/>
        <w:spacing w:after="0" w:line="360" w:lineRule="auto"/>
        <w:jc w:val="both"/>
        <w:rPr>
          <w:rFonts w:ascii="Arial Narrow" w:hAnsi="Arial Narrow"/>
          <w:sz w:val="24"/>
          <w:szCs w:val="24"/>
          <w:lang w:val="en-GB"/>
        </w:rPr>
      </w:pPr>
      <w:r w:rsidRPr="002916AA">
        <w:rPr>
          <w:rStyle w:val="tlid-translation"/>
          <w:rFonts w:ascii="Arial Narrow" w:hAnsi="Arial Narrow"/>
          <w:sz w:val="24"/>
          <w:szCs w:val="24"/>
          <w:lang w:val="en-GB"/>
        </w:rPr>
        <w:t>12. The curriculum</w:t>
      </w:r>
      <w:r w:rsidR="00B57C32" w:rsidRPr="002916AA">
        <w:rPr>
          <w:rStyle w:val="tlid-translation"/>
          <w:rFonts w:ascii="Arial Narrow" w:hAnsi="Arial Narrow"/>
          <w:sz w:val="24"/>
          <w:szCs w:val="24"/>
          <w:lang w:val="en-GB"/>
        </w:rPr>
        <w:t xml:space="preserve"> of the </w:t>
      </w:r>
      <w:r w:rsidRPr="002916AA">
        <w:rPr>
          <w:rStyle w:val="tlid-translation"/>
          <w:rFonts w:ascii="Arial Narrow" w:hAnsi="Arial Narrow"/>
          <w:sz w:val="24"/>
          <w:szCs w:val="24"/>
          <w:lang w:val="en-GB"/>
        </w:rPr>
        <w:t>P</w:t>
      </w:r>
      <w:r w:rsidR="002916AA">
        <w:rPr>
          <w:rStyle w:val="tlid-translation"/>
          <w:rFonts w:ascii="Arial Narrow" w:hAnsi="Arial Narrow"/>
          <w:sz w:val="24"/>
          <w:szCs w:val="24"/>
          <w:lang w:val="en-GB"/>
        </w:rPr>
        <w:t>a</w:t>
      </w:r>
      <w:r w:rsidRPr="002916AA">
        <w:rPr>
          <w:rStyle w:val="tlid-translation"/>
          <w:rFonts w:ascii="Arial Narrow" w:hAnsi="Arial Narrow"/>
          <w:sz w:val="24"/>
          <w:szCs w:val="24"/>
          <w:lang w:val="en-GB"/>
        </w:rPr>
        <w:t>ediatric Dentistry’s</w:t>
      </w:r>
      <w:r w:rsidR="00B57C32" w:rsidRPr="002916AA">
        <w:rPr>
          <w:rStyle w:val="tlid-translation"/>
          <w:rFonts w:ascii="Arial Narrow" w:hAnsi="Arial Narrow"/>
          <w:sz w:val="24"/>
          <w:szCs w:val="24"/>
          <w:lang w:val="en-GB"/>
        </w:rPr>
        <w:t xml:space="preserve"> PSP </w:t>
      </w:r>
      <w:r w:rsidRPr="002916AA">
        <w:rPr>
          <w:rStyle w:val="tlid-translation"/>
          <w:rFonts w:ascii="Arial Narrow" w:hAnsi="Arial Narrow"/>
          <w:sz w:val="24"/>
          <w:szCs w:val="24"/>
          <w:lang w:val="en-GB"/>
        </w:rPr>
        <w:t>includes</w:t>
      </w:r>
      <w:r w:rsidR="00B57C32" w:rsidRPr="002916AA">
        <w:rPr>
          <w:rStyle w:val="tlid-translation"/>
          <w:rFonts w:ascii="Arial Narrow" w:hAnsi="Arial Narrow"/>
          <w:sz w:val="24"/>
          <w:szCs w:val="24"/>
          <w:lang w:val="en-GB"/>
        </w:rPr>
        <w:t xml:space="preserve"> the </w:t>
      </w:r>
      <w:r w:rsidRPr="002916AA">
        <w:rPr>
          <w:rStyle w:val="tlid-translation"/>
          <w:rFonts w:ascii="Arial Narrow" w:hAnsi="Arial Narrow"/>
          <w:sz w:val="24"/>
          <w:szCs w:val="24"/>
          <w:lang w:val="en-GB"/>
        </w:rPr>
        <w:t>following</w:t>
      </w:r>
      <w:r w:rsidR="00B57C32" w:rsidRPr="002916AA">
        <w:rPr>
          <w:rStyle w:val="tlid-translation"/>
          <w:rFonts w:ascii="Arial Narrow" w:hAnsi="Arial Narrow"/>
          <w:sz w:val="24"/>
          <w:szCs w:val="24"/>
          <w:lang w:val="en-GB"/>
        </w:rPr>
        <w:t>:</w:t>
      </w:r>
    </w:p>
    <w:p w:rsidR="00345DF8" w:rsidRPr="002916AA" w:rsidRDefault="00B57C32" w:rsidP="00911452">
      <w:pPr>
        <w:pStyle w:val="Standard"/>
        <w:spacing w:after="0" w:line="360" w:lineRule="auto"/>
        <w:jc w:val="both"/>
        <w:rPr>
          <w:rFonts w:ascii="Arial Narrow" w:hAnsi="Arial Narrow"/>
          <w:sz w:val="24"/>
          <w:szCs w:val="24"/>
          <w:lang w:val="en-GB"/>
        </w:rPr>
      </w:pPr>
      <w:r w:rsidRPr="002916AA">
        <w:rPr>
          <w:rStyle w:val="tlid-translation"/>
          <w:rFonts w:ascii="Arial Narrow" w:hAnsi="Arial Narrow"/>
          <w:sz w:val="24"/>
          <w:szCs w:val="24"/>
          <w:lang w:val="en-GB"/>
        </w:rPr>
        <w:t xml:space="preserve">• </w:t>
      </w:r>
      <w:r w:rsidR="002B165B" w:rsidRPr="002916AA">
        <w:rPr>
          <w:rStyle w:val="tlid-translation"/>
          <w:rFonts w:ascii="Arial Narrow" w:hAnsi="Arial Narrow"/>
          <w:sz w:val="24"/>
          <w:szCs w:val="24"/>
          <w:u w:val="single"/>
          <w:lang w:val="en-GB"/>
        </w:rPr>
        <w:t>General</w:t>
      </w:r>
      <w:r w:rsidRPr="002916AA">
        <w:rPr>
          <w:rStyle w:val="tlid-translation"/>
          <w:rFonts w:ascii="Arial Narrow" w:hAnsi="Arial Narrow"/>
          <w:sz w:val="24"/>
          <w:szCs w:val="24"/>
          <w:u w:val="single"/>
          <w:lang w:val="en-GB"/>
        </w:rPr>
        <w:t xml:space="preserve"> Courses</w:t>
      </w:r>
      <w:r w:rsidRPr="002916AA">
        <w:rPr>
          <w:rStyle w:val="tlid-translation"/>
          <w:rFonts w:ascii="Arial Narrow" w:hAnsi="Arial Narrow"/>
          <w:sz w:val="24"/>
          <w:szCs w:val="24"/>
          <w:lang w:val="en-GB"/>
        </w:rPr>
        <w:t xml:space="preserve">: </w:t>
      </w:r>
      <w:r w:rsidR="002B165B" w:rsidRPr="002916AA">
        <w:rPr>
          <w:rStyle w:val="tlid-translation"/>
          <w:rFonts w:ascii="Arial Narrow" w:hAnsi="Arial Narrow"/>
          <w:sz w:val="24"/>
          <w:szCs w:val="24"/>
          <w:lang w:val="en-GB"/>
        </w:rPr>
        <w:t>These core</w:t>
      </w:r>
      <w:r w:rsidRPr="002916AA">
        <w:rPr>
          <w:rStyle w:val="tlid-translation"/>
          <w:rFonts w:ascii="Arial Narrow" w:hAnsi="Arial Narrow"/>
          <w:sz w:val="24"/>
          <w:szCs w:val="24"/>
          <w:lang w:val="en-GB"/>
        </w:rPr>
        <w:t xml:space="preserve"> courses, that </w:t>
      </w:r>
      <w:r w:rsidR="002B165B" w:rsidRPr="002916AA">
        <w:rPr>
          <w:rStyle w:val="tlid-translation"/>
          <w:rFonts w:ascii="Arial Narrow" w:hAnsi="Arial Narrow"/>
          <w:sz w:val="24"/>
          <w:szCs w:val="24"/>
          <w:lang w:val="en-GB"/>
        </w:rPr>
        <w:t>concern</w:t>
      </w:r>
      <w:r w:rsidRPr="002916AA">
        <w:rPr>
          <w:rStyle w:val="tlid-translation"/>
          <w:rFonts w:ascii="Arial Narrow" w:hAnsi="Arial Narrow"/>
          <w:sz w:val="24"/>
          <w:szCs w:val="24"/>
          <w:lang w:val="en-GB"/>
        </w:rPr>
        <w:t xml:space="preserve"> </w:t>
      </w:r>
      <w:r w:rsidR="002B165B" w:rsidRPr="002916AA">
        <w:rPr>
          <w:rStyle w:val="tlid-translation"/>
          <w:rFonts w:ascii="Arial Narrow" w:hAnsi="Arial Narrow"/>
          <w:sz w:val="24"/>
          <w:szCs w:val="24"/>
          <w:lang w:val="en-GB"/>
        </w:rPr>
        <w:t>basic</w:t>
      </w:r>
      <w:r w:rsidRPr="002916AA">
        <w:rPr>
          <w:rStyle w:val="tlid-translation"/>
          <w:rFonts w:ascii="Arial Narrow" w:hAnsi="Arial Narrow"/>
          <w:sz w:val="24"/>
          <w:szCs w:val="24"/>
          <w:lang w:val="en-GB"/>
        </w:rPr>
        <w:t xml:space="preserve"> </w:t>
      </w:r>
      <w:r w:rsidR="002B165B" w:rsidRPr="002916AA">
        <w:rPr>
          <w:rStyle w:val="tlid-translation"/>
          <w:rFonts w:ascii="Arial Narrow" w:hAnsi="Arial Narrow"/>
          <w:sz w:val="24"/>
          <w:szCs w:val="24"/>
          <w:lang w:val="en-GB"/>
        </w:rPr>
        <w:t>sciences</w:t>
      </w:r>
      <w:r w:rsidRPr="002916AA">
        <w:rPr>
          <w:rStyle w:val="tlid-translation"/>
          <w:rFonts w:ascii="Arial Narrow" w:hAnsi="Arial Narrow"/>
          <w:sz w:val="24"/>
          <w:szCs w:val="24"/>
          <w:lang w:val="en-GB"/>
        </w:rPr>
        <w:t xml:space="preserve">, are </w:t>
      </w:r>
      <w:r w:rsidR="002B165B" w:rsidRPr="002916AA">
        <w:rPr>
          <w:rStyle w:val="tlid-translation"/>
          <w:rFonts w:ascii="Arial Narrow" w:hAnsi="Arial Narrow"/>
          <w:sz w:val="24"/>
          <w:szCs w:val="24"/>
          <w:lang w:val="en-GB"/>
        </w:rPr>
        <w:t>required for all PSs of the PSP. They</w:t>
      </w:r>
      <w:r w:rsidRPr="002916AA">
        <w:rPr>
          <w:rStyle w:val="tlid-translation"/>
          <w:rFonts w:ascii="Arial Narrow" w:hAnsi="Arial Narrow"/>
          <w:sz w:val="24"/>
          <w:szCs w:val="24"/>
          <w:lang w:val="en-GB"/>
        </w:rPr>
        <w:t xml:space="preserve"> are </w:t>
      </w:r>
      <w:r w:rsidR="002B165B" w:rsidRPr="002916AA">
        <w:rPr>
          <w:rStyle w:val="tlid-translation"/>
          <w:rFonts w:ascii="Arial Narrow" w:hAnsi="Arial Narrow"/>
          <w:sz w:val="24"/>
          <w:szCs w:val="24"/>
          <w:lang w:val="en-GB"/>
        </w:rPr>
        <w:t>taught</w:t>
      </w:r>
      <w:r w:rsidRPr="002916AA">
        <w:rPr>
          <w:rStyle w:val="tlid-translation"/>
          <w:rFonts w:ascii="Arial Narrow" w:hAnsi="Arial Narrow"/>
          <w:sz w:val="24"/>
          <w:szCs w:val="24"/>
          <w:lang w:val="en-GB"/>
        </w:rPr>
        <w:t xml:space="preserve"> in the 1st and 2nd </w:t>
      </w:r>
      <w:r w:rsidR="002B165B" w:rsidRPr="002916AA">
        <w:rPr>
          <w:rStyle w:val="tlid-translation"/>
          <w:rFonts w:ascii="Arial Narrow" w:hAnsi="Arial Narrow"/>
          <w:sz w:val="24"/>
          <w:szCs w:val="24"/>
          <w:lang w:val="en-GB"/>
        </w:rPr>
        <w:t>semester</w:t>
      </w:r>
      <w:r w:rsidRPr="002916AA">
        <w:rPr>
          <w:rStyle w:val="tlid-translation"/>
          <w:rFonts w:ascii="Arial Narrow" w:hAnsi="Arial Narrow"/>
          <w:sz w:val="24"/>
          <w:szCs w:val="24"/>
          <w:lang w:val="en-GB"/>
        </w:rPr>
        <w:t xml:space="preserve"> and the PSs </w:t>
      </w:r>
      <w:r w:rsidR="002B165B" w:rsidRPr="002916AA">
        <w:rPr>
          <w:rStyle w:val="tlid-translation"/>
          <w:rFonts w:ascii="Arial Narrow" w:hAnsi="Arial Narrow"/>
          <w:sz w:val="24"/>
          <w:szCs w:val="24"/>
          <w:lang w:val="en-GB"/>
        </w:rPr>
        <w:t>must collect</w:t>
      </w:r>
      <w:r w:rsidRPr="002916AA">
        <w:rPr>
          <w:rStyle w:val="tlid-translation"/>
          <w:rFonts w:ascii="Arial Narrow" w:hAnsi="Arial Narrow"/>
          <w:sz w:val="24"/>
          <w:szCs w:val="24"/>
          <w:lang w:val="en-GB"/>
        </w:rPr>
        <w:t xml:space="preserve"> at least 10 ECTS. If, for </w:t>
      </w:r>
      <w:r w:rsidR="002B165B" w:rsidRPr="002916AA">
        <w:rPr>
          <w:rStyle w:val="tlid-translation"/>
          <w:rFonts w:ascii="Arial Narrow" w:hAnsi="Arial Narrow"/>
          <w:sz w:val="24"/>
          <w:szCs w:val="24"/>
          <w:lang w:val="en-GB"/>
        </w:rPr>
        <w:t>any</w:t>
      </w:r>
      <w:r w:rsidRPr="002916AA">
        <w:rPr>
          <w:rStyle w:val="tlid-translation"/>
          <w:rFonts w:ascii="Arial Narrow" w:hAnsi="Arial Narrow"/>
          <w:sz w:val="24"/>
          <w:szCs w:val="24"/>
          <w:lang w:val="en-GB"/>
        </w:rPr>
        <w:t xml:space="preserve"> reason, the courses </w:t>
      </w:r>
      <w:r w:rsidR="002B165B" w:rsidRPr="002916AA">
        <w:rPr>
          <w:rStyle w:val="tlid-translation"/>
          <w:rFonts w:ascii="Arial Narrow" w:hAnsi="Arial Narrow"/>
          <w:sz w:val="24"/>
          <w:szCs w:val="24"/>
          <w:lang w:val="en-GB"/>
        </w:rPr>
        <w:t>cannot</w:t>
      </w:r>
      <w:r w:rsidRPr="002916AA">
        <w:rPr>
          <w:rStyle w:val="tlid-translation"/>
          <w:rFonts w:ascii="Arial Narrow" w:hAnsi="Arial Narrow"/>
          <w:sz w:val="24"/>
          <w:szCs w:val="24"/>
          <w:lang w:val="en-GB"/>
        </w:rPr>
        <w:t xml:space="preserve"> be </w:t>
      </w:r>
      <w:r w:rsidR="002B165B" w:rsidRPr="002916AA">
        <w:rPr>
          <w:rStyle w:val="tlid-translation"/>
          <w:rFonts w:ascii="Arial Narrow" w:hAnsi="Arial Narrow"/>
          <w:sz w:val="24"/>
          <w:szCs w:val="24"/>
          <w:lang w:val="en-GB"/>
        </w:rPr>
        <w:t>taught</w:t>
      </w:r>
      <w:r w:rsidRPr="002916AA">
        <w:rPr>
          <w:rStyle w:val="tlid-translation"/>
          <w:rFonts w:ascii="Arial Narrow" w:hAnsi="Arial Narrow"/>
          <w:sz w:val="24"/>
          <w:szCs w:val="24"/>
          <w:lang w:val="en-GB"/>
        </w:rPr>
        <w:t xml:space="preserve"> during the </w:t>
      </w:r>
      <w:r w:rsidR="002B165B" w:rsidRPr="002916AA">
        <w:rPr>
          <w:rStyle w:val="tlid-translation"/>
          <w:rFonts w:ascii="Arial Narrow" w:hAnsi="Arial Narrow"/>
          <w:sz w:val="24"/>
          <w:szCs w:val="24"/>
          <w:lang w:val="en-GB"/>
        </w:rPr>
        <w:t>first two semesters</w:t>
      </w:r>
      <w:r w:rsidRPr="002916AA">
        <w:rPr>
          <w:rStyle w:val="tlid-translation"/>
          <w:rFonts w:ascii="Arial Narrow" w:hAnsi="Arial Narrow"/>
          <w:sz w:val="24"/>
          <w:szCs w:val="24"/>
          <w:lang w:val="en-GB"/>
        </w:rPr>
        <w:t xml:space="preserve">, then </w:t>
      </w:r>
      <w:r w:rsidR="002B165B" w:rsidRPr="002916AA">
        <w:rPr>
          <w:rStyle w:val="tlid-translation"/>
          <w:rFonts w:ascii="Arial Narrow" w:hAnsi="Arial Narrow"/>
          <w:sz w:val="24"/>
          <w:szCs w:val="24"/>
          <w:lang w:val="en-GB"/>
        </w:rPr>
        <w:t>their</w:t>
      </w:r>
      <w:r w:rsidRPr="002916AA">
        <w:rPr>
          <w:rStyle w:val="tlid-translation"/>
          <w:rFonts w:ascii="Arial Narrow" w:hAnsi="Arial Narrow"/>
          <w:sz w:val="24"/>
          <w:szCs w:val="24"/>
          <w:lang w:val="en-GB"/>
        </w:rPr>
        <w:t xml:space="preserve"> teaching </w:t>
      </w:r>
      <w:r w:rsidR="002B165B" w:rsidRPr="002916AA">
        <w:rPr>
          <w:rStyle w:val="tlid-translation"/>
          <w:rFonts w:ascii="Arial Narrow" w:hAnsi="Arial Narrow"/>
          <w:sz w:val="24"/>
          <w:szCs w:val="24"/>
          <w:lang w:val="en-GB"/>
        </w:rPr>
        <w:t>may take place</w:t>
      </w:r>
      <w:r w:rsidRPr="002916AA">
        <w:rPr>
          <w:rStyle w:val="tlid-translation"/>
          <w:rFonts w:ascii="Arial Narrow" w:hAnsi="Arial Narrow"/>
          <w:sz w:val="24"/>
          <w:szCs w:val="24"/>
          <w:lang w:val="en-GB"/>
        </w:rPr>
        <w:t xml:space="preserve"> in </w:t>
      </w:r>
      <w:r w:rsidR="002B165B" w:rsidRPr="002916AA">
        <w:rPr>
          <w:rStyle w:val="tlid-translation"/>
          <w:rFonts w:ascii="Arial Narrow" w:hAnsi="Arial Narrow"/>
          <w:sz w:val="24"/>
          <w:szCs w:val="24"/>
          <w:lang w:val="en-GB"/>
        </w:rPr>
        <w:t>any</w:t>
      </w:r>
      <w:r w:rsidRPr="002916AA">
        <w:rPr>
          <w:rStyle w:val="tlid-translation"/>
          <w:rFonts w:ascii="Arial Narrow" w:hAnsi="Arial Narrow"/>
          <w:sz w:val="24"/>
          <w:szCs w:val="24"/>
          <w:lang w:val="en-GB"/>
        </w:rPr>
        <w:t xml:space="preserve"> of the </w:t>
      </w:r>
      <w:r w:rsidR="002B165B" w:rsidRPr="002916AA">
        <w:rPr>
          <w:rStyle w:val="tlid-translation"/>
          <w:rFonts w:ascii="Arial Narrow" w:hAnsi="Arial Narrow"/>
          <w:sz w:val="24"/>
          <w:szCs w:val="24"/>
          <w:lang w:val="en-GB"/>
        </w:rPr>
        <w:t>remaining six semesters</w:t>
      </w:r>
      <w:r w:rsidRPr="002916AA">
        <w:rPr>
          <w:rStyle w:val="tlid-translation"/>
          <w:rFonts w:ascii="Arial Narrow" w:hAnsi="Arial Narrow"/>
          <w:sz w:val="24"/>
          <w:szCs w:val="24"/>
          <w:lang w:val="en-GB"/>
        </w:rPr>
        <w:t xml:space="preserve"> of stud</w:t>
      </w:r>
      <w:r w:rsidR="002B165B" w:rsidRPr="002916AA">
        <w:rPr>
          <w:rStyle w:val="tlid-translation"/>
          <w:rFonts w:ascii="Arial Narrow" w:hAnsi="Arial Narrow"/>
          <w:sz w:val="24"/>
          <w:szCs w:val="24"/>
          <w:lang w:val="en-GB"/>
        </w:rPr>
        <w:t>ies, by decision of the Director</w:t>
      </w:r>
      <w:r w:rsidRPr="002916AA">
        <w:rPr>
          <w:rStyle w:val="tlid-translation"/>
          <w:rFonts w:ascii="Arial Narrow" w:hAnsi="Arial Narrow"/>
          <w:sz w:val="24"/>
          <w:szCs w:val="24"/>
          <w:lang w:val="en-GB"/>
        </w:rPr>
        <w:t xml:space="preserve"> of the PSP.</w:t>
      </w:r>
    </w:p>
    <w:p w:rsidR="00345DF8" w:rsidRPr="002916AA" w:rsidRDefault="00B57C32" w:rsidP="00911452">
      <w:pPr>
        <w:pStyle w:val="Standard"/>
        <w:spacing w:after="0" w:line="360" w:lineRule="auto"/>
        <w:jc w:val="both"/>
        <w:rPr>
          <w:rFonts w:ascii="Arial Narrow" w:hAnsi="Arial Narrow"/>
          <w:sz w:val="24"/>
          <w:szCs w:val="24"/>
          <w:lang w:val="en-GB"/>
        </w:rPr>
      </w:pPr>
      <w:r w:rsidRPr="002916AA">
        <w:rPr>
          <w:rStyle w:val="tlid-translation"/>
          <w:rFonts w:ascii="Arial Narrow" w:hAnsi="Arial Narrow"/>
          <w:sz w:val="24"/>
          <w:szCs w:val="24"/>
          <w:lang w:val="en-GB"/>
        </w:rPr>
        <w:lastRenderedPageBreak/>
        <w:t xml:space="preserve">• </w:t>
      </w:r>
      <w:r w:rsidR="002B165B" w:rsidRPr="002916AA">
        <w:rPr>
          <w:rStyle w:val="tlid-translation"/>
          <w:rFonts w:ascii="Arial Narrow" w:hAnsi="Arial Narrow"/>
          <w:sz w:val="24"/>
          <w:szCs w:val="24"/>
          <w:u w:val="single"/>
          <w:lang w:val="en-GB"/>
        </w:rPr>
        <w:t>Specialized</w:t>
      </w:r>
      <w:r w:rsidRPr="002916AA">
        <w:rPr>
          <w:rStyle w:val="tlid-translation"/>
          <w:rFonts w:ascii="Arial Narrow" w:hAnsi="Arial Narrow"/>
          <w:sz w:val="24"/>
          <w:szCs w:val="24"/>
          <w:u w:val="single"/>
          <w:lang w:val="en-GB"/>
        </w:rPr>
        <w:t xml:space="preserve"> Courses</w:t>
      </w:r>
      <w:r w:rsidRPr="002916AA">
        <w:rPr>
          <w:rStyle w:val="tlid-translation"/>
          <w:rFonts w:ascii="Arial Narrow" w:hAnsi="Arial Narrow"/>
          <w:sz w:val="24"/>
          <w:szCs w:val="24"/>
          <w:lang w:val="en-GB"/>
        </w:rPr>
        <w:t xml:space="preserve">: </w:t>
      </w:r>
      <w:r w:rsidR="002B165B" w:rsidRPr="002916AA">
        <w:rPr>
          <w:rStyle w:val="tlid-translation"/>
          <w:rFonts w:ascii="Arial Narrow" w:hAnsi="Arial Narrow"/>
          <w:sz w:val="24"/>
          <w:szCs w:val="24"/>
          <w:lang w:val="en-GB"/>
        </w:rPr>
        <w:t>These</w:t>
      </w:r>
      <w:r w:rsidRPr="002916AA">
        <w:rPr>
          <w:rStyle w:val="tlid-translation"/>
          <w:rFonts w:ascii="Arial Narrow" w:hAnsi="Arial Narrow"/>
          <w:sz w:val="24"/>
          <w:szCs w:val="24"/>
          <w:lang w:val="en-GB"/>
        </w:rPr>
        <w:t xml:space="preserve"> courses are </w:t>
      </w:r>
      <w:r w:rsidR="002B165B" w:rsidRPr="002916AA">
        <w:rPr>
          <w:rStyle w:val="tlid-translation"/>
          <w:rFonts w:ascii="Arial Narrow" w:hAnsi="Arial Narrow"/>
          <w:sz w:val="24"/>
          <w:szCs w:val="24"/>
          <w:lang w:val="en-GB"/>
        </w:rPr>
        <w:t>compulsory</w:t>
      </w:r>
      <w:r w:rsidRPr="002916AA">
        <w:rPr>
          <w:rStyle w:val="tlid-translation"/>
          <w:rFonts w:ascii="Arial Narrow" w:hAnsi="Arial Narrow"/>
          <w:sz w:val="24"/>
          <w:szCs w:val="24"/>
          <w:lang w:val="en-GB"/>
        </w:rPr>
        <w:t xml:space="preserve"> for PSs of </w:t>
      </w:r>
      <w:r w:rsidR="002B165B" w:rsidRPr="002916AA">
        <w:rPr>
          <w:rStyle w:val="tlid-translation"/>
          <w:rFonts w:ascii="Arial Narrow" w:hAnsi="Arial Narrow"/>
          <w:sz w:val="24"/>
          <w:szCs w:val="24"/>
          <w:lang w:val="en-GB"/>
        </w:rPr>
        <w:t>P</w:t>
      </w:r>
      <w:r w:rsidR="002916AA">
        <w:rPr>
          <w:rStyle w:val="tlid-translation"/>
          <w:rFonts w:ascii="Arial Narrow" w:hAnsi="Arial Narrow"/>
          <w:sz w:val="24"/>
          <w:szCs w:val="24"/>
          <w:lang w:val="en-GB"/>
        </w:rPr>
        <w:t>a</w:t>
      </w:r>
      <w:r w:rsidR="002B165B" w:rsidRPr="002916AA">
        <w:rPr>
          <w:rStyle w:val="tlid-translation"/>
          <w:rFonts w:ascii="Arial Narrow" w:hAnsi="Arial Narrow"/>
          <w:sz w:val="24"/>
          <w:szCs w:val="24"/>
          <w:lang w:val="en-GB"/>
        </w:rPr>
        <w:t>ediatric</w:t>
      </w:r>
      <w:r w:rsidRPr="002916AA">
        <w:rPr>
          <w:rStyle w:val="tlid-translation"/>
          <w:rFonts w:ascii="Arial Narrow" w:hAnsi="Arial Narrow"/>
          <w:sz w:val="24"/>
          <w:szCs w:val="24"/>
          <w:lang w:val="en-GB"/>
        </w:rPr>
        <w:t xml:space="preserve"> Dentistry. The PSs </w:t>
      </w:r>
      <w:r w:rsidR="002B165B" w:rsidRPr="002916AA">
        <w:rPr>
          <w:rStyle w:val="tlid-translation"/>
          <w:rFonts w:ascii="Arial Narrow" w:hAnsi="Arial Narrow"/>
          <w:sz w:val="24"/>
          <w:szCs w:val="24"/>
          <w:lang w:val="en-GB"/>
        </w:rPr>
        <w:t>must collect</w:t>
      </w:r>
      <w:r w:rsidRPr="002916AA">
        <w:rPr>
          <w:rStyle w:val="tlid-translation"/>
          <w:rFonts w:ascii="Arial Narrow" w:hAnsi="Arial Narrow"/>
          <w:sz w:val="24"/>
          <w:szCs w:val="24"/>
          <w:lang w:val="en-GB"/>
        </w:rPr>
        <w:t xml:space="preserve"> 140 ECTS </w:t>
      </w:r>
      <w:r w:rsidR="002B165B" w:rsidRPr="002916AA">
        <w:rPr>
          <w:rStyle w:val="tlid-translation"/>
          <w:rFonts w:ascii="Arial Narrow" w:hAnsi="Arial Narrow"/>
          <w:sz w:val="24"/>
          <w:szCs w:val="24"/>
          <w:lang w:val="en-GB"/>
        </w:rPr>
        <w:t>minimum.</w:t>
      </w:r>
    </w:p>
    <w:p w:rsidR="00345DF8" w:rsidRPr="002916AA" w:rsidRDefault="00B57C32" w:rsidP="00911452">
      <w:pPr>
        <w:pStyle w:val="Standard"/>
        <w:spacing w:after="0" w:line="360" w:lineRule="auto"/>
        <w:jc w:val="both"/>
        <w:rPr>
          <w:rFonts w:ascii="Arial Narrow" w:hAnsi="Arial Narrow"/>
          <w:sz w:val="24"/>
          <w:szCs w:val="24"/>
          <w:lang w:val="en-GB"/>
        </w:rPr>
      </w:pPr>
      <w:r w:rsidRPr="002916AA">
        <w:rPr>
          <w:rFonts w:ascii="Arial Narrow" w:hAnsi="Arial Narrow"/>
          <w:sz w:val="24"/>
          <w:szCs w:val="24"/>
          <w:lang w:val="en-GB"/>
        </w:rPr>
        <w:t xml:space="preserve">• </w:t>
      </w:r>
      <w:r w:rsidRPr="002916AA">
        <w:rPr>
          <w:rFonts w:ascii="Arial Narrow" w:hAnsi="Arial Narrow"/>
          <w:sz w:val="24"/>
          <w:szCs w:val="24"/>
          <w:u w:val="single"/>
          <w:lang w:val="en-GB"/>
        </w:rPr>
        <w:t>Laboratory and Clinical Exercise Courses</w:t>
      </w:r>
      <w:r w:rsidRPr="002916AA">
        <w:rPr>
          <w:rFonts w:ascii="Arial Narrow" w:hAnsi="Arial Narrow"/>
          <w:sz w:val="24"/>
          <w:szCs w:val="24"/>
          <w:lang w:val="en-GB"/>
        </w:rPr>
        <w:t xml:space="preserve">: The PSs must attend all courses (clinical seminars, bibliographic reviews, clinics, </w:t>
      </w:r>
      <w:r w:rsidR="002B165B" w:rsidRPr="002916AA">
        <w:rPr>
          <w:rFonts w:ascii="Arial Narrow" w:hAnsi="Arial Narrow"/>
          <w:sz w:val="24"/>
          <w:szCs w:val="24"/>
          <w:lang w:val="en-GB"/>
        </w:rPr>
        <w:t>paraclinical</w:t>
      </w:r>
      <w:r w:rsidRPr="002916AA">
        <w:rPr>
          <w:rFonts w:ascii="Arial Narrow" w:hAnsi="Arial Narrow"/>
          <w:sz w:val="24"/>
          <w:szCs w:val="24"/>
          <w:lang w:val="en-GB"/>
        </w:rPr>
        <w:t xml:space="preserve"> and preclinical exercises) included in the curriculum of each semester. The ECTS which correspond to the courses of Laboratory and Clinical Exercises are included in the Specialized Courses. The completion of clinical and laboratory exercises is carried out as provided in </w:t>
      </w:r>
      <w:r w:rsidR="00C9297A" w:rsidRPr="002916AA">
        <w:rPr>
          <w:rFonts w:ascii="Arial Narrow" w:hAnsi="Arial Narrow"/>
          <w:sz w:val="24"/>
          <w:szCs w:val="24"/>
          <w:lang w:val="en-GB"/>
        </w:rPr>
        <w:t>MD</w:t>
      </w:r>
      <w:r w:rsidRPr="002916AA">
        <w:rPr>
          <w:rFonts w:ascii="Arial Narrow" w:hAnsi="Arial Narrow"/>
          <w:sz w:val="24"/>
          <w:szCs w:val="24"/>
          <w:lang w:val="en-GB"/>
        </w:rPr>
        <w:t xml:space="preserve"> no.210817/Z1 (Government Gazette 3602/Β/2014) and the present Internal Operation Rules of the PSP.</w:t>
      </w:r>
    </w:p>
    <w:p w:rsidR="00345DF8" w:rsidRPr="002916AA" w:rsidRDefault="00B57C32" w:rsidP="00911452">
      <w:pPr>
        <w:pStyle w:val="Standard"/>
        <w:spacing w:after="0" w:line="360" w:lineRule="auto"/>
        <w:jc w:val="both"/>
        <w:rPr>
          <w:rFonts w:ascii="Arial Narrow" w:hAnsi="Arial Narrow"/>
          <w:sz w:val="24"/>
          <w:szCs w:val="24"/>
          <w:lang w:val="en-GB"/>
        </w:rPr>
      </w:pPr>
      <w:r w:rsidRPr="002916AA">
        <w:rPr>
          <w:rFonts w:ascii="Arial Narrow" w:hAnsi="Arial Narrow"/>
          <w:sz w:val="24"/>
          <w:szCs w:val="24"/>
          <w:lang w:val="en-GB"/>
        </w:rPr>
        <w:t>•</w:t>
      </w:r>
      <w:r w:rsidR="00A01CB6">
        <w:rPr>
          <w:rFonts w:ascii="Arial Narrow" w:hAnsi="Arial Narrow"/>
          <w:sz w:val="24"/>
          <w:szCs w:val="24"/>
          <w:lang w:val="en-GB"/>
        </w:rPr>
        <w:t xml:space="preserve"> Additional, for gaining the MSc</w:t>
      </w:r>
      <w:r w:rsidRPr="002916AA">
        <w:rPr>
          <w:rFonts w:ascii="Arial Narrow" w:hAnsi="Arial Narrow"/>
          <w:sz w:val="24"/>
          <w:szCs w:val="24"/>
          <w:lang w:val="en-GB"/>
        </w:rPr>
        <w:t xml:space="preserve"> in </w:t>
      </w:r>
      <w:r w:rsidR="00EB215C" w:rsidRPr="002916AA">
        <w:rPr>
          <w:rFonts w:ascii="Arial Narrow" w:hAnsi="Arial Narrow"/>
          <w:sz w:val="24"/>
          <w:szCs w:val="24"/>
          <w:lang w:val="en-GB"/>
        </w:rPr>
        <w:t>P</w:t>
      </w:r>
      <w:r w:rsidR="00A01CB6">
        <w:rPr>
          <w:rFonts w:ascii="Arial Narrow" w:hAnsi="Arial Narrow"/>
          <w:sz w:val="24"/>
          <w:szCs w:val="24"/>
          <w:lang w:val="en-GB"/>
        </w:rPr>
        <w:t>a</w:t>
      </w:r>
      <w:r w:rsidR="00EB215C" w:rsidRPr="002916AA">
        <w:rPr>
          <w:rFonts w:ascii="Arial Narrow" w:hAnsi="Arial Narrow"/>
          <w:sz w:val="24"/>
          <w:szCs w:val="24"/>
          <w:lang w:val="en-GB"/>
        </w:rPr>
        <w:t>ediatric</w:t>
      </w:r>
      <w:r w:rsidRPr="002916AA">
        <w:rPr>
          <w:rFonts w:ascii="Arial Narrow" w:hAnsi="Arial Narrow"/>
          <w:sz w:val="24"/>
          <w:szCs w:val="24"/>
          <w:lang w:val="en-GB"/>
        </w:rPr>
        <w:t xml:space="preserve"> Dentistry is required to complete the DT in P</w:t>
      </w:r>
      <w:r w:rsidR="00A01CB6">
        <w:rPr>
          <w:rFonts w:ascii="Arial Narrow" w:hAnsi="Arial Narrow"/>
          <w:sz w:val="24"/>
          <w:szCs w:val="24"/>
          <w:lang w:val="en-GB"/>
        </w:rPr>
        <w:t>a</w:t>
      </w:r>
      <w:r w:rsidRPr="002916AA">
        <w:rPr>
          <w:rFonts w:ascii="Arial Narrow" w:hAnsi="Arial Narrow"/>
          <w:sz w:val="24"/>
          <w:szCs w:val="24"/>
          <w:lang w:val="en-GB"/>
        </w:rPr>
        <w:t>ediatric Dentistry and the submission for its publication in a scientific journal, which provides additional 30 ECTS.</w:t>
      </w:r>
    </w:p>
    <w:p w:rsidR="00345DF8" w:rsidRPr="002916AA" w:rsidRDefault="00B57C32" w:rsidP="00911452">
      <w:pPr>
        <w:pStyle w:val="Standard"/>
        <w:spacing w:after="0" w:line="360" w:lineRule="auto"/>
        <w:jc w:val="both"/>
        <w:rPr>
          <w:rFonts w:ascii="Arial Narrow" w:hAnsi="Arial Narrow"/>
          <w:sz w:val="24"/>
          <w:szCs w:val="24"/>
          <w:lang w:val="en-GB"/>
        </w:rPr>
      </w:pPr>
      <w:r w:rsidRPr="002916AA">
        <w:rPr>
          <w:rFonts w:ascii="Arial Narrow" w:hAnsi="Arial Narrow"/>
          <w:sz w:val="24"/>
          <w:szCs w:val="24"/>
          <w:lang w:val="en-GB"/>
        </w:rPr>
        <w:t>13. The Curriculum (General and Specialized) is included in the following tables in English. By decision of the CC, it is po</w:t>
      </w:r>
      <w:r w:rsidR="00DD38B9" w:rsidRPr="002916AA">
        <w:rPr>
          <w:rFonts w:ascii="Arial Narrow" w:hAnsi="Arial Narrow"/>
          <w:sz w:val="24"/>
          <w:szCs w:val="24"/>
          <w:lang w:val="en-GB"/>
        </w:rPr>
        <w:t>ssible to replace, add, remove</w:t>
      </w:r>
      <w:r w:rsidRPr="002916AA">
        <w:rPr>
          <w:rFonts w:ascii="Arial Narrow" w:hAnsi="Arial Narrow"/>
          <w:sz w:val="24"/>
          <w:szCs w:val="24"/>
          <w:lang w:val="en-GB"/>
        </w:rPr>
        <w:t xml:space="preserve"> or distribute courses between semesters.</w:t>
      </w:r>
    </w:p>
    <w:p w:rsidR="003B766E" w:rsidRPr="002916AA" w:rsidRDefault="003B766E" w:rsidP="00911452">
      <w:pPr>
        <w:pStyle w:val="Standard"/>
        <w:spacing w:after="0"/>
        <w:jc w:val="both"/>
        <w:rPr>
          <w:rFonts w:ascii="Arial Narrow" w:hAnsi="Arial Narrow"/>
          <w:sz w:val="24"/>
          <w:szCs w:val="24"/>
          <w:lang w:val="en-GB"/>
        </w:rPr>
      </w:pPr>
    </w:p>
    <w:p w:rsidR="00345DF8" w:rsidRPr="00A01CB6" w:rsidRDefault="00B57C32" w:rsidP="00911452">
      <w:pPr>
        <w:pStyle w:val="Standard"/>
        <w:spacing w:after="0"/>
        <w:rPr>
          <w:rFonts w:ascii="Arial Narrow" w:hAnsi="Arial Narrow"/>
          <w:b/>
          <w:bCs/>
          <w:sz w:val="24"/>
          <w:szCs w:val="24"/>
          <w:lang w:val="en-GB"/>
        </w:rPr>
      </w:pPr>
      <w:r w:rsidRPr="00A01CB6">
        <w:rPr>
          <w:rFonts w:ascii="Arial Narrow" w:hAnsi="Arial Narrow"/>
          <w:b/>
          <w:bCs/>
          <w:sz w:val="24"/>
          <w:szCs w:val="24"/>
          <w:lang w:val="en-GB"/>
        </w:rPr>
        <w:t>General Courses</w:t>
      </w:r>
    </w:p>
    <w:p w:rsidR="00345DF8" w:rsidRPr="00A01CB6" w:rsidRDefault="00B57C32" w:rsidP="00911452">
      <w:pPr>
        <w:pStyle w:val="Standard"/>
        <w:spacing w:after="0" w:line="360" w:lineRule="auto"/>
        <w:jc w:val="both"/>
        <w:rPr>
          <w:rFonts w:ascii="Arial Narrow" w:hAnsi="Arial Narrow"/>
          <w:sz w:val="24"/>
          <w:szCs w:val="24"/>
          <w:lang w:val="en-GB"/>
        </w:rPr>
      </w:pPr>
      <w:r w:rsidRPr="00A01CB6">
        <w:rPr>
          <w:rFonts w:ascii="Arial Narrow" w:hAnsi="Arial Narrow"/>
          <w:sz w:val="24"/>
          <w:szCs w:val="24"/>
          <w:lang w:val="en-GB"/>
        </w:rPr>
        <w:t>The general courses of the P</w:t>
      </w:r>
      <w:r w:rsidR="00A01CB6" w:rsidRPr="00A01CB6">
        <w:rPr>
          <w:rFonts w:ascii="Arial Narrow" w:hAnsi="Arial Narrow"/>
          <w:sz w:val="24"/>
          <w:szCs w:val="24"/>
          <w:lang w:val="en-GB"/>
        </w:rPr>
        <w:t>a</w:t>
      </w:r>
      <w:r w:rsidRPr="00A01CB6">
        <w:rPr>
          <w:rFonts w:ascii="Arial Narrow" w:hAnsi="Arial Narrow"/>
          <w:sz w:val="24"/>
          <w:szCs w:val="24"/>
          <w:lang w:val="en-GB"/>
        </w:rPr>
        <w:t>ediatric Dentistry's PSP with the corresponding credits are shown in Table 2 below:</w:t>
      </w:r>
    </w:p>
    <w:p w:rsidR="00345DF8" w:rsidRPr="00A01CB6" w:rsidRDefault="00B57C32" w:rsidP="00B414A5">
      <w:pPr>
        <w:pStyle w:val="Standard"/>
        <w:spacing w:after="0" w:line="360" w:lineRule="auto"/>
        <w:jc w:val="both"/>
        <w:rPr>
          <w:rFonts w:ascii="Arial Narrow" w:hAnsi="Arial Narrow"/>
          <w:sz w:val="24"/>
          <w:szCs w:val="24"/>
          <w:lang w:val="en-GB"/>
        </w:rPr>
      </w:pPr>
      <w:r w:rsidRPr="00A01CB6">
        <w:rPr>
          <w:rFonts w:ascii="Arial Narrow" w:hAnsi="Arial Narrow"/>
          <w:sz w:val="24"/>
          <w:szCs w:val="24"/>
          <w:lang w:val="en-GB"/>
        </w:rPr>
        <w:t>Table 2:</w:t>
      </w:r>
    </w:p>
    <w:tbl>
      <w:tblPr>
        <w:tblW w:w="9807" w:type="dxa"/>
        <w:tblInd w:w="-118" w:type="dxa"/>
        <w:tblLayout w:type="fixed"/>
        <w:tblCellMar>
          <w:left w:w="10" w:type="dxa"/>
          <w:right w:w="10" w:type="dxa"/>
        </w:tblCellMar>
        <w:tblLook w:val="0000" w:firstRow="0" w:lastRow="0" w:firstColumn="0" w:lastColumn="0" w:noHBand="0" w:noVBand="0"/>
      </w:tblPr>
      <w:tblGrid>
        <w:gridCol w:w="1268"/>
        <w:gridCol w:w="5806"/>
        <w:gridCol w:w="2693"/>
        <w:gridCol w:w="40"/>
      </w:tblGrid>
      <w:tr w:rsidR="00345DF8" w:rsidRPr="00A01CB6" w:rsidTr="009D3D74">
        <w:trPr>
          <w:trHeight w:val="556"/>
        </w:trPr>
        <w:tc>
          <w:tcPr>
            <w:tcW w:w="1268"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rsidR="00345DF8" w:rsidRPr="00A01CB6" w:rsidRDefault="00345DF8">
            <w:pPr>
              <w:pStyle w:val="Standard"/>
              <w:keepNext/>
              <w:keepLines/>
              <w:spacing w:after="0" w:line="360" w:lineRule="auto"/>
              <w:ind w:left="-567" w:right="327"/>
              <w:jc w:val="center"/>
              <w:rPr>
                <w:rFonts w:ascii="Arial Narrow" w:hAnsi="Arial Narrow"/>
                <w:b/>
                <w:sz w:val="24"/>
                <w:szCs w:val="24"/>
                <w:lang w:val="en-GB" w:eastAsia="ko-KR"/>
              </w:rPr>
            </w:pPr>
          </w:p>
        </w:tc>
        <w:tc>
          <w:tcPr>
            <w:tcW w:w="5806"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vAlign w:val="center"/>
          </w:tcPr>
          <w:p w:rsidR="00345DF8" w:rsidRPr="00A01CB6" w:rsidRDefault="00B57C32">
            <w:pPr>
              <w:pStyle w:val="Standard"/>
              <w:keepNext/>
              <w:keepLines/>
              <w:spacing w:after="0" w:line="360" w:lineRule="auto"/>
              <w:ind w:right="327"/>
              <w:jc w:val="center"/>
              <w:rPr>
                <w:rFonts w:ascii="Arial Narrow" w:hAnsi="Arial Narrow"/>
                <w:b/>
                <w:sz w:val="24"/>
                <w:szCs w:val="24"/>
                <w:lang w:val="en-GB" w:eastAsia="ko-KR"/>
              </w:rPr>
            </w:pPr>
            <w:r w:rsidRPr="00A01CB6">
              <w:rPr>
                <w:rFonts w:ascii="Arial Narrow" w:hAnsi="Arial Narrow"/>
                <w:b/>
                <w:sz w:val="24"/>
                <w:szCs w:val="24"/>
                <w:lang w:val="en-GB" w:eastAsia="ko-KR"/>
              </w:rPr>
              <w:t>Core curriculum</w:t>
            </w:r>
          </w:p>
        </w:tc>
        <w:tc>
          <w:tcPr>
            <w:tcW w:w="269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vAlign w:val="center"/>
          </w:tcPr>
          <w:p w:rsidR="00345DF8" w:rsidRPr="00A01CB6" w:rsidRDefault="00345DF8" w:rsidP="009D3D74">
            <w:pPr>
              <w:pStyle w:val="Standard"/>
              <w:jc w:val="center"/>
              <w:rPr>
                <w:rFonts w:ascii="Arial Narrow" w:hAnsi="Arial Narrow"/>
                <w:sz w:val="24"/>
                <w:szCs w:val="24"/>
                <w:lang w:val="en-GB"/>
              </w:rPr>
            </w:pPr>
          </w:p>
        </w:tc>
        <w:tc>
          <w:tcPr>
            <w:tcW w:w="40" w:type="dxa"/>
          </w:tcPr>
          <w:p w:rsidR="00345DF8" w:rsidRPr="00A01CB6" w:rsidRDefault="00345DF8">
            <w:pPr>
              <w:pStyle w:val="Standard"/>
              <w:rPr>
                <w:rFonts w:ascii="Arial Narrow" w:hAnsi="Arial Narrow"/>
                <w:sz w:val="24"/>
                <w:szCs w:val="24"/>
                <w:lang w:val="en-GB"/>
              </w:rPr>
            </w:pPr>
          </w:p>
        </w:tc>
      </w:tr>
      <w:tr w:rsidR="00345DF8" w:rsidRPr="00A01CB6" w:rsidTr="009D3D74">
        <w:trPr>
          <w:gridAfter w:val="1"/>
          <w:wAfter w:w="40" w:type="dxa"/>
        </w:trPr>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5DF8" w:rsidRPr="00A01CB6" w:rsidRDefault="00B57C32">
            <w:pPr>
              <w:pStyle w:val="Standard"/>
              <w:spacing w:after="0" w:line="360" w:lineRule="auto"/>
              <w:ind w:left="-108"/>
              <w:jc w:val="center"/>
              <w:rPr>
                <w:rFonts w:ascii="Arial Narrow" w:hAnsi="Arial Narrow"/>
                <w:b/>
                <w:sz w:val="24"/>
                <w:szCs w:val="24"/>
                <w:lang w:val="en-GB"/>
              </w:rPr>
            </w:pPr>
            <w:r w:rsidRPr="00A01CB6">
              <w:rPr>
                <w:rFonts w:ascii="Arial Narrow" w:hAnsi="Arial Narrow"/>
                <w:b/>
                <w:sz w:val="24"/>
                <w:szCs w:val="24"/>
                <w:lang w:val="en-GB"/>
              </w:rPr>
              <w:t>Code</w:t>
            </w:r>
          </w:p>
        </w:tc>
        <w:tc>
          <w:tcPr>
            <w:tcW w:w="5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5DF8" w:rsidRPr="00A01CB6" w:rsidRDefault="00B57C32">
            <w:pPr>
              <w:pStyle w:val="Standard"/>
              <w:spacing w:after="0" w:line="360" w:lineRule="auto"/>
              <w:jc w:val="center"/>
              <w:rPr>
                <w:rFonts w:ascii="Arial Narrow" w:hAnsi="Arial Narrow"/>
                <w:b/>
                <w:sz w:val="24"/>
                <w:szCs w:val="24"/>
                <w:lang w:val="en-GB"/>
              </w:rPr>
            </w:pPr>
            <w:r w:rsidRPr="00A01CB6">
              <w:rPr>
                <w:rFonts w:ascii="Arial Narrow" w:hAnsi="Arial Narrow"/>
                <w:b/>
                <w:sz w:val="24"/>
                <w:szCs w:val="24"/>
                <w:lang w:val="en-GB"/>
              </w:rPr>
              <w:t>Course</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45DF8" w:rsidRPr="00A01CB6" w:rsidRDefault="00B57C32" w:rsidP="009D3D74">
            <w:pPr>
              <w:pStyle w:val="Standard"/>
              <w:spacing w:after="0" w:line="360" w:lineRule="auto"/>
              <w:ind w:left="-567" w:right="-103" w:firstLine="492"/>
              <w:jc w:val="center"/>
              <w:rPr>
                <w:rFonts w:ascii="Arial Narrow" w:hAnsi="Arial Narrow"/>
                <w:b/>
                <w:sz w:val="24"/>
                <w:szCs w:val="24"/>
                <w:lang w:val="en-GB"/>
              </w:rPr>
            </w:pPr>
            <w:r w:rsidRPr="00A01CB6">
              <w:rPr>
                <w:rFonts w:ascii="Arial Narrow" w:hAnsi="Arial Narrow"/>
                <w:b/>
                <w:sz w:val="24"/>
                <w:szCs w:val="24"/>
                <w:lang w:val="en-GB"/>
              </w:rPr>
              <w:t>ECTS</w:t>
            </w:r>
          </w:p>
        </w:tc>
      </w:tr>
      <w:tr w:rsidR="00345DF8" w:rsidRPr="00A01CB6" w:rsidTr="009D3D74">
        <w:trPr>
          <w:gridAfter w:val="1"/>
          <w:wAfter w:w="40" w:type="dxa"/>
        </w:trPr>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5DF8" w:rsidRPr="00A01CB6" w:rsidRDefault="00B57C32">
            <w:pPr>
              <w:pStyle w:val="Standard"/>
              <w:spacing w:after="0" w:line="360" w:lineRule="auto"/>
              <w:ind w:left="-108" w:right="327"/>
              <w:jc w:val="center"/>
              <w:rPr>
                <w:rFonts w:ascii="Arial Narrow" w:hAnsi="Arial Narrow"/>
                <w:sz w:val="24"/>
                <w:szCs w:val="24"/>
                <w:lang w:val="en-GB"/>
              </w:rPr>
            </w:pPr>
            <w:r w:rsidRPr="00A01CB6">
              <w:rPr>
                <w:rFonts w:ascii="Arial Narrow" w:hAnsi="Arial Narrow"/>
                <w:sz w:val="24"/>
                <w:szCs w:val="24"/>
                <w:lang w:val="en-GB"/>
              </w:rPr>
              <w:t>GS1</w:t>
            </w:r>
          </w:p>
        </w:tc>
        <w:tc>
          <w:tcPr>
            <w:tcW w:w="5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5DF8" w:rsidRPr="00A01CB6" w:rsidRDefault="00BF64E5">
            <w:pPr>
              <w:pStyle w:val="Standard"/>
              <w:spacing w:after="0" w:line="240" w:lineRule="auto"/>
              <w:rPr>
                <w:rFonts w:ascii="Arial Narrow" w:hAnsi="Arial Narrow"/>
                <w:b/>
                <w:bCs/>
                <w:color w:val="000000"/>
                <w:sz w:val="24"/>
                <w:szCs w:val="24"/>
                <w:lang w:val="en-GB"/>
              </w:rPr>
            </w:pPr>
            <w:r w:rsidRPr="00A01CB6">
              <w:rPr>
                <w:rFonts w:ascii="Arial Narrow" w:hAnsi="Arial Narrow"/>
                <w:b/>
                <w:bCs/>
                <w:color w:val="000000"/>
                <w:sz w:val="24"/>
                <w:szCs w:val="24"/>
                <w:lang w:val="en-GB"/>
              </w:rPr>
              <w:t>Paediatrics</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45DF8" w:rsidRPr="00A01CB6" w:rsidRDefault="009D3D74" w:rsidP="009D3D74">
            <w:pPr>
              <w:pStyle w:val="Standard"/>
              <w:spacing w:after="0" w:line="360" w:lineRule="auto"/>
              <w:ind w:left="-567" w:right="327" w:firstLine="492"/>
              <w:jc w:val="center"/>
              <w:rPr>
                <w:rFonts w:ascii="Arial Narrow" w:hAnsi="Arial Narrow"/>
                <w:sz w:val="24"/>
                <w:szCs w:val="24"/>
                <w:lang w:val="en-GB"/>
              </w:rPr>
            </w:pPr>
            <w:r w:rsidRPr="00A01CB6">
              <w:rPr>
                <w:rFonts w:ascii="Arial Narrow" w:hAnsi="Arial Narrow"/>
                <w:sz w:val="24"/>
                <w:szCs w:val="24"/>
                <w:lang w:val="en-GB"/>
              </w:rPr>
              <w:t xml:space="preserve">    </w:t>
            </w:r>
            <w:r w:rsidR="00B57C32" w:rsidRPr="00A01CB6">
              <w:rPr>
                <w:rFonts w:ascii="Arial Narrow" w:hAnsi="Arial Narrow"/>
                <w:sz w:val="24"/>
                <w:szCs w:val="24"/>
                <w:lang w:val="en-GB"/>
              </w:rPr>
              <w:t>2</w:t>
            </w:r>
          </w:p>
        </w:tc>
      </w:tr>
      <w:tr w:rsidR="00345DF8" w:rsidRPr="00A01CB6" w:rsidTr="009D3D74">
        <w:trPr>
          <w:gridAfter w:val="1"/>
          <w:wAfter w:w="40" w:type="dxa"/>
        </w:trPr>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5DF8" w:rsidRPr="00A01CB6" w:rsidRDefault="00B57C32">
            <w:pPr>
              <w:pStyle w:val="Standard"/>
              <w:spacing w:after="0" w:line="360" w:lineRule="auto"/>
              <w:ind w:left="-108" w:right="327"/>
              <w:jc w:val="center"/>
              <w:rPr>
                <w:rFonts w:ascii="Arial Narrow" w:hAnsi="Arial Narrow"/>
                <w:sz w:val="24"/>
                <w:szCs w:val="24"/>
                <w:lang w:val="en-GB"/>
              </w:rPr>
            </w:pPr>
            <w:r w:rsidRPr="00A01CB6">
              <w:rPr>
                <w:rFonts w:ascii="Arial Narrow" w:hAnsi="Arial Narrow"/>
                <w:sz w:val="24"/>
                <w:szCs w:val="24"/>
                <w:lang w:val="en-GB"/>
              </w:rPr>
              <w:t>GS2</w:t>
            </w:r>
          </w:p>
        </w:tc>
        <w:tc>
          <w:tcPr>
            <w:tcW w:w="5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5DF8" w:rsidRPr="00A01CB6" w:rsidRDefault="00B57C32">
            <w:pPr>
              <w:pStyle w:val="Standard"/>
              <w:spacing w:after="0" w:line="360" w:lineRule="auto"/>
              <w:ind w:right="327"/>
              <w:rPr>
                <w:rFonts w:ascii="Arial Narrow" w:hAnsi="Arial Narrow"/>
                <w:b/>
                <w:bCs/>
                <w:sz w:val="24"/>
                <w:szCs w:val="24"/>
                <w:lang w:val="en-GB"/>
              </w:rPr>
            </w:pPr>
            <w:r w:rsidRPr="00A01CB6">
              <w:rPr>
                <w:rFonts w:ascii="Arial Narrow" w:hAnsi="Arial Narrow"/>
                <w:b/>
                <w:bCs/>
                <w:sz w:val="24"/>
                <w:szCs w:val="24"/>
                <w:lang w:val="en-GB"/>
              </w:rPr>
              <w:t>Cell biology, Genetics, Embryology of the head</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45DF8" w:rsidRPr="00A01CB6" w:rsidRDefault="009D3D74" w:rsidP="009D3D74">
            <w:pPr>
              <w:pStyle w:val="Standard"/>
              <w:spacing w:after="0" w:line="360" w:lineRule="auto"/>
              <w:ind w:left="-567" w:right="327" w:firstLine="492"/>
              <w:jc w:val="center"/>
              <w:rPr>
                <w:rFonts w:ascii="Arial Narrow" w:hAnsi="Arial Narrow"/>
                <w:sz w:val="24"/>
                <w:szCs w:val="24"/>
                <w:lang w:val="en-GB"/>
              </w:rPr>
            </w:pPr>
            <w:r w:rsidRPr="00A01CB6">
              <w:rPr>
                <w:rFonts w:ascii="Arial Narrow" w:hAnsi="Arial Narrow"/>
                <w:sz w:val="24"/>
                <w:szCs w:val="24"/>
                <w:lang w:val="en-GB"/>
              </w:rPr>
              <w:t xml:space="preserve">    </w:t>
            </w:r>
            <w:r w:rsidR="00B57C32" w:rsidRPr="00A01CB6">
              <w:rPr>
                <w:rFonts w:ascii="Arial Narrow" w:hAnsi="Arial Narrow"/>
                <w:sz w:val="24"/>
                <w:szCs w:val="24"/>
                <w:lang w:val="en-GB"/>
              </w:rPr>
              <w:t>2</w:t>
            </w:r>
          </w:p>
        </w:tc>
      </w:tr>
      <w:tr w:rsidR="00345DF8" w:rsidRPr="00A01CB6" w:rsidTr="009D3D74">
        <w:trPr>
          <w:gridAfter w:val="1"/>
          <w:wAfter w:w="40" w:type="dxa"/>
        </w:trPr>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5DF8" w:rsidRPr="00A01CB6" w:rsidRDefault="00B57C32">
            <w:pPr>
              <w:pStyle w:val="Standard"/>
              <w:spacing w:after="0" w:line="360" w:lineRule="auto"/>
              <w:ind w:left="-108" w:right="327"/>
              <w:jc w:val="center"/>
              <w:rPr>
                <w:rFonts w:ascii="Arial Narrow" w:hAnsi="Arial Narrow"/>
                <w:sz w:val="24"/>
                <w:szCs w:val="24"/>
                <w:lang w:val="en-GB"/>
              </w:rPr>
            </w:pPr>
            <w:r w:rsidRPr="00A01CB6">
              <w:rPr>
                <w:rFonts w:ascii="Arial Narrow" w:hAnsi="Arial Narrow"/>
                <w:sz w:val="24"/>
                <w:szCs w:val="24"/>
                <w:lang w:val="en-GB"/>
              </w:rPr>
              <w:t>GS3</w:t>
            </w:r>
          </w:p>
        </w:tc>
        <w:tc>
          <w:tcPr>
            <w:tcW w:w="5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5DF8" w:rsidRPr="00A01CB6" w:rsidRDefault="00B57C32">
            <w:pPr>
              <w:pStyle w:val="Standard"/>
              <w:spacing w:after="0" w:line="360" w:lineRule="auto"/>
              <w:ind w:right="327"/>
              <w:rPr>
                <w:rFonts w:ascii="Arial Narrow" w:hAnsi="Arial Narrow"/>
                <w:sz w:val="24"/>
                <w:szCs w:val="24"/>
                <w:lang w:val="en-GB"/>
              </w:rPr>
            </w:pPr>
            <w:r w:rsidRPr="00A01CB6">
              <w:rPr>
                <w:rFonts w:ascii="Arial Narrow" w:hAnsi="Arial Narrow"/>
                <w:b/>
                <w:bCs/>
                <w:sz w:val="24"/>
                <w:szCs w:val="24"/>
                <w:lang w:val="en-GB"/>
              </w:rPr>
              <w:t>Growth and development of craniofacial skeleton</w:t>
            </w:r>
          </w:p>
          <w:p w:rsidR="00345DF8" w:rsidRPr="00A01CB6" w:rsidRDefault="00B57C32">
            <w:pPr>
              <w:pStyle w:val="Standard"/>
              <w:spacing w:after="0" w:line="360" w:lineRule="auto"/>
              <w:ind w:right="327"/>
              <w:rPr>
                <w:rFonts w:ascii="Arial Narrow" w:hAnsi="Arial Narrow"/>
                <w:sz w:val="24"/>
                <w:szCs w:val="24"/>
                <w:lang w:val="en-GB"/>
              </w:rPr>
            </w:pPr>
            <w:r w:rsidRPr="00A01CB6">
              <w:rPr>
                <w:rFonts w:ascii="Arial Narrow" w:hAnsi="Arial Narrow"/>
                <w:b/>
                <w:bCs/>
                <w:sz w:val="24"/>
                <w:szCs w:val="24"/>
                <w:lang w:val="en-GB"/>
              </w:rPr>
              <w:t>Development of the dentition (normal and abnormal)</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45DF8" w:rsidRPr="00A01CB6" w:rsidRDefault="009D3D74" w:rsidP="009D3D74">
            <w:pPr>
              <w:pStyle w:val="Standard"/>
              <w:spacing w:after="0" w:line="360" w:lineRule="auto"/>
              <w:ind w:left="-567" w:right="327" w:firstLine="492"/>
              <w:jc w:val="center"/>
              <w:rPr>
                <w:rFonts w:ascii="Arial Narrow" w:hAnsi="Arial Narrow"/>
                <w:sz w:val="24"/>
                <w:szCs w:val="24"/>
                <w:lang w:val="en-GB"/>
              </w:rPr>
            </w:pPr>
            <w:r w:rsidRPr="00A01CB6">
              <w:rPr>
                <w:rFonts w:ascii="Arial Narrow" w:hAnsi="Arial Narrow"/>
                <w:sz w:val="24"/>
                <w:szCs w:val="24"/>
                <w:lang w:val="en-GB"/>
              </w:rPr>
              <w:t xml:space="preserve">    </w:t>
            </w:r>
            <w:r w:rsidR="00B57C32" w:rsidRPr="00A01CB6">
              <w:rPr>
                <w:rFonts w:ascii="Arial Narrow" w:hAnsi="Arial Narrow"/>
                <w:sz w:val="24"/>
                <w:szCs w:val="24"/>
                <w:lang w:val="en-GB"/>
              </w:rPr>
              <w:t>2</w:t>
            </w:r>
          </w:p>
        </w:tc>
      </w:tr>
      <w:tr w:rsidR="00345DF8" w:rsidRPr="00A01CB6" w:rsidTr="009D3D74">
        <w:trPr>
          <w:gridAfter w:val="1"/>
          <w:wAfter w:w="40" w:type="dxa"/>
        </w:trPr>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5DF8" w:rsidRPr="00A01CB6" w:rsidRDefault="00B57C32">
            <w:pPr>
              <w:pStyle w:val="Standard"/>
              <w:spacing w:after="0" w:line="360" w:lineRule="auto"/>
              <w:ind w:left="-108" w:right="327"/>
              <w:jc w:val="center"/>
              <w:rPr>
                <w:rFonts w:ascii="Arial Narrow" w:hAnsi="Arial Narrow"/>
                <w:sz w:val="24"/>
                <w:szCs w:val="24"/>
                <w:lang w:val="en-GB"/>
              </w:rPr>
            </w:pPr>
            <w:r w:rsidRPr="00A01CB6">
              <w:rPr>
                <w:rFonts w:ascii="Arial Narrow" w:hAnsi="Arial Narrow"/>
                <w:sz w:val="24"/>
                <w:szCs w:val="24"/>
                <w:lang w:val="en-GB"/>
              </w:rPr>
              <w:t>GS4</w:t>
            </w:r>
          </w:p>
        </w:tc>
        <w:tc>
          <w:tcPr>
            <w:tcW w:w="5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5DF8" w:rsidRPr="00A01CB6" w:rsidRDefault="00B57C32">
            <w:pPr>
              <w:pStyle w:val="Standard"/>
              <w:spacing w:after="0" w:line="360" w:lineRule="auto"/>
              <w:ind w:right="327"/>
              <w:rPr>
                <w:rFonts w:ascii="Arial Narrow" w:hAnsi="Arial Narrow"/>
                <w:sz w:val="24"/>
                <w:szCs w:val="24"/>
                <w:lang w:val="en-GB"/>
              </w:rPr>
            </w:pPr>
            <w:r w:rsidRPr="00A01CB6">
              <w:rPr>
                <w:rFonts w:ascii="Arial Narrow" w:hAnsi="Arial Narrow"/>
                <w:b/>
                <w:bCs/>
                <w:sz w:val="24"/>
                <w:szCs w:val="24"/>
                <w:lang w:val="en-GB"/>
              </w:rPr>
              <w:t>Research methodology –Epidemiology</w:t>
            </w:r>
          </w:p>
          <w:p w:rsidR="00345DF8" w:rsidRPr="00A01CB6" w:rsidRDefault="00B57C32">
            <w:pPr>
              <w:pStyle w:val="Standard"/>
              <w:spacing w:after="0" w:line="360" w:lineRule="auto"/>
              <w:ind w:right="327"/>
              <w:rPr>
                <w:rFonts w:ascii="Arial Narrow" w:hAnsi="Arial Narrow"/>
                <w:b/>
                <w:bCs/>
                <w:sz w:val="24"/>
                <w:szCs w:val="24"/>
                <w:lang w:val="en-GB"/>
              </w:rPr>
            </w:pPr>
            <w:r w:rsidRPr="00A01CB6">
              <w:rPr>
                <w:rFonts w:ascii="Arial Narrow" w:hAnsi="Arial Narrow"/>
                <w:b/>
                <w:bCs/>
                <w:sz w:val="24"/>
                <w:szCs w:val="24"/>
                <w:lang w:val="en-GB"/>
              </w:rPr>
              <w:t>Biostatistics</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45DF8" w:rsidRPr="00A01CB6" w:rsidRDefault="009D3D74" w:rsidP="009D3D74">
            <w:pPr>
              <w:pStyle w:val="Standard"/>
              <w:spacing w:after="0" w:line="360" w:lineRule="auto"/>
              <w:ind w:left="-567" w:right="327" w:firstLine="492"/>
              <w:jc w:val="center"/>
              <w:rPr>
                <w:rFonts w:ascii="Arial Narrow" w:hAnsi="Arial Narrow"/>
                <w:sz w:val="24"/>
                <w:szCs w:val="24"/>
                <w:lang w:val="en-GB"/>
              </w:rPr>
            </w:pPr>
            <w:r w:rsidRPr="00A01CB6">
              <w:rPr>
                <w:rFonts w:ascii="Arial Narrow" w:hAnsi="Arial Narrow"/>
                <w:sz w:val="24"/>
                <w:szCs w:val="24"/>
                <w:lang w:val="en-GB"/>
              </w:rPr>
              <w:t xml:space="preserve">    </w:t>
            </w:r>
            <w:r w:rsidR="00B57C32" w:rsidRPr="00A01CB6">
              <w:rPr>
                <w:rFonts w:ascii="Arial Narrow" w:hAnsi="Arial Narrow"/>
                <w:sz w:val="24"/>
                <w:szCs w:val="24"/>
                <w:lang w:val="en-GB"/>
              </w:rPr>
              <w:t>2</w:t>
            </w:r>
          </w:p>
        </w:tc>
      </w:tr>
      <w:tr w:rsidR="00345DF8" w:rsidRPr="00A01CB6" w:rsidTr="009D3D74">
        <w:trPr>
          <w:gridAfter w:val="1"/>
          <w:wAfter w:w="40" w:type="dxa"/>
        </w:trPr>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5DF8" w:rsidRPr="00A01CB6" w:rsidRDefault="00B57C32">
            <w:pPr>
              <w:pStyle w:val="Standard"/>
              <w:tabs>
                <w:tab w:val="left" w:pos="582"/>
              </w:tabs>
              <w:spacing w:after="0" w:line="360" w:lineRule="auto"/>
              <w:ind w:left="-137" w:right="327"/>
              <w:jc w:val="center"/>
              <w:rPr>
                <w:rFonts w:ascii="Arial Narrow" w:hAnsi="Arial Narrow"/>
                <w:sz w:val="24"/>
                <w:szCs w:val="24"/>
                <w:lang w:val="en-GB"/>
              </w:rPr>
            </w:pPr>
            <w:r w:rsidRPr="00A01CB6">
              <w:rPr>
                <w:rFonts w:ascii="Arial Narrow" w:hAnsi="Arial Narrow"/>
                <w:sz w:val="24"/>
                <w:szCs w:val="24"/>
                <w:lang w:val="en-GB"/>
              </w:rPr>
              <w:t>GS5</w:t>
            </w:r>
          </w:p>
        </w:tc>
        <w:tc>
          <w:tcPr>
            <w:tcW w:w="5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bottom"/>
          </w:tcPr>
          <w:p w:rsidR="00345DF8" w:rsidRPr="00A01CB6" w:rsidRDefault="00B57C32">
            <w:pPr>
              <w:pStyle w:val="Standard"/>
              <w:spacing w:after="0" w:line="360" w:lineRule="auto"/>
              <w:ind w:left="-567" w:right="327" w:firstLine="567"/>
              <w:rPr>
                <w:rFonts w:ascii="Arial Narrow" w:hAnsi="Arial Narrow"/>
                <w:b/>
                <w:bCs/>
                <w:sz w:val="24"/>
                <w:szCs w:val="24"/>
                <w:lang w:val="en-GB"/>
              </w:rPr>
            </w:pPr>
            <w:r w:rsidRPr="00A01CB6">
              <w:rPr>
                <w:rFonts w:ascii="Arial Narrow" w:hAnsi="Arial Narrow"/>
                <w:b/>
                <w:bCs/>
                <w:sz w:val="24"/>
                <w:szCs w:val="24"/>
                <w:lang w:val="en-GB"/>
              </w:rPr>
              <w:t>Dental Materials</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45DF8" w:rsidRPr="00A01CB6" w:rsidRDefault="009D3D74" w:rsidP="009D3D74">
            <w:pPr>
              <w:pStyle w:val="Standard"/>
              <w:spacing w:after="0" w:line="360" w:lineRule="auto"/>
              <w:ind w:left="-567" w:right="327" w:firstLine="492"/>
              <w:jc w:val="center"/>
              <w:rPr>
                <w:rFonts w:ascii="Arial Narrow" w:hAnsi="Arial Narrow"/>
                <w:sz w:val="24"/>
                <w:szCs w:val="24"/>
                <w:lang w:val="en-GB"/>
              </w:rPr>
            </w:pPr>
            <w:r w:rsidRPr="00A01CB6">
              <w:rPr>
                <w:rFonts w:ascii="Arial Narrow" w:hAnsi="Arial Narrow"/>
                <w:sz w:val="24"/>
                <w:szCs w:val="24"/>
                <w:lang w:val="en-GB"/>
              </w:rPr>
              <w:t xml:space="preserve">    </w:t>
            </w:r>
            <w:r w:rsidR="00B57C32" w:rsidRPr="00A01CB6">
              <w:rPr>
                <w:rFonts w:ascii="Arial Narrow" w:hAnsi="Arial Narrow"/>
                <w:sz w:val="24"/>
                <w:szCs w:val="24"/>
                <w:lang w:val="en-GB"/>
              </w:rPr>
              <w:t>2</w:t>
            </w:r>
          </w:p>
        </w:tc>
      </w:tr>
      <w:tr w:rsidR="00345DF8" w:rsidRPr="00A01CB6" w:rsidTr="009D3D74">
        <w:trPr>
          <w:gridAfter w:val="1"/>
          <w:wAfter w:w="40" w:type="dxa"/>
        </w:trPr>
        <w:tc>
          <w:tcPr>
            <w:tcW w:w="1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5DF8" w:rsidRPr="00A01CB6" w:rsidRDefault="00345DF8">
            <w:pPr>
              <w:pStyle w:val="Standard"/>
              <w:spacing w:after="0" w:line="360" w:lineRule="auto"/>
              <w:ind w:left="-567" w:right="327" w:firstLine="175"/>
              <w:jc w:val="center"/>
              <w:rPr>
                <w:rFonts w:ascii="Arial Narrow" w:hAnsi="Arial Narrow"/>
                <w:sz w:val="24"/>
                <w:szCs w:val="24"/>
                <w:lang w:val="en-GB"/>
              </w:rPr>
            </w:pPr>
          </w:p>
        </w:tc>
        <w:tc>
          <w:tcPr>
            <w:tcW w:w="5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5DF8" w:rsidRPr="00A01CB6" w:rsidRDefault="00B57C32">
            <w:pPr>
              <w:pStyle w:val="Standard"/>
              <w:spacing w:after="0" w:line="360" w:lineRule="auto"/>
              <w:ind w:left="-567" w:right="327"/>
              <w:jc w:val="center"/>
              <w:rPr>
                <w:rFonts w:ascii="Arial Narrow" w:hAnsi="Arial Narrow"/>
                <w:b/>
                <w:sz w:val="24"/>
                <w:szCs w:val="24"/>
                <w:lang w:val="en-GB"/>
              </w:rPr>
            </w:pPr>
            <w:r w:rsidRPr="00A01CB6">
              <w:rPr>
                <w:rFonts w:ascii="Arial Narrow" w:hAnsi="Arial Narrow"/>
                <w:b/>
                <w:sz w:val="24"/>
                <w:szCs w:val="24"/>
                <w:lang w:val="en-GB"/>
              </w:rPr>
              <w:t>Required Minimum Total</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345DF8" w:rsidRPr="00A01CB6" w:rsidRDefault="009D3D74" w:rsidP="009D3D74">
            <w:pPr>
              <w:pStyle w:val="Standard"/>
              <w:spacing w:after="0" w:line="360" w:lineRule="auto"/>
              <w:ind w:left="-567" w:right="327" w:firstLine="492"/>
              <w:jc w:val="center"/>
              <w:rPr>
                <w:rFonts w:ascii="Arial Narrow" w:hAnsi="Arial Narrow"/>
                <w:b/>
                <w:sz w:val="24"/>
                <w:szCs w:val="24"/>
                <w:lang w:val="en-GB"/>
              </w:rPr>
            </w:pPr>
            <w:r w:rsidRPr="00A01CB6">
              <w:rPr>
                <w:rFonts w:ascii="Arial Narrow" w:hAnsi="Arial Narrow"/>
                <w:b/>
                <w:sz w:val="24"/>
                <w:szCs w:val="24"/>
                <w:lang w:val="en-GB"/>
              </w:rPr>
              <w:t xml:space="preserve">    </w:t>
            </w:r>
            <w:r w:rsidR="00B57C32" w:rsidRPr="00A01CB6">
              <w:rPr>
                <w:rFonts w:ascii="Arial Narrow" w:hAnsi="Arial Narrow"/>
                <w:b/>
                <w:sz w:val="24"/>
                <w:szCs w:val="24"/>
                <w:lang w:val="en-GB"/>
              </w:rPr>
              <w:t>10</w:t>
            </w:r>
          </w:p>
        </w:tc>
      </w:tr>
    </w:tbl>
    <w:p w:rsidR="00345DF8" w:rsidRPr="00A01CB6" w:rsidRDefault="00345DF8">
      <w:pPr>
        <w:pStyle w:val="Standard"/>
        <w:rPr>
          <w:rFonts w:ascii="Arial Narrow" w:hAnsi="Arial Narrow"/>
          <w:sz w:val="24"/>
          <w:szCs w:val="24"/>
          <w:lang w:val="en-GB"/>
        </w:rPr>
      </w:pPr>
    </w:p>
    <w:p w:rsidR="00345DF8" w:rsidRPr="00A01CB6" w:rsidRDefault="00B57C32" w:rsidP="00911452">
      <w:pPr>
        <w:pStyle w:val="Standard"/>
        <w:spacing w:after="0" w:line="360" w:lineRule="auto"/>
        <w:jc w:val="both"/>
        <w:rPr>
          <w:rFonts w:ascii="Arial Narrow" w:hAnsi="Arial Narrow"/>
          <w:sz w:val="24"/>
          <w:szCs w:val="24"/>
          <w:lang w:val="en-GB"/>
        </w:rPr>
      </w:pPr>
      <w:r w:rsidRPr="00A01CB6">
        <w:rPr>
          <w:rFonts w:ascii="Arial Narrow" w:hAnsi="Arial Narrow"/>
          <w:sz w:val="24"/>
          <w:szCs w:val="24"/>
          <w:lang w:val="en-GB"/>
        </w:rPr>
        <w:t xml:space="preserve">The PS </w:t>
      </w:r>
      <w:r w:rsidR="00BD3BDA" w:rsidRPr="00A01CB6">
        <w:rPr>
          <w:rFonts w:ascii="Arial Narrow" w:hAnsi="Arial Narrow"/>
          <w:sz w:val="24"/>
          <w:szCs w:val="24"/>
          <w:lang w:val="en-GB"/>
        </w:rPr>
        <w:t>observes</w:t>
      </w:r>
      <w:r w:rsidRPr="00A01CB6">
        <w:rPr>
          <w:rFonts w:ascii="Arial Narrow" w:hAnsi="Arial Narrow"/>
          <w:sz w:val="24"/>
          <w:szCs w:val="24"/>
          <w:lang w:val="en-GB"/>
        </w:rPr>
        <w:t xml:space="preserve"> obligingly all general courses. It is compulsory to complete at least 10 ECTS from all general courses.</w:t>
      </w:r>
    </w:p>
    <w:p w:rsidR="003B766E" w:rsidRPr="00A01CB6" w:rsidRDefault="003B766E" w:rsidP="00B414A5">
      <w:pPr>
        <w:pStyle w:val="Standard"/>
        <w:spacing w:after="0"/>
        <w:jc w:val="both"/>
        <w:rPr>
          <w:rFonts w:ascii="Arial Narrow" w:hAnsi="Arial Narrow"/>
          <w:sz w:val="24"/>
          <w:szCs w:val="24"/>
          <w:lang w:val="en-GB"/>
        </w:rPr>
      </w:pPr>
    </w:p>
    <w:p w:rsidR="00345DF8" w:rsidRPr="00A01CB6" w:rsidRDefault="00B57C32">
      <w:pPr>
        <w:pStyle w:val="Standard"/>
        <w:rPr>
          <w:rFonts w:ascii="Arial Narrow" w:hAnsi="Arial Narrow"/>
          <w:b/>
          <w:bCs/>
          <w:sz w:val="24"/>
          <w:szCs w:val="24"/>
          <w:lang w:val="en-GB"/>
        </w:rPr>
      </w:pPr>
      <w:r w:rsidRPr="00A01CB6">
        <w:rPr>
          <w:rFonts w:ascii="Arial Narrow" w:hAnsi="Arial Narrow"/>
          <w:b/>
          <w:bCs/>
          <w:sz w:val="24"/>
          <w:szCs w:val="24"/>
          <w:lang w:val="en-GB"/>
        </w:rPr>
        <w:t>Specialized courses</w:t>
      </w:r>
    </w:p>
    <w:p w:rsidR="00B210E6" w:rsidRPr="00A01CB6" w:rsidRDefault="00B57C32" w:rsidP="00911452">
      <w:pPr>
        <w:pStyle w:val="Standard"/>
        <w:spacing w:after="0" w:line="360" w:lineRule="auto"/>
        <w:jc w:val="both"/>
        <w:rPr>
          <w:rFonts w:ascii="Arial Narrow" w:hAnsi="Arial Narrow"/>
          <w:sz w:val="24"/>
          <w:szCs w:val="24"/>
          <w:lang w:val="en-GB"/>
        </w:rPr>
      </w:pPr>
      <w:r w:rsidRPr="00A01CB6">
        <w:rPr>
          <w:rFonts w:ascii="Arial Narrow" w:hAnsi="Arial Narrow"/>
          <w:sz w:val="24"/>
          <w:szCs w:val="24"/>
          <w:lang w:val="en-GB"/>
        </w:rPr>
        <w:t xml:space="preserve">The specialized courses of the </w:t>
      </w:r>
      <w:r w:rsidR="00EB215C" w:rsidRPr="00A01CB6">
        <w:rPr>
          <w:rFonts w:ascii="Arial Narrow" w:hAnsi="Arial Narrow"/>
          <w:sz w:val="24"/>
          <w:szCs w:val="24"/>
          <w:lang w:val="en-GB"/>
        </w:rPr>
        <w:t>P</w:t>
      </w:r>
      <w:r w:rsidR="00BF64E5">
        <w:rPr>
          <w:rFonts w:ascii="Arial Narrow" w:hAnsi="Arial Narrow"/>
          <w:sz w:val="24"/>
          <w:szCs w:val="24"/>
          <w:lang w:val="en-GB"/>
        </w:rPr>
        <w:t>a</w:t>
      </w:r>
      <w:r w:rsidR="00EB215C" w:rsidRPr="00A01CB6">
        <w:rPr>
          <w:rFonts w:ascii="Arial Narrow" w:hAnsi="Arial Narrow"/>
          <w:sz w:val="24"/>
          <w:szCs w:val="24"/>
          <w:lang w:val="en-GB"/>
        </w:rPr>
        <w:t>ediatric</w:t>
      </w:r>
      <w:r w:rsidRPr="00A01CB6">
        <w:rPr>
          <w:rFonts w:ascii="Arial Narrow" w:hAnsi="Arial Narrow"/>
          <w:sz w:val="24"/>
          <w:szCs w:val="24"/>
          <w:lang w:val="en-GB"/>
        </w:rPr>
        <w:t xml:space="preserve"> Dentistry with the corresponding credits are shown in Table 3 below:</w:t>
      </w:r>
    </w:p>
    <w:p w:rsidR="00345DF8" w:rsidRPr="00A01CB6" w:rsidRDefault="00B57C32" w:rsidP="00B414A5">
      <w:pPr>
        <w:pStyle w:val="Standard"/>
        <w:spacing w:after="0" w:line="360" w:lineRule="auto"/>
        <w:jc w:val="both"/>
        <w:rPr>
          <w:rFonts w:ascii="Arial Narrow" w:hAnsi="Arial Narrow"/>
          <w:sz w:val="24"/>
          <w:szCs w:val="24"/>
          <w:lang w:val="en-GB"/>
        </w:rPr>
      </w:pPr>
      <w:r w:rsidRPr="00A01CB6">
        <w:rPr>
          <w:rFonts w:ascii="Arial Narrow" w:hAnsi="Arial Narrow"/>
          <w:sz w:val="24"/>
          <w:szCs w:val="24"/>
          <w:lang w:val="en-GB"/>
        </w:rPr>
        <w:t>Table 3:</w:t>
      </w:r>
    </w:p>
    <w:tbl>
      <w:tblPr>
        <w:tblW w:w="9006" w:type="dxa"/>
        <w:tblInd w:w="-25" w:type="dxa"/>
        <w:tblLayout w:type="fixed"/>
        <w:tblCellMar>
          <w:left w:w="10" w:type="dxa"/>
          <w:right w:w="10" w:type="dxa"/>
        </w:tblCellMar>
        <w:tblLook w:val="0000" w:firstRow="0" w:lastRow="0" w:firstColumn="0" w:lastColumn="0" w:noHBand="0" w:noVBand="0"/>
      </w:tblPr>
      <w:tblGrid>
        <w:gridCol w:w="1644"/>
        <w:gridCol w:w="6038"/>
        <w:gridCol w:w="8"/>
        <w:gridCol w:w="1276"/>
        <w:gridCol w:w="40"/>
      </w:tblGrid>
      <w:tr w:rsidR="00345DF8" w:rsidRPr="00A01CB6" w:rsidTr="00B210E6">
        <w:trPr>
          <w:trHeight w:val="300"/>
        </w:trPr>
        <w:tc>
          <w:tcPr>
            <w:tcW w:w="7690" w:type="dxa"/>
            <w:gridSpan w:val="3"/>
            <w:tcBorders>
              <w:top w:val="single" w:sz="4" w:space="0" w:color="00000A"/>
              <w:left w:val="single" w:sz="4" w:space="0" w:color="00000A"/>
              <w:bottom w:val="single" w:sz="4" w:space="0" w:color="00000A"/>
              <w:right w:val="single" w:sz="4" w:space="0" w:color="000001"/>
            </w:tcBorders>
            <w:shd w:val="clear" w:color="auto" w:fill="BFBFBF"/>
            <w:tcMar>
              <w:top w:w="0" w:type="dxa"/>
              <w:left w:w="10" w:type="dxa"/>
              <w:bottom w:w="0" w:type="dxa"/>
              <w:right w:w="10" w:type="dxa"/>
            </w:tcMar>
            <w:vAlign w:val="bottom"/>
          </w:tcPr>
          <w:p w:rsidR="00345DF8" w:rsidRPr="00A01CB6" w:rsidRDefault="00BD3BDA" w:rsidP="00BD3BDA">
            <w:pPr>
              <w:pStyle w:val="Standard"/>
              <w:spacing w:after="0" w:line="276" w:lineRule="auto"/>
              <w:jc w:val="center"/>
              <w:rPr>
                <w:rFonts w:ascii="Arial Narrow" w:hAnsi="Arial Narrow"/>
                <w:sz w:val="24"/>
                <w:szCs w:val="24"/>
                <w:lang w:val="en-GB"/>
              </w:rPr>
            </w:pPr>
            <w:r w:rsidRPr="00A01CB6">
              <w:rPr>
                <w:rFonts w:ascii="Arial Narrow" w:hAnsi="Arial Narrow"/>
                <w:b/>
                <w:bCs/>
                <w:sz w:val="24"/>
                <w:szCs w:val="24"/>
                <w:lang w:val="en-GB" w:eastAsia="el-GR"/>
              </w:rPr>
              <w:t>Specialty</w:t>
            </w:r>
            <w:r w:rsidR="00B57C32" w:rsidRPr="00A01CB6">
              <w:rPr>
                <w:rFonts w:ascii="Arial Narrow" w:hAnsi="Arial Narrow"/>
                <w:b/>
                <w:bCs/>
                <w:sz w:val="24"/>
                <w:szCs w:val="24"/>
                <w:lang w:val="en-GB" w:eastAsia="el-GR"/>
              </w:rPr>
              <w:t xml:space="preserve"> Curriculum                                                                   </w:t>
            </w:r>
          </w:p>
        </w:tc>
        <w:tc>
          <w:tcPr>
            <w:tcW w:w="1276" w:type="dxa"/>
            <w:tcBorders>
              <w:top w:val="single" w:sz="4" w:space="0" w:color="00000A"/>
              <w:left w:val="single" w:sz="4" w:space="0" w:color="00000A"/>
              <w:bottom w:val="single" w:sz="4" w:space="0" w:color="00000A"/>
              <w:right w:val="single" w:sz="4" w:space="0" w:color="000001"/>
            </w:tcBorders>
            <w:shd w:val="clear" w:color="auto" w:fill="BFBFBF"/>
            <w:tcMar>
              <w:top w:w="0" w:type="dxa"/>
              <w:left w:w="10" w:type="dxa"/>
              <w:bottom w:w="0" w:type="dxa"/>
              <w:right w:w="10" w:type="dxa"/>
            </w:tcMar>
            <w:vAlign w:val="bottom"/>
          </w:tcPr>
          <w:p w:rsidR="00345DF8" w:rsidRPr="00A01CB6" w:rsidRDefault="00345DF8">
            <w:pPr>
              <w:pStyle w:val="Standard"/>
              <w:rPr>
                <w:rFonts w:ascii="Arial Narrow" w:hAnsi="Arial Narrow"/>
                <w:sz w:val="24"/>
                <w:szCs w:val="24"/>
                <w:lang w:val="en-GB"/>
              </w:rPr>
            </w:pPr>
          </w:p>
        </w:tc>
        <w:tc>
          <w:tcPr>
            <w:tcW w:w="40" w:type="dxa"/>
          </w:tcPr>
          <w:p w:rsidR="00345DF8" w:rsidRPr="00A01CB6" w:rsidRDefault="00345DF8">
            <w:pPr>
              <w:pStyle w:val="Standard"/>
              <w:rPr>
                <w:rFonts w:ascii="Arial Narrow" w:hAnsi="Arial Narrow"/>
                <w:sz w:val="24"/>
                <w:szCs w:val="24"/>
                <w:lang w:val="en-GB"/>
              </w:rPr>
            </w:pP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jc w:val="center"/>
              <w:rPr>
                <w:rFonts w:ascii="Arial Narrow" w:hAnsi="Arial Narrow"/>
                <w:b/>
                <w:bCs/>
                <w:color w:val="000000"/>
                <w:sz w:val="24"/>
                <w:szCs w:val="24"/>
                <w:lang w:val="en-GB" w:eastAsia="el-GR"/>
              </w:rPr>
            </w:pPr>
            <w:r w:rsidRPr="00A01CB6">
              <w:rPr>
                <w:rFonts w:ascii="Arial Narrow" w:hAnsi="Arial Narrow"/>
                <w:b/>
                <w:bCs/>
                <w:color w:val="000000"/>
                <w:sz w:val="24"/>
                <w:szCs w:val="24"/>
                <w:lang w:val="en-GB" w:eastAsia="el-GR"/>
              </w:rPr>
              <w:t>Code</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jc w:val="center"/>
              <w:rPr>
                <w:rFonts w:ascii="Arial Narrow" w:hAnsi="Arial Narrow"/>
                <w:b/>
                <w:bCs/>
                <w:color w:val="000000"/>
                <w:sz w:val="24"/>
                <w:szCs w:val="24"/>
                <w:lang w:val="en-GB" w:eastAsia="el-GR"/>
              </w:rPr>
            </w:pPr>
            <w:r w:rsidRPr="00A01CB6">
              <w:rPr>
                <w:rFonts w:ascii="Arial Narrow" w:hAnsi="Arial Narrow"/>
                <w:b/>
                <w:bCs/>
                <w:color w:val="000000"/>
                <w:sz w:val="24"/>
                <w:szCs w:val="24"/>
                <w:lang w:val="en-GB" w:eastAsia="el-GR"/>
              </w:rPr>
              <w:t>Course</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rPr>
            </w:pPr>
            <w:r w:rsidRPr="00A01CB6">
              <w:rPr>
                <w:rFonts w:ascii="Arial Narrow" w:hAnsi="Arial Narrow"/>
                <w:b/>
                <w:bCs/>
                <w:color w:val="000000"/>
                <w:sz w:val="24"/>
                <w:szCs w:val="24"/>
                <w:lang w:val="en-GB" w:eastAsia="el-GR"/>
              </w:rPr>
              <w:t>ΕCTS</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color w:val="000000"/>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rPr>
            </w:pPr>
            <w:r w:rsidRPr="00A01CB6">
              <w:rPr>
                <w:rFonts w:ascii="Arial Narrow" w:hAnsi="Arial Narrow"/>
                <w:b/>
                <w:color w:val="000000"/>
                <w:sz w:val="24"/>
                <w:szCs w:val="24"/>
                <w:lang w:val="en-GB" w:eastAsia="el-GR"/>
              </w:rPr>
              <w:t>1</w:t>
            </w:r>
            <w:r w:rsidRPr="00A01CB6">
              <w:rPr>
                <w:rFonts w:ascii="Arial Narrow" w:hAnsi="Arial Narrow"/>
                <w:b/>
                <w:color w:val="000000"/>
                <w:sz w:val="24"/>
                <w:szCs w:val="24"/>
                <w:vertAlign w:val="superscript"/>
                <w:lang w:val="en-GB" w:eastAsia="el-GR"/>
              </w:rPr>
              <w:t>st</w:t>
            </w:r>
            <w:r w:rsidRPr="00A01CB6">
              <w:rPr>
                <w:rFonts w:ascii="Arial Narrow" w:hAnsi="Arial Narrow"/>
                <w:b/>
                <w:color w:val="000000"/>
                <w:sz w:val="24"/>
                <w:szCs w:val="24"/>
                <w:lang w:val="en-GB" w:eastAsia="el-GR"/>
              </w:rPr>
              <w:t xml:space="preserve"> Semester</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rsidP="00CB127A">
            <w:pPr>
              <w:pStyle w:val="Standard"/>
              <w:spacing w:after="0" w:line="276" w:lineRule="auto"/>
              <w:jc w:val="center"/>
              <w:rPr>
                <w:rFonts w:ascii="Arial Narrow" w:hAnsi="Arial Narrow"/>
                <w:color w:val="000000"/>
                <w:sz w:val="24"/>
                <w:szCs w:val="24"/>
                <w:lang w:val="en-GB" w:eastAsia="el-GR"/>
              </w:rPr>
            </w:pPr>
          </w:p>
        </w:tc>
      </w:tr>
      <w:tr w:rsidR="00345DF8" w:rsidRPr="00A01CB6" w:rsidTr="00CB127A">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Anxiety - fear - phobia- pain.</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Behaviour guidance by non-pharmacological techniques. Local anaesthesia. The emergency case</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 xml:space="preserve">Prevention - treatment of dental / periodontal disease. </w:t>
            </w:r>
            <w:r w:rsidR="00442ADC" w:rsidRPr="00A01CB6">
              <w:rPr>
                <w:rFonts w:ascii="Arial Narrow" w:hAnsi="Arial Narrow"/>
                <w:sz w:val="24"/>
                <w:szCs w:val="24"/>
                <w:lang w:val="en-GB" w:eastAsia="el-GR"/>
              </w:rPr>
              <w:t>Paediatric</w:t>
            </w:r>
            <w:r w:rsidRPr="00A01CB6">
              <w:rPr>
                <w:rFonts w:ascii="Arial Narrow" w:hAnsi="Arial Narrow"/>
                <w:sz w:val="24"/>
                <w:szCs w:val="24"/>
                <w:lang w:val="en-GB" w:eastAsia="el-GR"/>
              </w:rPr>
              <w:t xml:space="preserve"> dentist in the society</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Dental caries in primary and young permanent teeth</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Restorative Dentistry in children. I. Materials and protocols</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65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345DF8" w:rsidRPr="00A01CB6" w:rsidRDefault="00B57C32">
            <w:pPr>
              <w:pStyle w:val="Standard"/>
              <w:spacing w:after="0" w:line="276" w:lineRule="auto"/>
              <w:jc w:val="center"/>
              <w:rPr>
                <w:rFonts w:ascii="Arial Narrow" w:hAnsi="Arial Narrow"/>
                <w:sz w:val="24"/>
                <w:szCs w:val="24"/>
                <w:lang w:val="en-GB"/>
              </w:rPr>
            </w:pPr>
            <w:r w:rsidRPr="00A01CB6">
              <w:rPr>
                <w:rFonts w:ascii="Arial Narrow" w:hAnsi="Arial Narrow"/>
                <w:sz w:val="24"/>
                <w:szCs w:val="24"/>
                <w:lang w:val="en-GB" w:eastAsia="el-GR"/>
              </w:rPr>
              <w:t>Seminar / Research</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Literature review / Research protocols</w:t>
            </w:r>
          </w:p>
          <w:p w:rsidR="00345DF8" w:rsidRPr="00A01CB6" w:rsidRDefault="00345DF8">
            <w:pPr>
              <w:pStyle w:val="Standard"/>
              <w:spacing w:after="0" w:line="276" w:lineRule="auto"/>
              <w:rPr>
                <w:rFonts w:ascii="Arial Narrow" w:hAnsi="Arial Narrow" w:cs="Arial"/>
                <w:sz w:val="24"/>
                <w:szCs w:val="24"/>
                <w:lang w:val="en-GB"/>
              </w:rPr>
            </w:pP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Laboratory / Clinic</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Lab and clinical training</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12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Core curriculum</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6</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b/>
                <w:sz w:val="24"/>
                <w:szCs w:val="24"/>
                <w:lang w:val="en-GB" w:eastAsia="el-GR"/>
              </w:rPr>
            </w:pPr>
            <w:r w:rsidRPr="00A01CB6">
              <w:rPr>
                <w:rFonts w:ascii="Arial Narrow" w:hAnsi="Arial Narrow"/>
                <w:b/>
                <w:sz w:val="24"/>
                <w:szCs w:val="24"/>
                <w:lang w:val="en-GB" w:eastAsia="el-GR"/>
              </w:rPr>
              <w:t>Total</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b/>
                <w:sz w:val="24"/>
                <w:szCs w:val="24"/>
                <w:lang w:val="en-GB" w:eastAsia="el-GR"/>
              </w:rPr>
            </w:pPr>
            <w:r w:rsidRPr="00A01CB6">
              <w:rPr>
                <w:rFonts w:ascii="Arial Narrow" w:hAnsi="Arial Narrow"/>
                <w:b/>
                <w:sz w:val="24"/>
                <w:szCs w:val="24"/>
                <w:lang w:val="en-GB" w:eastAsia="el-GR"/>
              </w:rPr>
              <w:t>30</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rPr>
            </w:pPr>
            <w:r w:rsidRPr="00A01CB6">
              <w:rPr>
                <w:rFonts w:ascii="Arial Narrow" w:hAnsi="Arial Narrow"/>
                <w:b/>
                <w:sz w:val="24"/>
                <w:szCs w:val="24"/>
                <w:lang w:val="en-GB" w:eastAsia="el-GR"/>
              </w:rPr>
              <w:t>2</w:t>
            </w:r>
            <w:r w:rsidRPr="00A01CB6">
              <w:rPr>
                <w:rFonts w:ascii="Arial Narrow" w:hAnsi="Arial Narrow"/>
                <w:b/>
                <w:sz w:val="24"/>
                <w:szCs w:val="24"/>
                <w:vertAlign w:val="superscript"/>
                <w:lang w:val="en-GB" w:eastAsia="el-GR"/>
              </w:rPr>
              <w:t>nd</w:t>
            </w:r>
            <w:r w:rsidRPr="00A01CB6">
              <w:rPr>
                <w:rFonts w:ascii="Arial Narrow" w:hAnsi="Arial Narrow"/>
                <w:b/>
                <w:sz w:val="24"/>
                <w:szCs w:val="24"/>
                <w:lang w:val="en-GB" w:eastAsia="el-GR"/>
              </w:rPr>
              <w:t xml:space="preserve"> Semester</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rsidP="00CB127A">
            <w:pPr>
              <w:pStyle w:val="Standard"/>
              <w:spacing w:after="0" w:line="276" w:lineRule="auto"/>
              <w:jc w:val="center"/>
              <w:rPr>
                <w:rFonts w:ascii="Arial Narrow" w:hAnsi="Arial Narrow"/>
                <w:sz w:val="24"/>
                <w:szCs w:val="24"/>
                <w:lang w:val="en-GB" w:eastAsia="el-GR"/>
              </w:rPr>
            </w:pP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rPr>
            </w:pPr>
            <w:r w:rsidRPr="00A01CB6">
              <w:rPr>
                <w:rFonts w:ascii="Arial Narrow" w:hAnsi="Arial Narrow"/>
                <w:sz w:val="24"/>
                <w:szCs w:val="24"/>
                <w:lang w:val="en-GB" w:eastAsia="el-GR"/>
              </w:rPr>
              <w:t>Diagnosis - Treatment plan - / CVR - Behaviour management by pharmacological techniques.</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Preventive and interceptive orthodontics in the primary and mixed dentition</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Dental trauma</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Restorative Dentistry in children. II. Dental anomalies</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Seminar / Research</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Literature review / Research protocols – Designing projects for a Master thesis.</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rPr>
            </w:pPr>
            <w:r w:rsidRPr="00A01CB6">
              <w:rPr>
                <w:rFonts w:ascii="Arial Narrow" w:hAnsi="Arial Narrow"/>
                <w:sz w:val="24"/>
                <w:szCs w:val="24"/>
                <w:lang w:val="en-GB" w:eastAsia="el-GR"/>
              </w:rPr>
              <w:t>Case report presentations – Treatment planning</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lastRenderedPageBreak/>
              <w:t>Clinic</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Clinic</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14</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color w:val="000000"/>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Core curriculum</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4</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color w:val="000000"/>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b/>
                <w:sz w:val="24"/>
                <w:szCs w:val="24"/>
                <w:lang w:val="en-GB" w:eastAsia="el-GR"/>
              </w:rPr>
            </w:pPr>
            <w:r w:rsidRPr="00A01CB6">
              <w:rPr>
                <w:rFonts w:ascii="Arial Narrow" w:hAnsi="Arial Narrow"/>
                <w:b/>
                <w:sz w:val="24"/>
                <w:szCs w:val="24"/>
                <w:lang w:val="en-GB" w:eastAsia="el-GR"/>
              </w:rPr>
              <w:t>Total</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b/>
                <w:sz w:val="24"/>
                <w:szCs w:val="24"/>
                <w:lang w:val="en-GB" w:eastAsia="el-GR"/>
              </w:rPr>
            </w:pPr>
            <w:r w:rsidRPr="00A01CB6">
              <w:rPr>
                <w:rFonts w:ascii="Arial Narrow" w:hAnsi="Arial Narrow"/>
                <w:b/>
                <w:sz w:val="24"/>
                <w:szCs w:val="24"/>
                <w:lang w:val="en-GB" w:eastAsia="el-GR"/>
              </w:rPr>
              <w:t>30</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color w:val="000000"/>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rPr>
            </w:pPr>
            <w:r w:rsidRPr="00A01CB6">
              <w:rPr>
                <w:rFonts w:ascii="Arial Narrow" w:hAnsi="Arial Narrow"/>
                <w:b/>
                <w:sz w:val="24"/>
                <w:szCs w:val="24"/>
                <w:lang w:val="en-GB" w:eastAsia="el-GR"/>
              </w:rPr>
              <w:t>3</w:t>
            </w:r>
            <w:r w:rsidRPr="00A01CB6">
              <w:rPr>
                <w:rFonts w:ascii="Arial Narrow" w:hAnsi="Arial Narrow"/>
                <w:b/>
                <w:sz w:val="24"/>
                <w:szCs w:val="24"/>
                <w:vertAlign w:val="superscript"/>
                <w:lang w:val="en-GB" w:eastAsia="el-GR"/>
              </w:rPr>
              <w:t>rd</w:t>
            </w:r>
            <w:r w:rsidRPr="00A01CB6">
              <w:rPr>
                <w:rFonts w:ascii="Arial Narrow" w:hAnsi="Arial Narrow"/>
                <w:b/>
                <w:sz w:val="24"/>
                <w:szCs w:val="24"/>
                <w:lang w:val="en-GB" w:eastAsia="el-GR"/>
              </w:rPr>
              <w:t xml:space="preserve"> Semester</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rsidP="00CB127A">
            <w:pPr>
              <w:pStyle w:val="Standard"/>
              <w:spacing w:after="0" w:line="276" w:lineRule="auto"/>
              <w:jc w:val="center"/>
              <w:rPr>
                <w:rFonts w:ascii="Arial Narrow" w:hAnsi="Arial Narrow"/>
                <w:sz w:val="24"/>
                <w:szCs w:val="24"/>
                <w:lang w:val="en-GB" w:eastAsia="el-GR"/>
              </w:rPr>
            </w:pP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 xml:space="preserve">Endodontics in </w:t>
            </w:r>
            <w:r w:rsidR="00442ADC" w:rsidRPr="00A01CB6">
              <w:rPr>
                <w:rFonts w:ascii="Arial Narrow" w:hAnsi="Arial Narrow"/>
                <w:sz w:val="24"/>
                <w:szCs w:val="24"/>
                <w:lang w:val="en-GB" w:eastAsia="el-GR"/>
              </w:rPr>
              <w:t>Paediatric</w:t>
            </w:r>
            <w:r w:rsidRPr="00A01CB6">
              <w:rPr>
                <w:rFonts w:ascii="Arial Narrow" w:hAnsi="Arial Narrow"/>
                <w:sz w:val="24"/>
                <w:szCs w:val="24"/>
                <w:lang w:val="en-GB" w:eastAsia="el-GR"/>
              </w:rPr>
              <w:t xml:space="preserve"> dentistry</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rPr>
            </w:pPr>
            <w:r w:rsidRPr="00A01CB6">
              <w:rPr>
                <w:rFonts w:ascii="Arial Narrow" w:hAnsi="Arial Narrow"/>
                <w:sz w:val="24"/>
                <w:szCs w:val="24"/>
                <w:lang w:val="en-GB"/>
              </w:rPr>
              <w:t>Soft tissue pathology and minor surgical techniques. Medically compromised young patients</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Seminar/</w:t>
            </w:r>
          </w:p>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Clinic / Teaching</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Undergraduate clinic supervision training. Case report presentations.</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rPr>
            </w:pPr>
            <w:r w:rsidRPr="00A01CB6">
              <w:rPr>
                <w:rFonts w:ascii="Arial Narrow" w:hAnsi="Arial Narrow"/>
                <w:color w:val="000000"/>
                <w:sz w:val="24"/>
                <w:szCs w:val="24"/>
                <w:lang w:val="en-GB" w:eastAsia="el-GR"/>
              </w:rPr>
              <w:t>Seminar / Research</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Literature review. Preparation for a systematic review.</w:t>
            </w:r>
          </w:p>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Master thesis preparation.</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Clinic</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Clinic</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20</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Clinic</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sz w:val="24"/>
                <w:szCs w:val="24"/>
                <w:lang w:val="en-GB" w:eastAsia="el-GR"/>
              </w:rPr>
            </w:pPr>
          </w:p>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Hospital Dentistry. Dental rehabilitation in the Operating Room</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color w:val="000000"/>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b/>
                <w:sz w:val="24"/>
                <w:szCs w:val="24"/>
                <w:lang w:val="en-GB" w:eastAsia="el-GR"/>
              </w:rPr>
            </w:pPr>
            <w:r w:rsidRPr="00A01CB6">
              <w:rPr>
                <w:rFonts w:ascii="Arial Narrow" w:hAnsi="Arial Narrow"/>
                <w:b/>
                <w:sz w:val="24"/>
                <w:szCs w:val="24"/>
                <w:lang w:val="en-GB" w:eastAsia="el-GR"/>
              </w:rPr>
              <w:t>Total</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b/>
                <w:sz w:val="24"/>
                <w:szCs w:val="24"/>
                <w:lang w:val="en-GB" w:eastAsia="el-GR"/>
              </w:rPr>
            </w:pPr>
            <w:r w:rsidRPr="00A01CB6">
              <w:rPr>
                <w:rFonts w:ascii="Arial Narrow" w:hAnsi="Arial Narrow"/>
                <w:b/>
                <w:sz w:val="24"/>
                <w:szCs w:val="24"/>
                <w:lang w:val="en-GB" w:eastAsia="el-GR"/>
              </w:rPr>
              <w:t>30</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rPr>
            </w:pPr>
            <w:r w:rsidRPr="00A01CB6">
              <w:rPr>
                <w:rFonts w:ascii="Arial Narrow" w:hAnsi="Arial Narrow"/>
                <w:b/>
                <w:sz w:val="24"/>
                <w:szCs w:val="24"/>
                <w:lang w:val="en-GB" w:eastAsia="el-GR"/>
              </w:rPr>
              <w:t>4</w:t>
            </w:r>
            <w:r w:rsidRPr="00A01CB6">
              <w:rPr>
                <w:rFonts w:ascii="Arial Narrow" w:hAnsi="Arial Narrow"/>
                <w:b/>
                <w:sz w:val="24"/>
                <w:szCs w:val="24"/>
                <w:vertAlign w:val="superscript"/>
                <w:lang w:val="en-GB" w:eastAsia="el-GR"/>
              </w:rPr>
              <w:t>th</w:t>
            </w:r>
            <w:r w:rsidRPr="00A01CB6">
              <w:rPr>
                <w:rFonts w:ascii="Arial Narrow" w:hAnsi="Arial Narrow"/>
                <w:b/>
                <w:sz w:val="24"/>
                <w:szCs w:val="24"/>
                <w:lang w:val="en-GB" w:eastAsia="el-GR"/>
              </w:rPr>
              <w:t xml:space="preserve"> Semester</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rsidP="00CB127A">
            <w:pPr>
              <w:pStyle w:val="Standard"/>
              <w:spacing w:after="0" w:line="276" w:lineRule="auto"/>
              <w:jc w:val="center"/>
              <w:rPr>
                <w:rFonts w:ascii="Arial Narrow" w:hAnsi="Arial Narrow"/>
                <w:sz w:val="24"/>
                <w:szCs w:val="24"/>
                <w:lang w:val="en-GB" w:eastAsia="el-GR"/>
              </w:rPr>
            </w:pP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Dental patients with disabilities. Craniofacial anomalies - Syndromes</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w:t>
            </w:r>
          </w:p>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Clinic / Teaching</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Undergraduate clinic supervision training. Case report presentations.</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Multidisciplinary co-operation for the p</w:t>
            </w:r>
            <w:r w:rsidR="00BF64E5">
              <w:rPr>
                <w:rFonts w:ascii="Arial Narrow" w:hAnsi="Arial Narrow"/>
                <w:sz w:val="24"/>
                <w:szCs w:val="24"/>
                <w:lang w:val="en-GB" w:eastAsia="el-GR"/>
              </w:rPr>
              <w:t>a</w:t>
            </w:r>
            <w:r w:rsidRPr="00A01CB6">
              <w:rPr>
                <w:rFonts w:ascii="Arial Narrow" w:hAnsi="Arial Narrow"/>
                <w:sz w:val="24"/>
                <w:szCs w:val="24"/>
                <w:lang w:val="en-GB" w:eastAsia="el-GR"/>
              </w:rPr>
              <w:t>ediatric dentist.</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 / Research</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Literature review. Master thesis preparation.</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Clinic</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Clinic</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20</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Clinic</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rPr>
            </w:pPr>
            <w:r w:rsidRPr="00A01CB6">
              <w:rPr>
                <w:rFonts w:ascii="Arial Narrow" w:hAnsi="Arial Narrow"/>
                <w:sz w:val="24"/>
                <w:szCs w:val="24"/>
                <w:lang w:val="en-GB" w:eastAsia="el-GR"/>
              </w:rPr>
              <w:t xml:space="preserve">Visit to </w:t>
            </w:r>
            <w:proofErr w:type="spellStart"/>
            <w:r w:rsidR="00EB215C" w:rsidRPr="00A01CB6">
              <w:rPr>
                <w:rFonts w:ascii="Arial Narrow" w:hAnsi="Arial Narrow"/>
                <w:sz w:val="24"/>
                <w:szCs w:val="24"/>
                <w:lang w:val="en-GB" w:eastAsia="el-GR"/>
              </w:rPr>
              <w:t>Pediatric</w:t>
            </w:r>
            <w:r w:rsidRPr="00A01CB6">
              <w:rPr>
                <w:rFonts w:ascii="Arial Narrow" w:hAnsi="Arial Narrow"/>
                <w:sz w:val="24"/>
                <w:szCs w:val="24"/>
                <w:lang w:val="en-GB" w:eastAsia="el-GR"/>
              </w:rPr>
              <w:t>s</w:t>
            </w:r>
            <w:proofErr w:type="spellEnd"/>
            <w:r w:rsidRPr="00A01CB6">
              <w:rPr>
                <w:rFonts w:ascii="Arial Narrow" w:hAnsi="Arial Narrow"/>
                <w:sz w:val="24"/>
                <w:szCs w:val="24"/>
                <w:lang w:val="en-GB" w:eastAsia="el-GR"/>
              </w:rPr>
              <w:t xml:space="preserve"> and </w:t>
            </w:r>
            <w:proofErr w:type="spellStart"/>
            <w:r w:rsidR="00442ADC" w:rsidRPr="00A01CB6">
              <w:rPr>
                <w:rFonts w:ascii="Arial Narrow" w:hAnsi="Arial Narrow"/>
                <w:sz w:val="24"/>
                <w:szCs w:val="24"/>
                <w:lang w:val="en-GB" w:eastAsia="el-GR"/>
              </w:rPr>
              <w:t>Anesthesiology</w:t>
            </w:r>
            <w:proofErr w:type="spellEnd"/>
            <w:r w:rsidRPr="00A01CB6">
              <w:rPr>
                <w:rFonts w:ascii="Arial Narrow" w:hAnsi="Arial Narrow"/>
                <w:sz w:val="24"/>
                <w:szCs w:val="24"/>
                <w:lang w:val="en-GB" w:eastAsia="el-GR"/>
              </w:rPr>
              <w:t xml:space="preserve"> clinics. Hospital Dentistry. Dental rehabilitation in the Operating Room</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b/>
                <w:sz w:val="24"/>
                <w:szCs w:val="24"/>
                <w:lang w:val="en-GB" w:eastAsia="el-GR"/>
              </w:rPr>
            </w:pPr>
            <w:r w:rsidRPr="00A01CB6">
              <w:rPr>
                <w:rFonts w:ascii="Arial Narrow" w:hAnsi="Arial Narrow"/>
                <w:b/>
                <w:sz w:val="24"/>
                <w:szCs w:val="24"/>
                <w:lang w:val="en-GB" w:eastAsia="el-GR"/>
              </w:rPr>
              <w:t>Total</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b/>
                <w:sz w:val="24"/>
                <w:szCs w:val="24"/>
                <w:lang w:val="en-GB" w:eastAsia="el-GR"/>
              </w:rPr>
            </w:pPr>
            <w:r w:rsidRPr="00A01CB6">
              <w:rPr>
                <w:rFonts w:ascii="Arial Narrow" w:hAnsi="Arial Narrow"/>
                <w:b/>
                <w:sz w:val="24"/>
                <w:szCs w:val="24"/>
                <w:lang w:val="en-GB" w:eastAsia="el-GR"/>
              </w:rPr>
              <w:t>30</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color w:val="000000"/>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rPr>
            </w:pPr>
            <w:r w:rsidRPr="00A01CB6">
              <w:rPr>
                <w:rFonts w:ascii="Arial Narrow" w:hAnsi="Arial Narrow"/>
                <w:b/>
                <w:sz w:val="24"/>
                <w:szCs w:val="24"/>
                <w:lang w:val="en-GB" w:eastAsia="el-GR"/>
              </w:rPr>
              <w:t>5</w:t>
            </w:r>
            <w:r w:rsidRPr="00A01CB6">
              <w:rPr>
                <w:rFonts w:ascii="Arial Narrow" w:hAnsi="Arial Narrow"/>
                <w:b/>
                <w:sz w:val="24"/>
                <w:szCs w:val="24"/>
                <w:vertAlign w:val="superscript"/>
                <w:lang w:val="en-GB" w:eastAsia="el-GR"/>
              </w:rPr>
              <w:t>th</w:t>
            </w:r>
            <w:r w:rsidRPr="00A01CB6">
              <w:rPr>
                <w:rFonts w:ascii="Arial Narrow" w:hAnsi="Arial Narrow"/>
                <w:b/>
                <w:sz w:val="24"/>
                <w:szCs w:val="24"/>
                <w:lang w:val="en-GB" w:eastAsia="el-GR"/>
              </w:rPr>
              <w:t xml:space="preserve"> Semester</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rsidP="00CB127A">
            <w:pPr>
              <w:pStyle w:val="Standard"/>
              <w:spacing w:after="0" w:line="276" w:lineRule="auto"/>
              <w:jc w:val="center"/>
              <w:rPr>
                <w:rFonts w:ascii="Arial Narrow" w:hAnsi="Arial Narrow"/>
                <w:color w:val="000000"/>
                <w:sz w:val="24"/>
                <w:szCs w:val="24"/>
                <w:lang w:val="en-GB" w:eastAsia="el-GR"/>
              </w:rPr>
            </w:pP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w:t>
            </w:r>
          </w:p>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Clinic / Teaching</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Undergraduate clinic supervision. Case report presentations.</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rPr>
            </w:pPr>
            <w:r w:rsidRPr="00A01CB6">
              <w:rPr>
                <w:rFonts w:ascii="Arial Narrow" w:hAnsi="Arial Narrow" w:cs="Arial"/>
                <w:sz w:val="24"/>
                <w:szCs w:val="24"/>
                <w:lang w:val="en-GB"/>
              </w:rPr>
              <w:t>Literature review.</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 / Research</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Presenting at a major Dental Congress. Master thesis preparation</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4</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Clinic</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Clinic</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color w:val="000000"/>
                <w:sz w:val="24"/>
                <w:szCs w:val="24"/>
                <w:lang w:val="en-GB" w:eastAsia="el-GR"/>
              </w:rPr>
            </w:pPr>
            <w:r w:rsidRPr="00A01CB6">
              <w:rPr>
                <w:rFonts w:ascii="Arial Narrow" w:hAnsi="Arial Narrow"/>
                <w:color w:val="000000"/>
                <w:sz w:val="24"/>
                <w:szCs w:val="24"/>
                <w:lang w:val="en-GB" w:eastAsia="el-GR"/>
              </w:rPr>
              <w:t>20</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Clinic</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Hospital Dentistry. Dental rehabilitation in the Operating Room</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b/>
                <w:sz w:val="24"/>
                <w:szCs w:val="24"/>
                <w:lang w:val="en-GB" w:eastAsia="el-GR"/>
              </w:rPr>
            </w:pPr>
            <w:r w:rsidRPr="00A01CB6">
              <w:rPr>
                <w:rFonts w:ascii="Arial Narrow" w:hAnsi="Arial Narrow"/>
                <w:b/>
                <w:sz w:val="24"/>
                <w:szCs w:val="24"/>
                <w:lang w:val="en-GB" w:eastAsia="el-GR"/>
              </w:rPr>
              <w:t>Total</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b/>
                <w:sz w:val="24"/>
                <w:szCs w:val="24"/>
                <w:lang w:val="en-GB" w:eastAsia="el-GR"/>
              </w:rPr>
            </w:pPr>
            <w:r w:rsidRPr="00A01CB6">
              <w:rPr>
                <w:rFonts w:ascii="Arial Narrow" w:hAnsi="Arial Narrow"/>
                <w:b/>
                <w:sz w:val="24"/>
                <w:szCs w:val="24"/>
                <w:lang w:val="en-GB" w:eastAsia="el-GR"/>
              </w:rPr>
              <w:t>30</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rPr>
            </w:pPr>
            <w:r w:rsidRPr="00A01CB6">
              <w:rPr>
                <w:rFonts w:ascii="Arial Narrow" w:hAnsi="Arial Narrow"/>
                <w:b/>
                <w:sz w:val="24"/>
                <w:szCs w:val="24"/>
                <w:lang w:val="en-GB" w:eastAsia="el-GR"/>
              </w:rPr>
              <w:t>6</w:t>
            </w:r>
            <w:r w:rsidRPr="00A01CB6">
              <w:rPr>
                <w:rFonts w:ascii="Arial Narrow" w:hAnsi="Arial Narrow"/>
                <w:b/>
                <w:sz w:val="24"/>
                <w:szCs w:val="24"/>
                <w:vertAlign w:val="superscript"/>
                <w:lang w:val="en-GB" w:eastAsia="el-GR"/>
              </w:rPr>
              <w:t>th</w:t>
            </w:r>
            <w:r w:rsidRPr="00A01CB6">
              <w:rPr>
                <w:rFonts w:ascii="Arial Narrow" w:hAnsi="Arial Narrow"/>
                <w:b/>
                <w:sz w:val="24"/>
                <w:szCs w:val="24"/>
                <w:lang w:val="en-GB" w:eastAsia="el-GR"/>
              </w:rPr>
              <w:t xml:space="preserve"> Semester</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rsidP="00CB127A">
            <w:pPr>
              <w:pStyle w:val="Standard"/>
              <w:spacing w:after="0" w:line="276" w:lineRule="auto"/>
              <w:jc w:val="center"/>
              <w:rPr>
                <w:rFonts w:ascii="Arial Narrow" w:hAnsi="Arial Narrow"/>
                <w:sz w:val="24"/>
                <w:szCs w:val="24"/>
                <w:lang w:val="en-GB" w:eastAsia="el-GR"/>
              </w:rPr>
            </w:pP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lastRenderedPageBreak/>
              <w:t>Seminar/</w:t>
            </w:r>
          </w:p>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Clinic / Teaching</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Training in PG clinic supervision. Undergraduate teaching. Case report presentations.</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Seminar</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rPr>
            </w:pPr>
            <w:r w:rsidRPr="00A01CB6">
              <w:rPr>
                <w:rFonts w:ascii="Arial Narrow" w:hAnsi="Arial Narrow" w:cs="Arial"/>
                <w:sz w:val="24"/>
                <w:szCs w:val="24"/>
                <w:lang w:val="en-GB"/>
              </w:rPr>
              <w:t>Literature review.</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Research</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Master thesis/ Submitting the manuscript for publication in peer review journal.</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20</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Clinic</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cs="Arial"/>
                <w:sz w:val="24"/>
                <w:szCs w:val="24"/>
                <w:lang w:val="en-GB"/>
              </w:rPr>
            </w:pPr>
            <w:r w:rsidRPr="00A01CB6">
              <w:rPr>
                <w:rFonts w:ascii="Arial Narrow" w:hAnsi="Arial Narrow" w:cs="Arial"/>
                <w:sz w:val="24"/>
                <w:szCs w:val="24"/>
                <w:lang w:val="en-GB"/>
              </w:rPr>
              <w:t>Clinic</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4</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Clinic</w:t>
            </w: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sz w:val="24"/>
                <w:szCs w:val="24"/>
                <w:lang w:val="en-GB" w:eastAsia="el-GR"/>
              </w:rPr>
            </w:pPr>
            <w:r w:rsidRPr="00A01CB6">
              <w:rPr>
                <w:rFonts w:ascii="Arial Narrow" w:hAnsi="Arial Narrow"/>
                <w:sz w:val="24"/>
                <w:szCs w:val="24"/>
                <w:lang w:val="en-GB" w:eastAsia="el-GR"/>
              </w:rPr>
              <w:t>Hospital Dentistry. Dental rehabilitation in the Operating Room</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sz w:val="24"/>
                <w:szCs w:val="24"/>
                <w:lang w:val="en-GB" w:eastAsia="el-GR"/>
              </w:rPr>
            </w:pPr>
            <w:r w:rsidRPr="00A01CB6">
              <w:rPr>
                <w:rFonts w:ascii="Arial Narrow" w:hAnsi="Arial Narrow"/>
                <w:sz w:val="24"/>
                <w:szCs w:val="24"/>
                <w:lang w:val="en-GB" w:eastAsia="el-GR"/>
              </w:rPr>
              <w:t>2</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b/>
                <w:sz w:val="24"/>
                <w:szCs w:val="24"/>
                <w:lang w:val="en-GB" w:eastAsia="el-GR"/>
              </w:rPr>
            </w:pPr>
            <w:r w:rsidRPr="00A01CB6">
              <w:rPr>
                <w:rFonts w:ascii="Arial Narrow" w:hAnsi="Arial Narrow"/>
                <w:b/>
                <w:sz w:val="24"/>
                <w:szCs w:val="24"/>
                <w:lang w:val="en-GB" w:eastAsia="el-GR"/>
              </w:rPr>
              <w:t>Total</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b/>
                <w:sz w:val="24"/>
                <w:szCs w:val="24"/>
                <w:lang w:val="en-GB" w:eastAsia="el-GR"/>
              </w:rPr>
            </w:pPr>
            <w:r w:rsidRPr="00A01CB6">
              <w:rPr>
                <w:rFonts w:ascii="Arial Narrow" w:hAnsi="Arial Narrow"/>
                <w:b/>
                <w:sz w:val="24"/>
                <w:szCs w:val="24"/>
                <w:lang w:val="en-GB" w:eastAsia="el-GR"/>
              </w:rPr>
              <w:t>30</w:t>
            </w:r>
          </w:p>
        </w:tc>
      </w:tr>
      <w:tr w:rsidR="00345DF8" w:rsidRPr="00A01CB6" w:rsidTr="00B210E6">
        <w:trPr>
          <w:gridAfter w:val="1"/>
          <w:wAfter w:w="40" w:type="dxa"/>
          <w:trHeight w:val="300"/>
        </w:trPr>
        <w:tc>
          <w:tcPr>
            <w:tcW w:w="16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345DF8">
            <w:pPr>
              <w:pStyle w:val="Standard"/>
              <w:spacing w:after="0" w:line="276" w:lineRule="auto"/>
              <w:rPr>
                <w:rFonts w:ascii="Arial Narrow" w:hAnsi="Arial Narrow"/>
                <w:b/>
                <w:bCs/>
                <w:color w:val="000000"/>
                <w:sz w:val="24"/>
                <w:szCs w:val="24"/>
                <w:lang w:val="en-GB" w:eastAsia="el-GR"/>
              </w:rPr>
            </w:pPr>
          </w:p>
        </w:tc>
        <w:tc>
          <w:tcPr>
            <w:tcW w:w="60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pPr>
              <w:pStyle w:val="Standard"/>
              <w:spacing w:after="0" w:line="276" w:lineRule="auto"/>
              <w:rPr>
                <w:rFonts w:ascii="Arial Narrow" w:hAnsi="Arial Narrow"/>
                <w:b/>
                <w:bCs/>
                <w:color w:val="000000"/>
                <w:sz w:val="24"/>
                <w:szCs w:val="24"/>
                <w:lang w:val="en-GB" w:eastAsia="el-GR"/>
              </w:rPr>
            </w:pPr>
            <w:r w:rsidRPr="00A01CB6">
              <w:rPr>
                <w:rFonts w:ascii="Arial Narrow" w:hAnsi="Arial Narrow"/>
                <w:b/>
                <w:bCs/>
                <w:color w:val="000000"/>
                <w:sz w:val="24"/>
                <w:szCs w:val="24"/>
                <w:lang w:val="en-GB" w:eastAsia="el-GR"/>
              </w:rPr>
              <w:t>TOTAL SEMESTERS' ECTS</w:t>
            </w:r>
          </w:p>
        </w:tc>
        <w:tc>
          <w:tcPr>
            <w:tcW w:w="1284" w:type="dxa"/>
            <w:gridSpan w:val="2"/>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345DF8" w:rsidRPr="00A01CB6" w:rsidRDefault="00B57C32" w:rsidP="00CB127A">
            <w:pPr>
              <w:pStyle w:val="Standard"/>
              <w:spacing w:after="0" w:line="276" w:lineRule="auto"/>
              <w:jc w:val="center"/>
              <w:rPr>
                <w:rFonts w:ascii="Arial Narrow" w:hAnsi="Arial Narrow"/>
                <w:b/>
                <w:bCs/>
                <w:color w:val="000000"/>
                <w:sz w:val="24"/>
                <w:szCs w:val="24"/>
                <w:lang w:val="en-GB" w:eastAsia="el-GR"/>
              </w:rPr>
            </w:pPr>
            <w:r w:rsidRPr="00A01CB6">
              <w:rPr>
                <w:rFonts w:ascii="Arial Narrow" w:hAnsi="Arial Narrow"/>
                <w:b/>
                <w:bCs/>
                <w:color w:val="000000"/>
                <w:sz w:val="24"/>
                <w:szCs w:val="24"/>
                <w:lang w:val="en-GB" w:eastAsia="el-GR"/>
              </w:rPr>
              <w:t>180</w:t>
            </w:r>
          </w:p>
        </w:tc>
      </w:tr>
    </w:tbl>
    <w:p w:rsidR="00345DF8" w:rsidRPr="00A01CB6" w:rsidRDefault="00345DF8" w:rsidP="00B414A5">
      <w:pPr>
        <w:pStyle w:val="Standard"/>
        <w:spacing w:after="0"/>
        <w:rPr>
          <w:rFonts w:ascii="Arial Narrow" w:hAnsi="Arial Narrow"/>
          <w:sz w:val="24"/>
          <w:szCs w:val="24"/>
          <w:lang w:val="en-GB"/>
        </w:rPr>
      </w:pP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 xml:space="preserve">14. In order to gain </w:t>
      </w:r>
      <w:r w:rsidR="00BF64E5">
        <w:rPr>
          <w:rFonts w:ascii="Arial Narrow" w:hAnsi="Arial Narrow"/>
          <w:sz w:val="24"/>
          <w:szCs w:val="24"/>
          <w:lang w:val="en-GB"/>
        </w:rPr>
        <w:t>the MSc diploma</w:t>
      </w:r>
      <w:r w:rsidRPr="00BF64E5">
        <w:rPr>
          <w:rFonts w:ascii="Arial Narrow" w:hAnsi="Arial Narrow"/>
          <w:sz w:val="24"/>
          <w:szCs w:val="24"/>
          <w:lang w:val="en-GB"/>
        </w:rPr>
        <w:t xml:space="preserve">, PS must participate in all the educational and research activities and has to pass successful his/her examination in the </w:t>
      </w:r>
      <w:r w:rsidR="00DD38B9" w:rsidRPr="00BF64E5">
        <w:rPr>
          <w:rFonts w:ascii="Arial Narrow" w:hAnsi="Arial Narrow"/>
          <w:sz w:val="24"/>
          <w:szCs w:val="24"/>
          <w:lang w:val="en-GB"/>
        </w:rPr>
        <w:t>foreseen</w:t>
      </w:r>
      <w:r w:rsidRPr="00BF64E5">
        <w:rPr>
          <w:rFonts w:ascii="Arial Narrow" w:hAnsi="Arial Narrow"/>
          <w:sz w:val="24"/>
          <w:szCs w:val="24"/>
          <w:lang w:val="en-GB"/>
        </w:rPr>
        <w:t xml:space="preserve"> courses of the PSP.</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15. The attendance of courses and exercises is compulsory. Absences must be justified and must not exceed the 20% of the total hours of each course. Derogations are only allowed for serious reasons.</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16. The attendance of other PSP's courses it is allowable, but only after the consent of the Director of the P</w:t>
      </w:r>
      <w:r w:rsidR="00BF64E5">
        <w:rPr>
          <w:rFonts w:ascii="Arial Narrow" w:hAnsi="Arial Narrow"/>
          <w:sz w:val="24"/>
          <w:szCs w:val="24"/>
          <w:lang w:val="en-GB"/>
        </w:rPr>
        <w:t>a</w:t>
      </w:r>
      <w:r w:rsidRPr="00BF64E5">
        <w:rPr>
          <w:rFonts w:ascii="Arial Narrow" w:hAnsi="Arial Narrow"/>
          <w:sz w:val="24"/>
          <w:szCs w:val="24"/>
          <w:lang w:val="en-GB"/>
        </w:rPr>
        <w:t>ediatric Dentistry's PSP and the Director of the other department's PSP.</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 xml:space="preserve">17. In the last semester, each PS is required to write in the form of a clinical occurrence publication (following the instructions of "Pedodontia" journal or another recognized foreign </w:t>
      </w:r>
      <w:r w:rsidR="00EB215C" w:rsidRPr="00BF64E5">
        <w:rPr>
          <w:rFonts w:ascii="Arial Narrow" w:hAnsi="Arial Narrow"/>
          <w:sz w:val="24"/>
          <w:szCs w:val="24"/>
          <w:lang w:val="en-GB"/>
        </w:rPr>
        <w:t>P</w:t>
      </w:r>
      <w:r w:rsidR="00BF64E5">
        <w:rPr>
          <w:rFonts w:ascii="Arial Narrow" w:hAnsi="Arial Narrow"/>
          <w:sz w:val="24"/>
          <w:szCs w:val="24"/>
          <w:lang w:val="en-GB"/>
        </w:rPr>
        <w:t>a</w:t>
      </w:r>
      <w:r w:rsidR="00EB215C" w:rsidRPr="00BF64E5">
        <w:rPr>
          <w:rFonts w:ascii="Arial Narrow" w:hAnsi="Arial Narrow"/>
          <w:sz w:val="24"/>
          <w:szCs w:val="24"/>
          <w:lang w:val="en-GB"/>
        </w:rPr>
        <w:t>ediatric</w:t>
      </w:r>
      <w:r w:rsidRPr="00BF64E5">
        <w:rPr>
          <w:rFonts w:ascii="Arial Narrow" w:hAnsi="Arial Narrow"/>
          <w:sz w:val="24"/>
          <w:szCs w:val="24"/>
          <w:lang w:val="en-GB"/>
        </w:rPr>
        <w:t xml:space="preserve"> Dentistry journal) and to present 6 cases of patients from the whole range of </w:t>
      </w:r>
      <w:r w:rsidR="00EB215C" w:rsidRPr="00BF64E5">
        <w:rPr>
          <w:rFonts w:ascii="Arial Narrow" w:hAnsi="Arial Narrow"/>
          <w:sz w:val="24"/>
          <w:szCs w:val="24"/>
          <w:lang w:val="en-GB"/>
        </w:rPr>
        <w:t>P</w:t>
      </w:r>
      <w:r w:rsidR="00BF64E5">
        <w:rPr>
          <w:rFonts w:ascii="Arial Narrow" w:hAnsi="Arial Narrow"/>
          <w:sz w:val="24"/>
          <w:szCs w:val="24"/>
          <w:lang w:val="en-GB"/>
        </w:rPr>
        <w:t>a</w:t>
      </w:r>
      <w:r w:rsidR="00EB215C" w:rsidRPr="00BF64E5">
        <w:rPr>
          <w:rFonts w:ascii="Arial Narrow" w:hAnsi="Arial Narrow"/>
          <w:sz w:val="24"/>
          <w:szCs w:val="24"/>
          <w:lang w:val="en-GB"/>
        </w:rPr>
        <w:t>ediatric</w:t>
      </w:r>
      <w:r w:rsidRPr="00BF64E5">
        <w:rPr>
          <w:rFonts w:ascii="Arial Narrow" w:hAnsi="Arial Narrow"/>
          <w:sz w:val="24"/>
          <w:szCs w:val="24"/>
          <w:lang w:val="en-GB"/>
        </w:rPr>
        <w:t xml:space="preserve"> Dentistry, that have started, completed the treatment and have do</w:t>
      </w:r>
      <w:r w:rsidR="00BF64E5">
        <w:rPr>
          <w:rFonts w:ascii="Arial Narrow" w:hAnsi="Arial Narrow"/>
          <w:sz w:val="24"/>
          <w:szCs w:val="24"/>
          <w:lang w:val="en-GB"/>
        </w:rPr>
        <w:t>ne at least one 6-month recall</w:t>
      </w:r>
      <w:r w:rsidRPr="00BF64E5">
        <w:rPr>
          <w:rFonts w:ascii="Arial Narrow" w:hAnsi="Arial Narrow"/>
          <w:sz w:val="24"/>
          <w:szCs w:val="24"/>
          <w:lang w:val="en-GB"/>
        </w:rPr>
        <w:t xml:space="preserve"> him/her-self. Presentation can also take place in the semester that follows the normal duration of curriculum.</w:t>
      </w:r>
    </w:p>
    <w:p w:rsidR="00345DF8" w:rsidRPr="00BF64E5" w:rsidRDefault="00345DF8" w:rsidP="00B414A5">
      <w:pPr>
        <w:pStyle w:val="Standard"/>
        <w:spacing w:after="0"/>
        <w:rPr>
          <w:rFonts w:ascii="Arial Narrow" w:hAnsi="Arial Narrow"/>
          <w:sz w:val="24"/>
          <w:szCs w:val="24"/>
          <w:lang w:val="en-GB"/>
        </w:rPr>
      </w:pPr>
    </w:p>
    <w:p w:rsidR="00345DF8" w:rsidRPr="00BF64E5" w:rsidRDefault="00B57C32" w:rsidP="00911452">
      <w:pPr>
        <w:pStyle w:val="Standard"/>
        <w:spacing w:after="0"/>
        <w:rPr>
          <w:rFonts w:ascii="Arial Narrow" w:hAnsi="Arial Narrow"/>
          <w:b/>
          <w:sz w:val="24"/>
          <w:szCs w:val="24"/>
          <w:lang w:val="en-GB"/>
        </w:rPr>
      </w:pPr>
      <w:r w:rsidRPr="00BF64E5">
        <w:rPr>
          <w:rFonts w:ascii="Arial Narrow" w:hAnsi="Arial Narrow"/>
          <w:b/>
          <w:sz w:val="24"/>
          <w:szCs w:val="24"/>
          <w:lang w:val="en-GB"/>
        </w:rPr>
        <w:t>Master Diploma Thesis process and evaluation</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 xml:space="preserve">1. The </w:t>
      </w:r>
      <w:r w:rsidR="00DD38B9" w:rsidRPr="00BF64E5">
        <w:rPr>
          <w:rFonts w:ascii="Arial Narrow" w:hAnsi="Arial Narrow"/>
          <w:sz w:val="24"/>
          <w:szCs w:val="24"/>
          <w:lang w:val="en-GB"/>
        </w:rPr>
        <w:t>beginning</w:t>
      </w:r>
      <w:r w:rsidRPr="00BF64E5">
        <w:rPr>
          <w:rFonts w:ascii="Arial Narrow" w:hAnsi="Arial Narrow"/>
          <w:sz w:val="24"/>
          <w:szCs w:val="24"/>
          <w:lang w:val="en-GB"/>
        </w:rPr>
        <w:t xml:space="preserve"> of the development of the Master DT must take place at the latest after the end of the first four semesters of the Program.</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 xml:space="preserve">2. The subject of the Master DT should be research (experimental study, clinical study, case study, epidemiological study, systematic literature review) and related to </w:t>
      </w:r>
      <w:r w:rsidR="00EB215C" w:rsidRPr="00BF64E5">
        <w:rPr>
          <w:rFonts w:ascii="Arial Narrow" w:hAnsi="Arial Narrow"/>
          <w:sz w:val="24"/>
          <w:szCs w:val="24"/>
          <w:lang w:val="en-GB"/>
        </w:rPr>
        <w:t>P</w:t>
      </w:r>
      <w:r w:rsidR="00BF64E5">
        <w:rPr>
          <w:rFonts w:ascii="Arial Narrow" w:hAnsi="Arial Narrow"/>
          <w:sz w:val="24"/>
          <w:szCs w:val="24"/>
          <w:lang w:val="en-GB"/>
        </w:rPr>
        <w:t>a</w:t>
      </w:r>
      <w:r w:rsidR="00EB215C" w:rsidRPr="00BF64E5">
        <w:rPr>
          <w:rFonts w:ascii="Arial Narrow" w:hAnsi="Arial Narrow"/>
          <w:sz w:val="24"/>
          <w:szCs w:val="24"/>
          <w:lang w:val="en-GB"/>
        </w:rPr>
        <w:t>ediatric</w:t>
      </w:r>
      <w:r w:rsidRPr="00BF64E5">
        <w:rPr>
          <w:rFonts w:ascii="Arial Narrow" w:hAnsi="Arial Narrow"/>
          <w:sz w:val="24"/>
          <w:szCs w:val="24"/>
          <w:lang w:val="en-GB"/>
        </w:rPr>
        <w:t xml:space="preserve"> Dentistry.</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 xml:space="preserve">3. The project is done under the guidance of a member or members of Department's TRS, which are defined by the GA, after a recommendation of the Director in the CC of the PSP. Master DT's </w:t>
      </w:r>
      <w:r w:rsidRPr="00BF64E5">
        <w:rPr>
          <w:rFonts w:ascii="Arial Narrow" w:hAnsi="Arial Narrow"/>
          <w:sz w:val="24"/>
          <w:szCs w:val="24"/>
          <w:lang w:val="en-GB"/>
        </w:rPr>
        <w:lastRenderedPageBreak/>
        <w:t>subjects and the names of the supervisors are filed under the responsibility of the Director in the CC of the PSP.</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4. In exceptional cases, if there is objective weakness or important reason, it is possible to replace the supervisor or a member of the three-member examination committee after a deci</w:t>
      </w:r>
      <w:r w:rsidR="00593234">
        <w:rPr>
          <w:rFonts w:ascii="Arial Narrow" w:hAnsi="Arial Narrow"/>
          <w:sz w:val="24"/>
          <w:szCs w:val="24"/>
          <w:lang w:val="en-GB"/>
        </w:rPr>
        <w:t>sion of the GA of the Dental School</w:t>
      </w:r>
      <w:r w:rsidRPr="00BF64E5">
        <w:rPr>
          <w:rFonts w:ascii="Arial Narrow" w:hAnsi="Arial Narrow"/>
          <w:sz w:val="24"/>
          <w:szCs w:val="24"/>
          <w:lang w:val="en-GB"/>
        </w:rPr>
        <w:t>.</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5. Master DT cannot be submitted for evaluation and marking before the completion of the 6th semester.</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6. Following the writing of the DT and its approval by the Supervisor, the Supervisor suggests to the CC the composition of a three-member committee for its evaluation.</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7. According to article 5 par. 4 of Law 3685/2008, the GA following a proposal by the CC, defines the three-member evaluation committee, which consists of the supervisor and two (2) other members of the TRS</w:t>
      </w:r>
      <w:r w:rsidR="00593234">
        <w:rPr>
          <w:rFonts w:ascii="Arial Narrow" w:hAnsi="Arial Narrow"/>
          <w:sz w:val="24"/>
          <w:szCs w:val="24"/>
          <w:lang w:val="en-GB"/>
        </w:rPr>
        <w:t>, of the Dental School or other Schools</w:t>
      </w:r>
      <w:r w:rsidRPr="00BF64E5">
        <w:rPr>
          <w:rFonts w:ascii="Arial Narrow" w:hAnsi="Arial Narrow"/>
          <w:sz w:val="24"/>
          <w:szCs w:val="24"/>
          <w:lang w:val="en-GB"/>
        </w:rPr>
        <w:t>, whose subject matter is related to the subject of the DT.</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8. The DT must be forwarded in time to the members of the three-member evaluation committee.</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9. The supervisor in co-operation with the other members of the committee shall determine the date of the public presentation of the DT and shall announce it in due time to all the Laboratories and Cli</w:t>
      </w:r>
      <w:r w:rsidR="00593234">
        <w:rPr>
          <w:rFonts w:ascii="Arial Narrow" w:hAnsi="Arial Narrow"/>
          <w:sz w:val="24"/>
          <w:szCs w:val="24"/>
          <w:lang w:val="en-GB"/>
        </w:rPr>
        <w:t>nics of the Dental School</w:t>
      </w:r>
      <w:r w:rsidRPr="00BF64E5">
        <w:rPr>
          <w:rFonts w:ascii="Arial Narrow" w:hAnsi="Arial Narrow"/>
          <w:sz w:val="24"/>
          <w:szCs w:val="24"/>
          <w:lang w:val="en-GB"/>
        </w:rPr>
        <w:t>.</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10. The PS publicly presents his/her DT to the three-member committee, where questions are also submitted to him/her.</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11. The committee may decide on a scale of 0-10, if they must accept the project with a grade of 6-10, if the project needs correction with a grade 4-5 and if the project must be rejected by a grade below 4.</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12. If</w:t>
      </w:r>
      <w:r w:rsidR="00DD38B9" w:rsidRPr="00BF64E5">
        <w:rPr>
          <w:rFonts w:ascii="Arial Narrow" w:hAnsi="Arial Narrow"/>
          <w:sz w:val="24"/>
          <w:szCs w:val="24"/>
          <w:lang w:val="en-GB"/>
        </w:rPr>
        <w:t xml:space="preserve"> the proposed corrections are so</w:t>
      </w:r>
      <w:r w:rsidRPr="00BF64E5">
        <w:rPr>
          <w:rFonts w:ascii="Arial Narrow" w:hAnsi="Arial Narrow"/>
          <w:sz w:val="24"/>
          <w:szCs w:val="24"/>
          <w:lang w:val="en-GB"/>
        </w:rPr>
        <w:t xml:space="preserve"> </w:t>
      </w:r>
      <w:r w:rsidR="00DD38B9" w:rsidRPr="00BF64E5">
        <w:rPr>
          <w:rFonts w:ascii="Arial Narrow" w:hAnsi="Arial Narrow"/>
          <w:sz w:val="24"/>
          <w:szCs w:val="24"/>
          <w:lang w:val="en-GB"/>
        </w:rPr>
        <w:t>extended</w:t>
      </w:r>
      <w:r w:rsidRPr="00BF64E5">
        <w:rPr>
          <w:rFonts w:ascii="Arial Narrow" w:hAnsi="Arial Narrow"/>
          <w:sz w:val="24"/>
          <w:szCs w:val="24"/>
          <w:lang w:val="en-GB"/>
        </w:rPr>
        <w:t xml:space="preserve"> that they do not allow the acceptance of DT, the PS must be informed in writing by the supervisor and shall take over to carry out them within six (6) months.</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13. The supervisor takes over the prosecution process of the DT's corrections, and submits the evaluation report to t</w:t>
      </w:r>
      <w:r w:rsidR="00593234">
        <w:rPr>
          <w:rFonts w:ascii="Arial Narrow" w:hAnsi="Arial Narrow"/>
          <w:sz w:val="24"/>
          <w:szCs w:val="24"/>
          <w:lang w:val="en-GB"/>
        </w:rPr>
        <w:t>he Secretariat of the Dental School</w:t>
      </w:r>
      <w:r w:rsidRPr="00BF64E5">
        <w:rPr>
          <w:rFonts w:ascii="Arial Narrow" w:hAnsi="Arial Narrow"/>
          <w:sz w:val="24"/>
          <w:szCs w:val="24"/>
          <w:lang w:val="en-GB"/>
        </w:rPr>
        <w:t>.</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lastRenderedPageBreak/>
        <w:t>14. The completion of the PSP is made after the acceptance of the Master DT and its submission for publication in a scientific journal.</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15. The instructions in Annex IV and the relevant Model shall be followed for the writing of the Master DT. Each DT should include a summary in Greek of at least 1000 words, describing the subject of the project, the method, the results and the conclusions that have emerged.</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16. The writing of the Master's DT must be done in English.</w:t>
      </w:r>
    </w:p>
    <w:p w:rsidR="00345DF8" w:rsidRPr="00BF64E5" w:rsidRDefault="00B57C32" w:rsidP="00911452">
      <w:pPr>
        <w:pStyle w:val="Standard"/>
        <w:spacing w:after="0" w:line="360" w:lineRule="auto"/>
        <w:jc w:val="both"/>
        <w:rPr>
          <w:rFonts w:ascii="Arial Narrow" w:hAnsi="Arial Narrow"/>
          <w:sz w:val="24"/>
          <w:szCs w:val="24"/>
          <w:lang w:val="en-GB"/>
        </w:rPr>
      </w:pPr>
      <w:r w:rsidRPr="00BF64E5">
        <w:rPr>
          <w:rFonts w:ascii="Arial Narrow" w:hAnsi="Arial Narrow"/>
          <w:sz w:val="24"/>
          <w:szCs w:val="24"/>
          <w:lang w:val="en-GB"/>
        </w:rPr>
        <w:t>17. The approved DT as well as its abstracts in Greek and English, are submitted to the Secretariat of the PSP in three (3) copies, i</w:t>
      </w:r>
      <w:r w:rsidR="00442ADC" w:rsidRPr="00BF64E5">
        <w:rPr>
          <w:rFonts w:ascii="Arial Narrow" w:hAnsi="Arial Narrow"/>
          <w:sz w:val="24"/>
          <w:szCs w:val="24"/>
          <w:lang w:val="en-GB"/>
        </w:rPr>
        <w:t>n printed and electronic form [</w:t>
      </w:r>
      <w:r w:rsidRPr="00BF64E5">
        <w:rPr>
          <w:rFonts w:ascii="Arial Narrow" w:hAnsi="Arial Narrow"/>
          <w:sz w:val="24"/>
          <w:szCs w:val="24"/>
          <w:lang w:val="en-GB"/>
        </w:rPr>
        <w:t>one f</w:t>
      </w:r>
      <w:r w:rsidR="00593234">
        <w:rPr>
          <w:rFonts w:ascii="Arial Narrow" w:hAnsi="Arial Narrow"/>
          <w:sz w:val="24"/>
          <w:szCs w:val="24"/>
          <w:lang w:val="en-GB"/>
        </w:rPr>
        <w:t>or the Library of the Dental School</w:t>
      </w:r>
      <w:r w:rsidRPr="00BF64E5">
        <w:rPr>
          <w:rFonts w:ascii="Arial Narrow" w:hAnsi="Arial Narrow"/>
          <w:sz w:val="24"/>
          <w:szCs w:val="24"/>
          <w:lang w:val="en-GB"/>
        </w:rPr>
        <w:t xml:space="preserve">, one </w:t>
      </w:r>
      <w:r w:rsidR="00593234">
        <w:rPr>
          <w:rFonts w:ascii="Arial Narrow" w:hAnsi="Arial Narrow"/>
          <w:sz w:val="24"/>
          <w:szCs w:val="24"/>
          <w:lang w:val="en-GB"/>
        </w:rPr>
        <w:t>for the corresponding Department</w:t>
      </w:r>
      <w:r w:rsidRPr="00BF64E5">
        <w:rPr>
          <w:rFonts w:ascii="Arial Narrow" w:hAnsi="Arial Narrow"/>
          <w:sz w:val="24"/>
          <w:szCs w:val="24"/>
          <w:lang w:val="en-GB"/>
        </w:rPr>
        <w:t xml:space="preserve"> and one for the PS's personal dossier] and shall be included in the electronic file on the Department's website.</w:t>
      </w:r>
    </w:p>
    <w:p w:rsidR="00345DF8" w:rsidRPr="004C52E5" w:rsidRDefault="00345DF8" w:rsidP="00911452">
      <w:pPr>
        <w:pStyle w:val="Standard"/>
        <w:spacing w:after="0"/>
        <w:rPr>
          <w:rFonts w:ascii="Arial Narrow" w:hAnsi="Arial Narrow"/>
          <w:sz w:val="24"/>
          <w:szCs w:val="24"/>
          <w:lang w:val="en-US"/>
        </w:rPr>
      </w:pPr>
    </w:p>
    <w:p w:rsidR="00345DF8" w:rsidRPr="00593234" w:rsidRDefault="00B57C32" w:rsidP="00911452">
      <w:pPr>
        <w:pStyle w:val="Standard"/>
        <w:spacing w:after="0"/>
        <w:rPr>
          <w:rFonts w:ascii="Arial Narrow" w:hAnsi="Arial Narrow"/>
          <w:sz w:val="24"/>
          <w:szCs w:val="24"/>
          <w:lang w:val="en-GB"/>
        </w:rPr>
      </w:pPr>
      <w:r w:rsidRPr="00593234">
        <w:rPr>
          <w:rFonts w:ascii="Arial Narrow" w:hAnsi="Arial Narrow"/>
          <w:b/>
          <w:i/>
          <w:sz w:val="24"/>
          <w:szCs w:val="24"/>
          <w:lang w:val="en-GB"/>
        </w:rPr>
        <w:t>Knowledge Checking</w:t>
      </w:r>
    </w:p>
    <w:p w:rsidR="00345DF8" w:rsidRPr="00593234" w:rsidRDefault="00B57C32" w:rsidP="00911452">
      <w:pPr>
        <w:pStyle w:val="Standard"/>
        <w:spacing w:after="0" w:line="360" w:lineRule="auto"/>
        <w:jc w:val="both"/>
        <w:rPr>
          <w:rFonts w:ascii="Arial Narrow" w:hAnsi="Arial Narrow"/>
          <w:sz w:val="24"/>
          <w:szCs w:val="24"/>
          <w:lang w:val="en-GB"/>
        </w:rPr>
      </w:pPr>
      <w:r w:rsidRPr="00593234">
        <w:rPr>
          <w:rFonts w:ascii="Arial Narrow" w:hAnsi="Arial Narrow"/>
          <w:sz w:val="24"/>
          <w:szCs w:val="24"/>
          <w:lang w:val="en-GB"/>
        </w:rPr>
        <w:t xml:space="preserve">1. </w:t>
      </w:r>
      <w:r w:rsidR="007A1BD1" w:rsidRPr="00593234">
        <w:rPr>
          <w:rFonts w:ascii="Arial Narrow" w:hAnsi="Arial Narrow"/>
          <w:sz w:val="24"/>
          <w:szCs w:val="24"/>
          <w:lang w:val="en-GB"/>
        </w:rPr>
        <w:t>At</w:t>
      </w:r>
      <w:r w:rsidRPr="00593234">
        <w:rPr>
          <w:rFonts w:ascii="Arial Narrow" w:hAnsi="Arial Narrow"/>
          <w:sz w:val="24"/>
          <w:szCs w:val="24"/>
          <w:lang w:val="en-GB"/>
        </w:rPr>
        <w:t xml:space="preserve"> </w:t>
      </w:r>
      <w:r w:rsidR="007A1BD1" w:rsidRPr="00593234">
        <w:rPr>
          <w:rFonts w:ascii="Arial Narrow" w:hAnsi="Arial Narrow"/>
          <w:sz w:val="24"/>
          <w:szCs w:val="24"/>
          <w:lang w:val="en-GB"/>
        </w:rPr>
        <w:t>the</w:t>
      </w:r>
      <w:r w:rsidRPr="00593234">
        <w:rPr>
          <w:rFonts w:ascii="Arial Narrow" w:hAnsi="Arial Narrow"/>
          <w:sz w:val="24"/>
          <w:szCs w:val="24"/>
          <w:lang w:val="en-GB"/>
        </w:rPr>
        <w:t xml:space="preserve"> </w:t>
      </w:r>
      <w:r w:rsidR="007A1BD1" w:rsidRPr="00593234">
        <w:rPr>
          <w:rFonts w:ascii="Arial Narrow" w:hAnsi="Arial Narrow"/>
          <w:sz w:val="24"/>
          <w:szCs w:val="24"/>
          <w:lang w:val="en-GB"/>
        </w:rPr>
        <w:t>end of each semester</w:t>
      </w:r>
      <w:r w:rsidRPr="00593234">
        <w:rPr>
          <w:rFonts w:ascii="Arial Narrow" w:hAnsi="Arial Narrow"/>
          <w:sz w:val="24"/>
          <w:szCs w:val="24"/>
          <w:lang w:val="en-GB"/>
        </w:rPr>
        <w:t xml:space="preserve">, </w:t>
      </w:r>
      <w:r w:rsidR="007A1BD1" w:rsidRPr="00593234">
        <w:rPr>
          <w:rFonts w:ascii="Arial Narrow" w:hAnsi="Arial Narrow"/>
          <w:sz w:val="24"/>
          <w:szCs w:val="24"/>
          <w:lang w:val="en-GB"/>
        </w:rPr>
        <w:t>the</w:t>
      </w:r>
      <w:r w:rsidRPr="00593234">
        <w:rPr>
          <w:rFonts w:ascii="Arial Narrow" w:hAnsi="Arial Narrow"/>
          <w:sz w:val="24"/>
          <w:szCs w:val="24"/>
          <w:lang w:val="en-GB"/>
        </w:rPr>
        <w:t xml:space="preserve"> PS </w:t>
      </w:r>
      <w:r w:rsidR="007A1BD1" w:rsidRPr="00593234">
        <w:rPr>
          <w:rFonts w:ascii="Arial Narrow" w:hAnsi="Arial Narrow"/>
          <w:sz w:val="24"/>
          <w:szCs w:val="24"/>
          <w:lang w:val="en-GB"/>
        </w:rPr>
        <w:t xml:space="preserve">is evaluated by written and/or oral examinations in all courses </w:t>
      </w:r>
      <w:r w:rsidRPr="00593234">
        <w:rPr>
          <w:rFonts w:ascii="Arial Narrow" w:hAnsi="Arial Narrow"/>
          <w:sz w:val="24"/>
          <w:szCs w:val="24"/>
          <w:lang w:val="en-GB"/>
        </w:rPr>
        <w:t>(</w:t>
      </w:r>
      <w:r w:rsidR="007A1BD1" w:rsidRPr="00593234">
        <w:rPr>
          <w:rFonts w:ascii="Arial Narrow" w:hAnsi="Arial Narrow"/>
          <w:sz w:val="24"/>
          <w:szCs w:val="24"/>
          <w:lang w:val="en-GB"/>
        </w:rPr>
        <w:t>theoretical</w:t>
      </w:r>
      <w:r w:rsidRPr="00593234">
        <w:rPr>
          <w:rFonts w:ascii="Arial Narrow" w:hAnsi="Arial Narrow"/>
          <w:sz w:val="24"/>
          <w:szCs w:val="24"/>
          <w:lang w:val="en-GB"/>
        </w:rPr>
        <w:t xml:space="preserve">, </w:t>
      </w:r>
      <w:r w:rsidR="007A1BD1" w:rsidRPr="00593234">
        <w:rPr>
          <w:rFonts w:ascii="Arial Narrow" w:hAnsi="Arial Narrow"/>
          <w:sz w:val="24"/>
          <w:szCs w:val="24"/>
          <w:lang w:val="en-GB"/>
        </w:rPr>
        <w:t>clinical</w:t>
      </w:r>
      <w:r w:rsidRPr="00593234">
        <w:rPr>
          <w:rFonts w:ascii="Arial Narrow" w:hAnsi="Arial Narrow"/>
          <w:sz w:val="24"/>
          <w:szCs w:val="24"/>
          <w:lang w:val="en-GB"/>
        </w:rPr>
        <w:t xml:space="preserve">, </w:t>
      </w:r>
      <w:r w:rsidR="007A1BD1" w:rsidRPr="00593234">
        <w:rPr>
          <w:rFonts w:ascii="Arial Narrow" w:hAnsi="Arial Narrow"/>
          <w:sz w:val="24"/>
          <w:szCs w:val="24"/>
          <w:lang w:val="en-GB"/>
        </w:rPr>
        <w:t>laboratories</w:t>
      </w:r>
      <w:r w:rsidRPr="00593234">
        <w:rPr>
          <w:rFonts w:ascii="Arial Narrow" w:hAnsi="Arial Narrow"/>
          <w:sz w:val="24"/>
          <w:szCs w:val="24"/>
          <w:lang w:val="en-GB"/>
        </w:rPr>
        <w:t xml:space="preserve">, </w:t>
      </w:r>
      <w:r w:rsidR="007A1BD1" w:rsidRPr="00593234">
        <w:rPr>
          <w:rFonts w:ascii="Arial Narrow" w:hAnsi="Arial Narrow"/>
          <w:sz w:val="24"/>
          <w:szCs w:val="24"/>
          <w:lang w:val="en-GB"/>
        </w:rPr>
        <w:t>etc.</w:t>
      </w:r>
      <w:r w:rsidRPr="00593234">
        <w:rPr>
          <w:rFonts w:ascii="Arial Narrow" w:hAnsi="Arial Narrow"/>
          <w:sz w:val="24"/>
          <w:szCs w:val="24"/>
          <w:lang w:val="en-GB"/>
        </w:rPr>
        <w:t>).</w:t>
      </w:r>
    </w:p>
    <w:p w:rsidR="00345DF8" w:rsidRPr="00593234" w:rsidRDefault="00B57C32" w:rsidP="00911452">
      <w:pPr>
        <w:pStyle w:val="Standard"/>
        <w:spacing w:after="0" w:line="360" w:lineRule="auto"/>
        <w:jc w:val="both"/>
        <w:rPr>
          <w:rFonts w:ascii="Arial Narrow" w:hAnsi="Arial Narrow"/>
          <w:sz w:val="24"/>
          <w:szCs w:val="24"/>
          <w:lang w:val="en-GB"/>
        </w:rPr>
      </w:pPr>
      <w:r w:rsidRPr="00593234">
        <w:rPr>
          <w:rFonts w:ascii="Arial Narrow" w:hAnsi="Arial Narrow"/>
          <w:sz w:val="24"/>
          <w:szCs w:val="24"/>
          <w:lang w:val="en-GB"/>
        </w:rPr>
        <w:t>2. The observation is considered successfully and the number of ECTS which corresponds to the specific cours</w:t>
      </w:r>
      <w:r w:rsidR="0031337A">
        <w:rPr>
          <w:rFonts w:ascii="Arial Narrow" w:hAnsi="Arial Narrow"/>
          <w:sz w:val="24"/>
          <w:szCs w:val="24"/>
          <w:lang w:val="en-GB"/>
        </w:rPr>
        <w:t>e is registered if the examiner</w:t>
      </w:r>
      <w:r w:rsidRPr="00593234">
        <w:rPr>
          <w:rFonts w:ascii="Arial Narrow" w:hAnsi="Arial Narrow"/>
          <w:sz w:val="24"/>
          <w:szCs w:val="24"/>
          <w:lang w:val="en-GB"/>
        </w:rPr>
        <w:t xml:space="preserve"> scores at least 6 on a scale of 0-10 and at the same time he has not missed more than 20% of the course's hours. In case where the PS does not appear for the examination or graduate with grade 5 he/she should be reassessed without being obliged to repeat course attendance. If the PS is graded with a grade 0-4, he/she is obliged to attend the course again and then re-evaluate. In both cases, a second failed examination or a second non-appearance at the </w:t>
      </w:r>
      <w:proofErr w:type="gramStart"/>
      <w:r w:rsidRPr="00593234">
        <w:rPr>
          <w:rFonts w:ascii="Arial Narrow" w:hAnsi="Arial Narrow"/>
          <w:sz w:val="24"/>
          <w:szCs w:val="24"/>
          <w:lang w:val="en-GB"/>
        </w:rPr>
        <w:t>exams,</w:t>
      </w:r>
      <w:proofErr w:type="gramEnd"/>
      <w:r w:rsidRPr="00593234">
        <w:rPr>
          <w:rFonts w:ascii="Arial Narrow" w:hAnsi="Arial Narrow"/>
          <w:sz w:val="24"/>
          <w:szCs w:val="24"/>
          <w:lang w:val="en-GB"/>
        </w:rPr>
        <w:t xml:space="preserve"> is a reason for deletion from the PSP, which should be made by a suggestion of the CC and a decision of the GA.</w:t>
      </w:r>
    </w:p>
    <w:p w:rsidR="00345DF8" w:rsidRPr="00593234" w:rsidRDefault="00B57C32" w:rsidP="00911452">
      <w:pPr>
        <w:pStyle w:val="Standard"/>
        <w:spacing w:after="0" w:line="360" w:lineRule="auto"/>
        <w:jc w:val="both"/>
        <w:rPr>
          <w:rFonts w:ascii="Arial Narrow" w:hAnsi="Arial Narrow"/>
          <w:sz w:val="24"/>
          <w:szCs w:val="24"/>
          <w:lang w:val="en-GB"/>
        </w:rPr>
      </w:pPr>
      <w:r w:rsidRPr="00593234">
        <w:rPr>
          <w:rFonts w:ascii="Arial Narrow" w:hAnsi="Arial Narrow"/>
          <w:sz w:val="24"/>
          <w:szCs w:val="24"/>
          <w:lang w:val="en-GB"/>
        </w:rPr>
        <w:t>3. The rating scale by which the performance grades of PSs are calculated in the theoretical, laboratories, researching and clinical courses are ten-pointed, from zero to ten (0 - 10), with a promotable grade of 6 and higher [it is acceptable and a half-unit score of 6.5 or 7.5  etc.]</w:t>
      </w:r>
    </w:p>
    <w:p w:rsidR="00345DF8" w:rsidRPr="00593234" w:rsidRDefault="00B57C32" w:rsidP="00911452">
      <w:pPr>
        <w:pStyle w:val="Standard"/>
        <w:spacing w:after="0" w:line="360" w:lineRule="auto"/>
        <w:jc w:val="both"/>
        <w:rPr>
          <w:rFonts w:ascii="Arial Narrow" w:hAnsi="Arial Narrow"/>
          <w:sz w:val="24"/>
          <w:szCs w:val="24"/>
          <w:lang w:val="en-GB"/>
        </w:rPr>
      </w:pPr>
      <w:r w:rsidRPr="00593234">
        <w:rPr>
          <w:rFonts w:ascii="Arial Narrow" w:hAnsi="Arial Narrow"/>
          <w:sz w:val="24"/>
          <w:szCs w:val="24"/>
          <w:lang w:val="en-GB"/>
        </w:rPr>
        <w:t>4. By the end of the program's studies, is made an overall evaluation of the PS for the gained knowledge during his postgraduate studies through written and/or oral examinations. The total score is SUCCESSFULLY/UNSUCCESSFULLY and is not taken in the account for the final grade of MSD.</w:t>
      </w:r>
    </w:p>
    <w:p w:rsidR="00345DF8" w:rsidRPr="00593234" w:rsidRDefault="00B57C32" w:rsidP="00911452">
      <w:pPr>
        <w:pStyle w:val="Standard"/>
        <w:spacing w:after="0" w:line="360" w:lineRule="auto"/>
        <w:jc w:val="both"/>
        <w:rPr>
          <w:rFonts w:ascii="Arial Narrow" w:hAnsi="Arial Narrow"/>
          <w:sz w:val="24"/>
          <w:szCs w:val="24"/>
          <w:lang w:val="en-GB"/>
        </w:rPr>
      </w:pPr>
      <w:r w:rsidRPr="00593234">
        <w:rPr>
          <w:rFonts w:ascii="Arial Narrow" w:hAnsi="Arial Narrow"/>
          <w:sz w:val="24"/>
          <w:szCs w:val="24"/>
          <w:lang w:val="en-GB"/>
        </w:rPr>
        <w:lastRenderedPageBreak/>
        <w:t xml:space="preserve">5. The way of calculating the final grade of the MSD is defined as the average of the performance of the PS in the courses (theoretical, laboratories, researching and clinical exercises that have a code) and in the DT, taking into account the gravity of each course in ECTS, (and as a "course" is considered the DT with the corresponding ECTS that referred in the curriculum) in accordance with the </w:t>
      </w:r>
      <w:r w:rsidR="00C9297A" w:rsidRPr="00593234">
        <w:rPr>
          <w:rFonts w:ascii="Arial Narrow" w:hAnsi="Arial Narrow"/>
          <w:sz w:val="24"/>
          <w:szCs w:val="24"/>
          <w:lang w:val="en-GB"/>
        </w:rPr>
        <w:t>MD</w:t>
      </w:r>
      <w:r w:rsidR="00911452" w:rsidRPr="00593234">
        <w:rPr>
          <w:rFonts w:ascii="Arial Narrow" w:hAnsi="Arial Narrow"/>
          <w:sz w:val="24"/>
          <w:szCs w:val="24"/>
          <w:lang w:val="en-GB"/>
        </w:rPr>
        <w:t xml:space="preserve"> No F</w:t>
      </w:r>
      <w:r w:rsidRPr="00593234">
        <w:rPr>
          <w:rFonts w:ascii="Arial Narrow" w:hAnsi="Arial Narrow"/>
          <w:sz w:val="24"/>
          <w:szCs w:val="24"/>
          <w:lang w:val="en-GB"/>
        </w:rPr>
        <w:t>5/89656/Β3/2007 (Government Gazette 1466/Β/13-8-2007) "Application of the Credit Transfer and Accumulation System".</w:t>
      </w:r>
    </w:p>
    <w:p w:rsidR="00345DF8" w:rsidRPr="00593234" w:rsidRDefault="00B57C32" w:rsidP="00E91F25">
      <w:pPr>
        <w:pStyle w:val="Standard"/>
        <w:spacing w:after="0" w:line="360" w:lineRule="auto"/>
        <w:jc w:val="both"/>
        <w:rPr>
          <w:rFonts w:ascii="Arial Narrow" w:hAnsi="Arial Narrow"/>
          <w:sz w:val="24"/>
          <w:szCs w:val="24"/>
          <w:lang w:val="en-GB"/>
        </w:rPr>
      </w:pPr>
      <w:r w:rsidRPr="00593234">
        <w:rPr>
          <w:rFonts w:ascii="Arial Narrow" w:hAnsi="Arial Narrow"/>
          <w:sz w:val="24"/>
          <w:szCs w:val="24"/>
          <w:lang w:val="en-GB"/>
        </w:rPr>
        <w:t>In particular, the final grade of the MSD is determined as follows:</w:t>
      </w:r>
    </w:p>
    <w:p w:rsidR="00345DF8" w:rsidRPr="00593234" w:rsidRDefault="00B57C32" w:rsidP="00E91F25">
      <w:pPr>
        <w:pStyle w:val="Standard"/>
        <w:spacing w:after="0" w:line="360" w:lineRule="auto"/>
        <w:jc w:val="both"/>
        <w:rPr>
          <w:rFonts w:ascii="Arial Narrow" w:hAnsi="Arial Narrow"/>
          <w:sz w:val="24"/>
          <w:szCs w:val="24"/>
          <w:lang w:val="en-GB"/>
        </w:rPr>
      </w:pPr>
      <w:proofErr w:type="gramStart"/>
      <w:r w:rsidRPr="00593234">
        <w:rPr>
          <w:rFonts w:ascii="Arial Narrow" w:hAnsi="Arial Narrow"/>
          <w:sz w:val="24"/>
          <w:szCs w:val="24"/>
          <w:lang w:val="en-GB"/>
        </w:rPr>
        <w:t>grade</w:t>
      </w:r>
      <w:proofErr w:type="gramEnd"/>
      <w:r w:rsidRPr="00593234">
        <w:rPr>
          <w:rFonts w:ascii="Arial Narrow" w:hAnsi="Arial Narrow"/>
          <w:sz w:val="24"/>
          <w:szCs w:val="24"/>
          <w:lang w:val="en-GB"/>
        </w:rPr>
        <w:t xml:space="preserve"> of each course multiply (X) the ECTS of each course and the resulting total is divided by the total number of ECTS (180):</w:t>
      </w:r>
    </w:p>
    <w:p w:rsidR="00345DF8" w:rsidRPr="00593234" w:rsidRDefault="00B57C32" w:rsidP="00E91F25">
      <w:pPr>
        <w:pStyle w:val="Standard"/>
        <w:spacing w:after="0" w:line="360" w:lineRule="auto"/>
        <w:jc w:val="both"/>
        <w:rPr>
          <w:rFonts w:ascii="Arial Narrow" w:hAnsi="Arial Narrow"/>
          <w:sz w:val="24"/>
          <w:szCs w:val="24"/>
          <w:lang w:val="en-GB"/>
        </w:rPr>
      </w:pPr>
      <w:r w:rsidRPr="00593234">
        <w:rPr>
          <w:rFonts w:ascii="Arial Narrow" w:hAnsi="Arial Narrow"/>
          <w:sz w:val="24"/>
          <w:szCs w:val="24"/>
          <w:lang w:val="en-GB"/>
        </w:rPr>
        <w:t>Degree of MSD = sum (course grades x ECTS respectively) + (degree of DT x ECTS respectively) / total ECTS.</w:t>
      </w:r>
    </w:p>
    <w:p w:rsidR="00345DF8" w:rsidRPr="00593234" w:rsidRDefault="00B57C32" w:rsidP="00E91F25">
      <w:pPr>
        <w:pStyle w:val="Standard"/>
        <w:spacing w:after="0" w:line="360" w:lineRule="auto"/>
        <w:jc w:val="both"/>
        <w:rPr>
          <w:rFonts w:ascii="Arial Narrow" w:hAnsi="Arial Narrow"/>
          <w:sz w:val="24"/>
          <w:szCs w:val="24"/>
          <w:lang w:val="en-GB"/>
        </w:rPr>
      </w:pPr>
      <w:r w:rsidRPr="00593234">
        <w:rPr>
          <w:rFonts w:ascii="Arial Narrow" w:hAnsi="Arial Narrow"/>
          <w:sz w:val="24"/>
          <w:szCs w:val="24"/>
          <w:u w:val="single"/>
          <w:lang w:val="en-GB"/>
        </w:rPr>
        <w:t>Post Graduate Diploma Award</w:t>
      </w:r>
      <w:r w:rsidRPr="00593234">
        <w:rPr>
          <w:rFonts w:ascii="Arial Narrow" w:hAnsi="Arial Narrow"/>
          <w:sz w:val="24"/>
          <w:szCs w:val="24"/>
          <w:lang w:val="en-GB"/>
        </w:rPr>
        <w:t>: Following the successful completion of all the obligations, as defined by the present Rules of Procedure, it is considered that the PS completed his studies and is awarded the relevant MSD with a special ceremony, which carried out like the inauguration ceremony of the Undergraduate Program of the Dental Department (3 times each academic year).</w:t>
      </w:r>
    </w:p>
    <w:p w:rsidR="00345DF8" w:rsidRPr="00235FEA" w:rsidRDefault="00B57C32" w:rsidP="00E91F2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 xml:space="preserve">6. Purposes, objectives, content, </w:t>
      </w:r>
      <w:proofErr w:type="gramStart"/>
      <w:r w:rsidRPr="00235FEA">
        <w:rPr>
          <w:rFonts w:ascii="Arial Narrow" w:hAnsi="Arial Narrow"/>
          <w:sz w:val="24"/>
          <w:szCs w:val="24"/>
          <w:lang w:val="en-GB"/>
        </w:rPr>
        <w:t>ways</w:t>
      </w:r>
      <w:proofErr w:type="gramEnd"/>
      <w:r w:rsidRPr="00235FEA">
        <w:rPr>
          <w:rFonts w:ascii="Arial Narrow" w:hAnsi="Arial Narrow"/>
          <w:sz w:val="24"/>
          <w:szCs w:val="24"/>
          <w:lang w:val="en-GB"/>
        </w:rPr>
        <w:t xml:space="preserve"> of achieving objectives, teaching methods, evaluation methods, course coordinators and lecturers, and other duties of the PSs will be listed in detail in the Study Guide drawn up under the responsibility of CC of the PSP.</w:t>
      </w:r>
    </w:p>
    <w:p w:rsidR="003B3E32" w:rsidRPr="00235FEA" w:rsidRDefault="003B3E32" w:rsidP="00B414A5">
      <w:pPr>
        <w:pStyle w:val="Standard"/>
        <w:spacing w:after="0"/>
        <w:jc w:val="both"/>
        <w:rPr>
          <w:rFonts w:ascii="Arial Narrow" w:hAnsi="Arial Narrow"/>
          <w:sz w:val="24"/>
          <w:szCs w:val="24"/>
          <w:lang w:val="en-GB"/>
        </w:rPr>
      </w:pPr>
    </w:p>
    <w:p w:rsidR="003B3E32" w:rsidRPr="00235FEA" w:rsidRDefault="003B3E32" w:rsidP="00E6740D">
      <w:pPr>
        <w:pStyle w:val="10"/>
        <w:widowControl w:val="0"/>
        <w:shd w:val="clear" w:color="auto" w:fill="D9D9D9"/>
        <w:spacing w:after="0" w:line="360" w:lineRule="auto"/>
        <w:ind w:left="-142" w:right="-99"/>
        <w:jc w:val="center"/>
        <w:outlineLvl w:val="0"/>
        <w:rPr>
          <w:rStyle w:val="normalchar1"/>
          <w:rFonts w:ascii="Arial Narrow" w:hAnsi="Arial Narrow"/>
          <w:b/>
          <w:sz w:val="24"/>
          <w:szCs w:val="24"/>
          <w:lang w:val="en-GB"/>
        </w:rPr>
      </w:pPr>
      <w:r w:rsidRPr="00235FEA">
        <w:rPr>
          <w:rStyle w:val="normalchar1"/>
          <w:rFonts w:ascii="Arial Narrow" w:hAnsi="Arial Narrow" w:cs="Times New Roman"/>
          <w:b/>
          <w:sz w:val="24"/>
          <w:szCs w:val="24"/>
          <w:lang w:val="en-GB"/>
        </w:rPr>
        <w:t xml:space="preserve">Article </w:t>
      </w:r>
      <w:r w:rsidRPr="00235FEA">
        <w:rPr>
          <w:rStyle w:val="normalchar1"/>
          <w:rFonts w:ascii="Arial Narrow" w:hAnsi="Arial Narrow"/>
          <w:b/>
          <w:sz w:val="24"/>
          <w:szCs w:val="24"/>
          <w:lang w:val="en-GB"/>
        </w:rPr>
        <w:t>7</w:t>
      </w:r>
    </w:p>
    <w:p w:rsidR="003B3E32" w:rsidRPr="00235FEA" w:rsidRDefault="003B3E32" w:rsidP="00E6740D">
      <w:pPr>
        <w:pStyle w:val="10"/>
        <w:widowControl w:val="0"/>
        <w:shd w:val="clear" w:color="auto" w:fill="D9D9D9"/>
        <w:spacing w:after="0" w:line="360" w:lineRule="auto"/>
        <w:ind w:left="-142" w:right="-99"/>
        <w:jc w:val="center"/>
        <w:rPr>
          <w:rStyle w:val="normalchar1"/>
          <w:rFonts w:ascii="Arial Narrow" w:hAnsi="Arial Narrow"/>
          <w:b/>
          <w:sz w:val="24"/>
          <w:szCs w:val="24"/>
          <w:lang w:val="en-GB"/>
        </w:rPr>
      </w:pPr>
      <w:r w:rsidRPr="00235FEA">
        <w:rPr>
          <w:rStyle w:val="normalchar1"/>
          <w:rFonts w:ascii="Arial Narrow" w:hAnsi="Arial Narrow"/>
          <w:b/>
          <w:sz w:val="24"/>
          <w:szCs w:val="24"/>
          <w:lang w:val="en-GB"/>
        </w:rPr>
        <w:t xml:space="preserve">Scholarships </w:t>
      </w:r>
    </w:p>
    <w:p w:rsidR="003B3E32" w:rsidRPr="00235FEA" w:rsidRDefault="003B3E32" w:rsidP="00E6740D">
      <w:pPr>
        <w:pStyle w:val="10"/>
        <w:widowControl w:val="0"/>
        <w:shd w:val="clear" w:color="auto" w:fill="D9D9D9"/>
        <w:spacing w:after="0" w:line="360" w:lineRule="auto"/>
        <w:ind w:left="-142" w:right="-99"/>
        <w:jc w:val="center"/>
        <w:rPr>
          <w:rStyle w:val="normalchar1"/>
          <w:rFonts w:ascii="Arial Narrow" w:hAnsi="Arial Narrow"/>
          <w:b/>
          <w:sz w:val="24"/>
          <w:szCs w:val="24"/>
          <w:lang w:val="en-GB"/>
        </w:rPr>
      </w:pPr>
      <w:r w:rsidRPr="00235FEA">
        <w:rPr>
          <w:rStyle w:val="normalchar1"/>
          <w:rFonts w:ascii="Arial Narrow" w:hAnsi="Arial Narrow"/>
          <w:b/>
          <w:sz w:val="24"/>
          <w:szCs w:val="24"/>
          <w:lang w:val="en-GB"/>
        </w:rPr>
        <w:t>(</w:t>
      </w:r>
      <w:proofErr w:type="gramStart"/>
      <w:r w:rsidRPr="00235FEA">
        <w:rPr>
          <w:rStyle w:val="normalchar1"/>
          <w:rFonts w:ascii="Arial Narrow" w:hAnsi="Arial Narrow"/>
          <w:b/>
          <w:sz w:val="24"/>
          <w:szCs w:val="24"/>
          <w:lang w:val="en-GB"/>
        </w:rPr>
        <w:t>article</w:t>
      </w:r>
      <w:r w:rsidR="00E84071" w:rsidRPr="00235FEA">
        <w:rPr>
          <w:rStyle w:val="normalchar1"/>
          <w:rFonts w:ascii="Arial Narrow" w:hAnsi="Arial Narrow"/>
          <w:b/>
          <w:sz w:val="24"/>
          <w:szCs w:val="24"/>
          <w:lang w:val="en-GB"/>
        </w:rPr>
        <w:t>s</w:t>
      </w:r>
      <w:proofErr w:type="gramEnd"/>
      <w:r w:rsidRPr="00235FEA">
        <w:rPr>
          <w:rStyle w:val="normalchar1"/>
          <w:rFonts w:ascii="Arial Narrow" w:hAnsi="Arial Narrow"/>
          <w:b/>
          <w:sz w:val="24"/>
          <w:szCs w:val="24"/>
          <w:lang w:val="en-GB"/>
        </w:rPr>
        <w:t xml:space="preserve"> 35 and 45 of L.4485/2017)</w:t>
      </w:r>
    </w:p>
    <w:p w:rsidR="003B3E32" w:rsidRPr="00235FEA" w:rsidRDefault="003B3E32" w:rsidP="00B414A5">
      <w:pPr>
        <w:pStyle w:val="Standard"/>
        <w:spacing w:after="0"/>
        <w:jc w:val="both"/>
        <w:rPr>
          <w:rFonts w:ascii="Arial Narrow" w:hAnsi="Arial Narrow"/>
          <w:sz w:val="24"/>
          <w:szCs w:val="24"/>
          <w:lang w:val="en-GB"/>
        </w:rPr>
      </w:pPr>
    </w:p>
    <w:p w:rsidR="00BF15A7" w:rsidRPr="00235FEA" w:rsidRDefault="00E84071" w:rsidP="00363F7F">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 xml:space="preserve">In the </w:t>
      </w:r>
      <w:proofErr w:type="spellStart"/>
      <w:r w:rsidRPr="00235FEA">
        <w:rPr>
          <w:rFonts w:ascii="Arial Narrow" w:hAnsi="Arial Narrow"/>
          <w:sz w:val="24"/>
          <w:szCs w:val="24"/>
          <w:lang w:val="en-GB"/>
        </w:rPr>
        <w:t>Pediatric</w:t>
      </w:r>
      <w:proofErr w:type="spellEnd"/>
      <w:r w:rsidRPr="00235FEA">
        <w:rPr>
          <w:rFonts w:ascii="Arial Narrow" w:hAnsi="Arial Narrow"/>
          <w:sz w:val="24"/>
          <w:szCs w:val="24"/>
          <w:lang w:val="en-GB"/>
        </w:rPr>
        <w:t xml:space="preserve"> Dentistry's PSP, scholarships are not predictable.</w:t>
      </w:r>
    </w:p>
    <w:p w:rsidR="00363F7F" w:rsidRPr="00235FEA" w:rsidRDefault="00363F7F" w:rsidP="00363F7F">
      <w:pPr>
        <w:pStyle w:val="Standard"/>
        <w:spacing w:after="0" w:line="360" w:lineRule="auto"/>
        <w:jc w:val="both"/>
        <w:rPr>
          <w:rFonts w:ascii="Arial Narrow" w:hAnsi="Arial Narrow"/>
          <w:sz w:val="24"/>
          <w:szCs w:val="24"/>
          <w:lang w:val="en-GB"/>
        </w:rPr>
      </w:pPr>
    </w:p>
    <w:p w:rsidR="00363F7F" w:rsidRPr="00235FEA" w:rsidRDefault="00363F7F">
      <w:pPr>
        <w:rPr>
          <w:rStyle w:val="normalchar1"/>
          <w:rFonts w:ascii="Arial Narrow" w:eastAsia="Batang" w:hAnsi="Arial Narrow" w:cs="Times New Roman"/>
          <w:b/>
          <w:sz w:val="24"/>
          <w:szCs w:val="24"/>
          <w:lang w:val="en-GB" w:eastAsia="ja-JP"/>
        </w:rPr>
      </w:pPr>
      <w:r w:rsidRPr="00235FEA">
        <w:rPr>
          <w:rStyle w:val="normalchar1"/>
          <w:rFonts w:ascii="Arial Narrow" w:hAnsi="Arial Narrow" w:cs="Times New Roman"/>
          <w:b/>
          <w:sz w:val="24"/>
          <w:szCs w:val="24"/>
          <w:lang w:val="en-GB"/>
        </w:rPr>
        <w:br w:type="page"/>
      </w:r>
    </w:p>
    <w:p w:rsidR="00E84071" w:rsidRPr="00235FEA" w:rsidRDefault="00E84071" w:rsidP="00E6740D">
      <w:pPr>
        <w:pStyle w:val="10"/>
        <w:widowControl w:val="0"/>
        <w:shd w:val="clear" w:color="auto" w:fill="D9D9D9"/>
        <w:spacing w:after="0" w:line="360" w:lineRule="auto"/>
        <w:ind w:left="-142" w:right="-99"/>
        <w:jc w:val="center"/>
        <w:outlineLvl w:val="0"/>
        <w:rPr>
          <w:rStyle w:val="normalchar1"/>
          <w:rFonts w:ascii="Arial Narrow" w:hAnsi="Arial Narrow"/>
          <w:b/>
          <w:sz w:val="24"/>
          <w:szCs w:val="24"/>
          <w:lang w:val="en-GB"/>
        </w:rPr>
      </w:pPr>
      <w:r w:rsidRPr="00235FEA">
        <w:rPr>
          <w:rStyle w:val="normalchar1"/>
          <w:rFonts w:ascii="Arial Narrow" w:hAnsi="Arial Narrow" w:cs="Times New Roman"/>
          <w:b/>
          <w:sz w:val="24"/>
          <w:szCs w:val="24"/>
          <w:lang w:val="en-GB"/>
        </w:rPr>
        <w:lastRenderedPageBreak/>
        <w:t>Article</w:t>
      </w:r>
      <w:r w:rsidRPr="00235FEA">
        <w:rPr>
          <w:rStyle w:val="normalchar1"/>
          <w:rFonts w:ascii="Arial Narrow" w:hAnsi="Arial Narrow"/>
          <w:b/>
          <w:sz w:val="24"/>
          <w:szCs w:val="24"/>
          <w:lang w:val="en-GB"/>
        </w:rPr>
        <w:t xml:space="preserve"> 8</w:t>
      </w:r>
    </w:p>
    <w:p w:rsidR="00E84071" w:rsidRPr="00235FEA" w:rsidRDefault="00F72056" w:rsidP="00E6740D">
      <w:pPr>
        <w:pStyle w:val="10"/>
        <w:widowControl w:val="0"/>
        <w:shd w:val="clear" w:color="auto" w:fill="D9D9D9"/>
        <w:spacing w:after="0" w:line="360" w:lineRule="auto"/>
        <w:ind w:left="-142" w:right="-99"/>
        <w:jc w:val="center"/>
        <w:rPr>
          <w:rStyle w:val="normalchar1"/>
          <w:rFonts w:ascii="Arial Narrow" w:hAnsi="Arial Narrow"/>
          <w:b/>
          <w:sz w:val="24"/>
          <w:szCs w:val="24"/>
          <w:lang w:val="en-GB"/>
        </w:rPr>
      </w:pPr>
      <w:r w:rsidRPr="00235FEA">
        <w:rPr>
          <w:rStyle w:val="normalchar1"/>
          <w:rFonts w:ascii="Arial Narrow" w:hAnsi="Arial Narrow"/>
          <w:b/>
          <w:sz w:val="24"/>
          <w:szCs w:val="24"/>
          <w:lang w:val="en-GB"/>
        </w:rPr>
        <w:t>Teaching Stuff</w:t>
      </w:r>
    </w:p>
    <w:p w:rsidR="00E84071" w:rsidRPr="00235FEA" w:rsidRDefault="00E84071" w:rsidP="00E6740D">
      <w:pPr>
        <w:pStyle w:val="10"/>
        <w:widowControl w:val="0"/>
        <w:shd w:val="clear" w:color="auto" w:fill="D9D9D9"/>
        <w:spacing w:after="0" w:line="360" w:lineRule="auto"/>
        <w:ind w:left="-142" w:right="-99"/>
        <w:jc w:val="center"/>
        <w:rPr>
          <w:rStyle w:val="normalchar1"/>
          <w:rFonts w:ascii="Arial Narrow" w:hAnsi="Arial Narrow"/>
          <w:b/>
          <w:sz w:val="24"/>
          <w:szCs w:val="24"/>
          <w:lang w:val="en-GB"/>
        </w:rPr>
      </w:pPr>
      <w:r w:rsidRPr="00235FEA">
        <w:rPr>
          <w:rStyle w:val="normalchar1"/>
          <w:rFonts w:ascii="Arial Narrow" w:hAnsi="Arial Narrow"/>
          <w:b/>
          <w:sz w:val="24"/>
          <w:szCs w:val="24"/>
          <w:lang w:val="en-GB"/>
        </w:rPr>
        <w:t>(</w:t>
      </w:r>
      <w:proofErr w:type="gramStart"/>
      <w:r w:rsidR="00F72056" w:rsidRPr="00235FEA">
        <w:rPr>
          <w:rStyle w:val="normalchar1"/>
          <w:rFonts w:ascii="Arial Narrow" w:hAnsi="Arial Narrow"/>
          <w:b/>
          <w:sz w:val="24"/>
          <w:szCs w:val="24"/>
          <w:lang w:val="en-GB"/>
        </w:rPr>
        <w:t>articles</w:t>
      </w:r>
      <w:proofErr w:type="gramEnd"/>
      <w:r w:rsidRPr="00235FEA">
        <w:rPr>
          <w:rStyle w:val="normalchar1"/>
          <w:rFonts w:ascii="Arial Narrow" w:hAnsi="Arial Narrow"/>
          <w:b/>
          <w:sz w:val="24"/>
          <w:szCs w:val="24"/>
          <w:lang w:val="en-GB"/>
        </w:rPr>
        <w:t xml:space="preserve"> 36 </w:t>
      </w:r>
      <w:r w:rsidR="00F72056" w:rsidRPr="00235FEA">
        <w:rPr>
          <w:rStyle w:val="normalchar1"/>
          <w:rFonts w:ascii="Arial Narrow" w:hAnsi="Arial Narrow"/>
          <w:b/>
          <w:sz w:val="24"/>
          <w:szCs w:val="24"/>
          <w:lang w:val="en-GB"/>
        </w:rPr>
        <w:t>and</w:t>
      </w:r>
      <w:r w:rsidRPr="00235FEA">
        <w:rPr>
          <w:rStyle w:val="normalchar1"/>
          <w:rFonts w:ascii="Arial Narrow" w:hAnsi="Arial Narrow"/>
          <w:b/>
          <w:sz w:val="24"/>
          <w:szCs w:val="24"/>
          <w:lang w:val="en-GB"/>
        </w:rPr>
        <w:t xml:space="preserve"> 45 </w:t>
      </w:r>
      <w:r w:rsidR="00F72056" w:rsidRPr="00235FEA">
        <w:rPr>
          <w:rStyle w:val="normalchar1"/>
          <w:rFonts w:ascii="Arial Narrow" w:hAnsi="Arial Narrow"/>
          <w:b/>
          <w:sz w:val="24"/>
          <w:szCs w:val="24"/>
          <w:lang w:val="en-GB"/>
        </w:rPr>
        <w:t>of</w:t>
      </w:r>
      <w:r w:rsidRPr="00235FEA">
        <w:rPr>
          <w:rStyle w:val="normalchar1"/>
          <w:rFonts w:ascii="Arial Narrow" w:hAnsi="Arial Narrow"/>
          <w:b/>
          <w:sz w:val="24"/>
          <w:szCs w:val="24"/>
          <w:lang w:val="en-GB"/>
        </w:rPr>
        <w:t xml:space="preserve"> </w:t>
      </w:r>
      <w:r w:rsidR="00F72056" w:rsidRPr="00235FEA">
        <w:rPr>
          <w:rStyle w:val="normalchar1"/>
          <w:rFonts w:ascii="Arial Narrow" w:hAnsi="Arial Narrow"/>
          <w:b/>
          <w:sz w:val="24"/>
          <w:szCs w:val="24"/>
          <w:lang w:val="en-GB"/>
        </w:rPr>
        <w:t>L</w:t>
      </w:r>
      <w:r w:rsidRPr="00235FEA">
        <w:rPr>
          <w:rStyle w:val="normalchar1"/>
          <w:rFonts w:ascii="Arial Narrow" w:hAnsi="Arial Narrow"/>
          <w:b/>
          <w:sz w:val="24"/>
          <w:szCs w:val="24"/>
          <w:lang w:val="en-GB"/>
        </w:rPr>
        <w:t>. 4485/2017)</w:t>
      </w:r>
    </w:p>
    <w:p w:rsidR="00E84071" w:rsidRPr="00235FEA" w:rsidRDefault="00E84071" w:rsidP="00B414A5">
      <w:pPr>
        <w:pStyle w:val="Standard"/>
        <w:spacing w:after="0"/>
        <w:jc w:val="both"/>
        <w:rPr>
          <w:rFonts w:ascii="Arial Narrow" w:hAnsi="Arial Narrow"/>
          <w:sz w:val="24"/>
          <w:szCs w:val="24"/>
          <w:lang w:val="en-GB"/>
        </w:rPr>
      </w:pPr>
    </w:p>
    <w:p w:rsidR="006571A3" w:rsidRPr="00235FEA" w:rsidRDefault="006571A3" w:rsidP="00822C1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The teaching of the PSP courses, as well as the conduct of seminars, workshops, clinical exercises, etc. can be undertaken by:</w:t>
      </w:r>
    </w:p>
    <w:p w:rsidR="00170190" w:rsidRPr="00235FEA" w:rsidRDefault="006571A3" w:rsidP="00822C1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1. TRS Members of the P</w:t>
      </w:r>
      <w:r w:rsidR="00235FEA">
        <w:rPr>
          <w:rFonts w:ascii="Arial Narrow" w:hAnsi="Arial Narrow"/>
          <w:sz w:val="24"/>
          <w:szCs w:val="24"/>
          <w:lang w:val="en-GB"/>
        </w:rPr>
        <w:t>a</w:t>
      </w:r>
      <w:r w:rsidRPr="00235FEA">
        <w:rPr>
          <w:rFonts w:ascii="Arial Narrow" w:hAnsi="Arial Narrow"/>
          <w:sz w:val="24"/>
          <w:szCs w:val="24"/>
          <w:lang w:val="en-GB"/>
        </w:rPr>
        <w:t>ediatric Dentistry Laboratory, and other Schools or Departments domestic or abroad.</w:t>
      </w:r>
    </w:p>
    <w:p w:rsidR="006571A3" w:rsidRPr="00235FEA" w:rsidRDefault="006571A3" w:rsidP="00822C1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2. Members of EEP, EDIP and ETEP categories of the Department of Dentistry, holders of a doctoral diploma, unless the subject is an exceptional and indisputable particularity for which a doctoral dissertation is not usual or possible.</w:t>
      </w:r>
    </w:p>
    <w:p w:rsidR="006571A3" w:rsidRPr="00235FEA" w:rsidRDefault="006571A3" w:rsidP="00822C1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3. Instructors according to PD 407/8</w:t>
      </w:r>
      <w:r w:rsidR="00235FEA" w:rsidRPr="00235FEA">
        <w:rPr>
          <w:rFonts w:ascii="Arial Narrow" w:hAnsi="Arial Narrow"/>
          <w:sz w:val="24"/>
          <w:szCs w:val="24"/>
          <w:lang w:val="en-GB"/>
        </w:rPr>
        <w:t>0 of the Dental School</w:t>
      </w:r>
      <w:r w:rsidRPr="00235FEA">
        <w:rPr>
          <w:rFonts w:ascii="Arial Narrow" w:hAnsi="Arial Narrow"/>
          <w:sz w:val="24"/>
          <w:szCs w:val="24"/>
          <w:lang w:val="en-GB"/>
        </w:rPr>
        <w:t xml:space="preserve">. </w:t>
      </w:r>
    </w:p>
    <w:p w:rsidR="006571A3" w:rsidRPr="00235FEA" w:rsidRDefault="006571A3" w:rsidP="00822C1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4. Peer and retired TRS member</w:t>
      </w:r>
      <w:r w:rsidR="00235FEA" w:rsidRPr="00235FEA">
        <w:rPr>
          <w:rFonts w:ascii="Arial Narrow" w:hAnsi="Arial Narrow"/>
          <w:sz w:val="24"/>
          <w:szCs w:val="24"/>
          <w:lang w:val="en-GB"/>
        </w:rPr>
        <w:t>s of the Dental School</w:t>
      </w:r>
      <w:r w:rsidRPr="00235FEA">
        <w:rPr>
          <w:rFonts w:ascii="Arial Narrow" w:hAnsi="Arial Narrow"/>
          <w:sz w:val="24"/>
          <w:szCs w:val="24"/>
          <w:lang w:val="en-GB"/>
        </w:rPr>
        <w:t>.</w:t>
      </w:r>
    </w:p>
    <w:p w:rsidR="006571A3" w:rsidRPr="00235FEA" w:rsidRDefault="005F112C" w:rsidP="00822C1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5. Visiting professors and specialist scientists with at least two ye</w:t>
      </w:r>
      <w:r w:rsidR="00235FEA" w:rsidRPr="00235FEA">
        <w:rPr>
          <w:rFonts w:ascii="Arial Narrow" w:hAnsi="Arial Narrow"/>
          <w:sz w:val="24"/>
          <w:szCs w:val="24"/>
          <w:lang w:val="en-GB"/>
        </w:rPr>
        <w:t>ars of self-taught teaching at U</w:t>
      </w:r>
      <w:r w:rsidRPr="00235FEA">
        <w:rPr>
          <w:rFonts w:ascii="Arial Narrow" w:hAnsi="Arial Narrow"/>
          <w:sz w:val="24"/>
          <w:szCs w:val="24"/>
          <w:lang w:val="en-GB"/>
        </w:rPr>
        <w:t>niversities. The Assembl</w:t>
      </w:r>
      <w:r w:rsidR="00235FEA" w:rsidRPr="00235FEA">
        <w:rPr>
          <w:rFonts w:ascii="Arial Narrow" w:hAnsi="Arial Narrow"/>
          <w:sz w:val="24"/>
          <w:szCs w:val="24"/>
          <w:lang w:val="en-GB"/>
        </w:rPr>
        <w:t>y of the Dental School</w:t>
      </w:r>
      <w:r w:rsidRPr="00235FEA">
        <w:rPr>
          <w:rFonts w:ascii="Arial Narrow" w:hAnsi="Arial Narrow"/>
          <w:sz w:val="24"/>
          <w:szCs w:val="24"/>
          <w:lang w:val="en-GB"/>
        </w:rPr>
        <w:t xml:space="preserve">, having regard to the suggestion of the Director of the PSP, may invite, as visiting professors, accredited scientists who have a position or qualifications of a professor or researcher in a research </w:t>
      </w:r>
      <w:r w:rsidR="00235FEA" w:rsidRPr="00235FEA">
        <w:rPr>
          <w:rFonts w:ascii="Arial Narrow" w:hAnsi="Arial Narrow"/>
          <w:sz w:val="24"/>
          <w:szCs w:val="24"/>
          <w:lang w:val="en-GB"/>
        </w:rPr>
        <w:t>centre</w:t>
      </w:r>
      <w:r w:rsidRPr="00235FEA">
        <w:rPr>
          <w:rFonts w:ascii="Arial Narrow" w:hAnsi="Arial Narrow"/>
          <w:sz w:val="24"/>
          <w:szCs w:val="24"/>
          <w:lang w:val="en-GB"/>
        </w:rPr>
        <w:t>, scientists of recognized prestige with specialized knowledge or relevant experience in the subject of the Postgraduate Program from domestic or abroad, in accordance with the provisions on par. 5 of the Article 36.</w:t>
      </w:r>
    </w:p>
    <w:p w:rsidR="005F112C" w:rsidRPr="00235FEA" w:rsidRDefault="005F112C" w:rsidP="00822C1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6. University Scholars, holders of doctoral diploma or exceptional technical experience (Article 29, par.6 of Law 4009/201, as in force).</w:t>
      </w:r>
    </w:p>
    <w:p w:rsidR="005F112C" w:rsidRPr="00235FEA" w:rsidRDefault="00822C15" w:rsidP="00822C1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7. A limited number of seminars or lectures may be assigned, in the framework of a course, to qualified scientists as well as to public or private sector executives, if they have specialized knowledge and relevant experience in the field of study of the PSP in P</w:t>
      </w:r>
      <w:r w:rsidR="00BA7254">
        <w:rPr>
          <w:rFonts w:ascii="Arial Narrow" w:hAnsi="Arial Narrow"/>
          <w:sz w:val="24"/>
          <w:szCs w:val="24"/>
          <w:lang w:val="en-GB"/>
        </w:rPr>
        <w:t>a</w:t>
      </w:r>
      <w:r w:rsidRPr="00235FEA">
        <w:rPr>
          <w:rFonts w:ascii="Arial Narrow" w:hAnsi="Arial Narrow"/>
          <w:sz w:val="24"/>
          <w:szCs w:val="24"/>
          <w:lang w:val="en-GB"/>
        </w:rPr>
        <w:t>ediatric Dentistry, under the supervision and responsibility of the TRS member, who has been instructed to teach the course.</w:t>
      </w:r>
    </w:p>
    <w:p w:rsidR="00822C15" w:rsidRPr="00235FEA" w:rsidRDefault="00822C15" w:rsidP="00822C1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8. In case of courses involving workshops or clinical exercises, a part of the program's execution may be assigned to graduates of recognized postgraduate p</w:t>
      </w:r>
      <w:r w:rsidR="00BA7254">
        <w:rPr>
          <w:rFonts w:ascii="Arial Narrow" w:hAnsi="Arial Narrow"/>
          <w:sz w:val="24"/>
          <w:szCs w:val="24"/>
          <w:lang w:val="en-GB"/>
        </w:rPr>
        <w:t>a</w:t>
      </w:r>
      <w:r w:rsidRPr="00235FEA">
        <w:rPr>
          <w:rFonts w:ascii="Arial Narrow" w:hAnsi="Arial Narrow"/>
          <w:sz w:val="24"/>
          <w:szCs w:val="24"/>
          <w:lang w:val="en-GB"/>
        </w:rPr>
        <w:t xml:space="preserve">ediatric dentistry programs, PhDs or doctoral candidates who are scientific associates of this specialty under the supervision and the </w:t>
      </w:r>
      <w:r w:rsidRPr="00235FEA">
        <w:rPr>
          <w:rFonts w:ascii="Arial Narrow" w:hAnsi="Arial Narrow"/>
          <w:sz w:val="24"/>
          <w:szCs w:val="24"/>
          <w:lang w:val="en-GB"/>
        </w:rPr>
        <w:lastRenderedPageBreak/>
        <w:t>responsibility of the TRS member who has been instructed to teach the specific subject or has the supervision of postgraduate students.</w:t>
      </w:r>
    </w:p>
    <w:p w:rsidR="00822C15" w:rsidRPr="00235FEA" w:rsidRDefault="001840D1" w:rsidP="00822C1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9. In the case of inadequate teaching staff of the categories mentioned above</w:t>
      </w:r>
      <w:r w:rsidR="00BA7254">
        <w:rPr>
          <w:rFonts w:ascii="Arial Narrow" w:hAnsi="Arial Narrow"/>
          <w:sz w:val="24"/>
          <w:szCs w:val="24"/>
          <w:lang w:val="en-GB"/>
        </w:rPr>
        <w:t>, the Assembly of the Dental School</w:t>
      </w:r>
      <w:r w:rsidRPr="00235FEA">
        <w:rPr>
          <w:rFonts w:ascii="Arial Narrow" w:hAnsi="Arial Narrow"/>
          <w:sz w:val="24"/>
          <w:szCs w:val="24"/>
          <w:lang w:val="en-GB"/>
        </w:rPr>
        <w:t xml:space="preserve"> may, in a reasoned decision, assign a teaching assi</w:t>
      </w:r>
      <w:r w:rsidR="00BA7254">
        <w:rPr>
          <w:rFonts w:ascii="Arial Narrow" w:hAnsi="Arial Narrow"/>
          <w:sz w:val="24"/>
          <w:szCs w:val="24"/>
          <w:lang w:val="en-GB"/>
        </w:rPr>
        <w:t>gnment to TRS members of other Schools, D</w:t>
      </w:r>
      <w:r w:rsidRPr="00235FEA">
        <w:rPr>
          <w:rFonts w:ascii="Arial Narrow" w:hAnsi="Arial Narrow"/>
          <w:sz w:val="24"/>
          <w:szCs w:val="24"/>
          <w:lang w:val="en-GB"/>
        </w:rPr>
        <w:t xml:space="preserve">epartments of the same university or invite TRS members of other universities or researchers from research </w:t>
      </w:r>
      <w:r w:rsidR="00BA7254" w:rsidRPr="00235FEA">
        <w:rPr>
          <w:rFonts w:ascii="Arial Narrow" w:hAnsi="Arial Narrow"/>
          <w:sz w:val="24"/>
          <w:szCs w:val="24"/>
          <w:lang w:val="en-GB"/>
        </w:rPr>
        <w:t>centres</w:t>
      </w:r>
      <w:r w:rsidRPr="00235FEA">
        <w:rPr>
          <w:rFonts w:ascii="Arial Narrow" w:hAnsi="Arial Narrow"/>
          <w:sz w:val="24"/>
          <w:szCs w:val="24"/>
          <w:lang w:val="en-GB"/>
        </w:rPr>
        <w:t xml:space="preserve"> as mentioned in the Article 13A of Law 4310/2014 (A' 258).</w:t>
      </w:r>
    </w:p>
    <w:p w:rsidR="001840D1" w:rsidRPr="00235FEA" w:rsidRDefault="00053B45" w:rsidP="00822C1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10. In any case the assignment of teaching of the courses, seminars and exercises of the PSP is decided b</w:t>
      </w:r>
      <w:r w:rsidR="00BA7254">
        <w:rPr>
          <w:rFonts w:ascii="Arial Narrow" w:hAnsi="Arial Narrow"/>
          <w:sz w:val="24"/>
          <w:szCs w:val="24"/>
          <w:lang w:val="en-GB"/>
        </w:rPr>
        <w:t>y the Assembly of the Dental School</w:t>
      </w:r>
      <w:r w:rsidRPr="00235FEA">
        <w:rPr>
          <w:rFonts w:ascii="Arial Narrow" w:hAnsi="Arial Narrow"/>
          <w:sz w:val="24"/>
          <w:szCs w:val="24"/>
          <w:lang w:val="en-GB"/>
        </w:rPr>
        <w:t>, following a suggestion by the CC.</w:t>
      </w:r>
    </w:p>
    <w:p w:rsidR="00053B45" w:rsidRPr="00235FEA" w:rsidRDefault="00053B45" w:rsidP="00822C1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 xml:space="preserve">11. Teacher's obligations include, but are not limited to, the description of the lesson or the lectures, the bibliography, the way the course is </w:t>
      </w:r>
      <w:r w:rsidR="00BA7254" w:rsidRPr="00235FEA">
        <w:rPr>
          <w:rFonts w:ascii="Arial Narrow" w:hAnsi="Arial Narrow"/>
          <w:sz w:val="24"/>
          <w:szCs w:val="24"/>
          <w:lang w:val="en-GB"/>
        </w:rPr>
        <w:t>exam</w:t>
      </w:r>
      <w:r w:rsidR="00BA7254">
        <w:rPr>
          <w:rFonts w:ascii="Arial Narrow" w:hAnsi="Arial Narrow"/>
          <w:sz w:val="24"/>
          <w:szCs w:val="24"/>
          <w:lang w:val="en-GB"/>
        </w:rPr>
        <w:t>ine</w:t>
      </w:r>
      <w:r w:rsidR="00BA7254" w:rsidRPr="00235FEA">
        <w:rPr>
          <w:rFonts w:ascii="Arial Narrow" w:hAnsi="Arial Narrow"/>
          <w:sz w:val="24"/>
          <w:szCs w:val="24"/>
          <w:lang w:val="en-GB"/>
        </w:rPr>
        <w:t>d</w:t>
      </w:r>
      <w:r w:rsidRPr="00235FEA">
        <w:rPr>
          <w:rFonts w:ascii="Arial Narrow" w:hAnsi="Arial Narrow"/>
          <w:sz w:val="24"/>
          <w:szCs w:val="24"/>
          <w:lang w:val="en-GB"/>
        </w:rPr>
        <w:t>, the communication with the postgraduate students.</w:t>
      </w:r>
    </w:p>
    <w:p w:rsidR="00763531" w:rsidRPr="00235FEA" w:rsidRDefault="00763531" w:rsidP="002F5B00">
      <w:pPr>
        <w:pStyle w:val="Standard"/>
        <w:spacing w:after="0"/>
        <w:rPr>
          <w:rFonts w:ascii="Arial Narrow" w:hAnsi="Arial Narrow"/>
          <w:b/>
          <w:sz w:val="24"/>
          <w:szCs w:val="24"/>
          <w:lang w:val="en-GB"/>
        </w:rPr>
      </w:pPr>
    </w:p>
    <w:p w:rsidR="00170190" w:rsidRPr="00235FEA" w:rsidRDefault="00170190" w:rsidP="00170190">
      <w:pPr>
        <w:pStyle w:val="10"/>
        <w:widowControl w:val="0"/>
        <w:shd w:val="clear" w:color="auto" w:fill="D9D9D9"/>
        <w:spacing w:after="0" w:line="360" w:lineRule="auto"/>
        <w:ind w:left="-142" w:right="-99"/>
        <w:jc w:val="center"/>
        <w:outlineLvl w:val="0"/>
        <w:rPr>
          <w:rStyle w:val="normalchar1"/>
          <w:rFonts w:ascii="Arial Narrow" w:hAnsi="Arial Narrow"/>
          <w:b/>
          <w:sz w:val="24"/>
          <w:szCs w:val="24"/>
          <w:lang w:val="en-GB"/>
        </w:rPr>
      </w:pPr>
      <w:r w:rsidRPr="00235FEA">
        <w:rPr>
          <w:rFonts w:ascii="Arial Narrow" w:hAnsi="Arial Narrow"/>
          <w:b/>
          <w:sz w:val="24"/>
          <w:szCs w:val="24"/>
          <w:lang w:val="en-GB"/>
        </w:rPr>
        <w:t>Article 9</w:t>
      </w:r>
    </w:p>
    <w:p w:rsidR="00170190" w:rsidRPr="00235FEA" w:rsidRDefault="00170190" w:rsidP="00170190">
      <w:pPr>
        <w:pStyle w:val="10"/>
        <w:widowControl w:val="0"/>
        <w:shd w:val="clear" w:color="auto" w:fill="D9D9D9"/>
        <w:spacing w:after="0" w:line="360" w:lineRule="auto"/>
        <w:ind w:left="-142" w:right="-99"/>
        <w:jc w:val="center"/>
        <w:rPr>
          <w:rStyle w:val="normalchar1"/>
          <w:rFonts w:ascii="Arial Narrow" w:hAnsi="Arial Narrow"/>
          <w:b/>
          <w:sz w:val="24"/>
          <w:szCs w:val="24"/>
          <w:lang w:val="en-GB"/>
        </w:rPr>
      </w:pPr>
      <w:r w:rsidRPr="00235FEA">
        <w:rPr>
          <w:rFonts w:ascii="Arial Narrow" w:hAnsi="Arial Narrow"/>
          <w:b/>
          <w:sz w:val="24"/>
          <w:szCs w:val="24"/>
          <w:lang w:val="en-GB"/>
        </w:rPr>
        <w:t>Program Income - Financial Management Process</w:t>
      </w:r>
    </w:p>
    <w:p w:rsidR="00170190" w:rsidRPr="00235FEA" w:rsidRDefault="00170190" w:rsidP="00170190">
      <w:pPr>
        <w:pStyle w:val="10"/>
        <w:widowControl w:val="0"/>
        <w:shd w:val="clear" w:color="auto" w:fill="D9D9D9"/>
        <w:spacing w:after="0" w:line="360" w:lineRule="auto"/>
        <w:ind w:left="-142" w:right="-99"/>
        <w:jc w:val="center"/>
        <w:rPr>
          <w:rStyle w:val="normalchar1"/>
          <w:rFonts w:ascii="Arial Narrow" w:hAnsi="Arial Narrow"/>
          <w:b/>
          <w:sz w:val="24"/>
          <w:szCs w:val="24"/>
          <w:lang w:val="en-GB"/>
        </w:rPr>
      </w:pPr>
      <w:r w:rsidRPr="00235FEA">
        <w:rPr>
          <w:rStyle w:val="normalchar1"/>
          <w:rFonts w:ascii="Arial Narrow" w:hAnsi="Arial Narrow"/>
          <w:b/>
          <w:sz w:val="24"/>
          <w:szCs w:val="24"/>
          <w:lang w:val="en-GB"/>
        </w:rPr>
        <w:t>(</w:t>
      </w:r>
      <w:proofErr w:type="gramStart"/>
      <w:r w:rsidRPr="00235FEA">
        <w:rPr>
          <w:rStyle w:val="normalchar1"/>
          <w:rFonts w:ascii="Arial Narrow" w:hAnsi="Arial Narrow"/>
          <w:b/>
          <w:sz w:val="24"/>
          <w:szCs w:val="24"/>
          <w:lang w:val="en-GB"/>
        </w:rPr>
        <w:t>article</w:t>
      </w:r>
      <w:proofErr w:type="gramEnd"/>
      <w:r w:rsidRPr="00235FEA">
        <w:rPr>
          <w:rStyle w:val="normalchar1"/>
          <w:rFonts w:ascii="Arial Narrow" w:hAnsi="Arial Narrow"/>
          <w:b/>
          <w:sz w:val="24"/>
          <w:szCs w:val="24"/>
          <w:lang w:val="en-GB"/>
        </w:rPr>
        <w:t xml:space="preserve"> 37 of L. 4485/2017)</w:t>
      </w:r>
    </w:p>
    <w:p w:rsidR="00170190" w:rsidRPr="00235FEA" w:rsidRDefault="00170190" w:rsidP="00B414A5">
      <w:pPr>
        <w:pStyle w:val="Standard"/>
        <w:spacing w:after="0"/>
        <w:jc w:val="both"/>
        <w:rPr>
          <w:rFonts w:ascii="Arial Narrow" w:hAnsi="Arial Narrow"/>
          <w:sz w:val="24"/>
          <w:szCs w:val="24"/>
          <w:lang w:val="en-GB"/>
        </w:rPr>
      </w:pPr>
    </w:p>
    <w:p w:rsidR="00B37C0E" w:rsidRPr="00235FEA" w:rsidRDefault="00B37C0E" w:rsidP="00E91F2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The income of the PSP in P</w:t>
      </w:r>
      <w:r w:rsidR="00BA7254">
        <w:rPr>
          <w:rFonts w:ascii="Arial Narrow" w:hAnsi="Arial Narrow"/>
          <w:sz w:val="24"/>
          <w:szCs w:val="24"/>
          <w:lang w:val="en-GB"/>
        </w:rPr>
        <w:t>a</w:t>
      </w:r>
      <w:r w:rsidRPr="00235FEA">
        <w:rPr>
          <w:rFonts w:ascii="Arial Narrow" w:hAnsi="Arial Narrow"/>
          <w:sz w:val="24"/>
          <w:szCs w:val="24"/>
          <w:lang w:val="en-GB"/>
        </w:rPr>
        <w:t>ediatric Dentistry may come from:</w:t>
      </w:r>
    </w:p>
    <w:p w:rsidR="00B37C0E" w:rsidRPr="00235FEA" w:rsidRDefault="00B37C0E" w:rsidP="00E91F2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 xml:space="preserve">a) </w:t>
      </w:r>
      <w:proofErr w:type="gramStart"/>
      <w:r w:rsidRPr="00235FEA">
        <w:rPr>
          <w:rFonts w:ascii="Arial Narrow" w:hAnsi="Arial Narrow"/>
          <w:sz w:val="24"/>
          <w:szCs w:val="24"/>
          <w:lang w:val="en-GB"/>
        </w:rPr>
        <w:t>the</w:t>
      </w:r>
      <w:proofErr w:type="gramEnd"/>
      <w:r w:rsidRPr="00235FEA">
        <w:rPr>
          <w:rFonts w:ascii="Arial Narrow" w:hAnsi="Arial Narrow"/>
          <w:sz w:val="24"/>
          <w:szCs w:val="24"/>
          <w:lang w:val="en-GB"/>
        </w:rPr>
        <w:t xml:space="preserve"> budget of </w:t>
      </w:r>
      <w:proofErr w:type="spellStart"/>
      <w:r w:rsidRPr="00235FEA">
        <w:rPr>
          <w:rFonts w:ascii="Arial Narrow" w:hAnsi="Arial Narrow"/>
          <w:sz w:val="24"/>
          <w:szCs w:val="24"/>
          <w:lang w:val="en-GB"/>
        </w:rPr>
        <w:t>AUTh</w:t>
      </w:r>
      <w:proofErr w:type="spellEnd"/>
      <w:r w:rsidRPr="00235FEA">
        <w:rPr>
          <w:rFonts w:ascii="Arial Narrow" w:hAnsi="Arial Narrow"/>
          <w:sz w:val="24"/>
          <w:szCs w:val="24"/>
          <w:lang w:val="en-GB"/>
        </w:rPr>
        <w:t xml:space="preserve"> and the involved organizations</w:t>
      </w:r>
    </w:p>
    <w:p w:rsidR="00B37C0E" w:rsidRPr="00235FEA" w:rsidRDefault="00B37C0E" w:rsidP="00E91F2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b) donations, benefits, legacies and any kind of sponsorship from public sector bodies, as defined in paragraph 1 of Article 14 of Law 4270/2014 (A' 143), or from the private sector,</w:t>
      </w:r>
    </w:p>
    <w:p w:rsidR="00B37C0E" w:rsidRPr="00235FEA" w:rsidRDefault="00B37C0E" w:rsidP="00E91F2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 xml:space="preserve">c) </w:t>
      </w:r>
      <w:proofErr w:type="gramStart"/>
      <w:r w:rsidRPr="00235FEA">
        <w:rPr>
          <w:rFonts w:ascii="Arial Narrow" w:hAnsi="Arial Narrow"/>
          <w:sz w:val="24"/>
          <w:szCs w:val="24"/>
          <w:lang w:val="en-GB"/>
        </w:rPr>
        <w:t>resources</w:t>
      </w:r>
      <w:proofErr w:type="gramEnd"/>
      <w:r w:rsidRPr="00235FEA">
        <w:rPr>
          <w:rFonts w:ascii="Arial Narrow" w:hAnsi="Arial Narrow"/>
          <w:sz w:val="24"/>
          <w:szCs w:val="24"/>
          <w:lang w:val="en-GB"/>
        </w:rPr>
        <w:t xml:space="preserve"> from research programs,</w:t>
      </w:r>
    </w:p>
    <w:p w:rsidR="00B37C0E" w:rsidRPr="00235FEA" w:rsidRDefault="00B37C0E" w:rsidP="00E91F2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 xml:space="preserve">d) </w:t>
      </w:r>
      <w:proofErr w:type="gramStart"/>
      <w:r w:rsidRPr="00235FEA">
        <w:rPr>
          <w:rFonts w:ascii="Arial Narrow" w:hAnsi="Arial Narrow"/>
          <w:sz w:val="24"/>
          <w:szCs w:val="24"/>
          <w:lang w:val="en-GB"/>
        </w:rPr>
        <w:t>resources</w:t>
      </w:r>
      <w:proofErr w:type="gramEnd"/>
      <w:r w:rsidRPr="00235FEA">
        <w:rPr>
          <w:rFonts w:ascii="Arial Narrow" w:hAnsi="Arial Narrow"/>
          <w:sz w:val="24"/>
          <w:szCs w:val="24"/>
          <w:lang w:val="en-GB"/>
        </w:rPr>
        <w:t xml:space="preserve"> from programs of the European Union or other international organizations,</w:t>
      </w:r>
    </w:p>
    <w:p w:rsidR="00B37C0E" w:rsidRPr="00235FEA" w:rsidRDefault="00B37C0E" w:rsidP="00E91F2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 xml:space="preserve">e) </w:t>
      </w:r>
      <w:proofErr w:type="gramStart"/>
      <w:r w:rsidRPr="00235FEA">
        <w:rPr>
          <w:rFonts w:ascii="Arial Narrow" w:hAnsi="Arial Narrow"/>
          <w:sz w:val="24"/>
          <w:szCs w:val="24"/>
          <w:lang w:val="en-GB"/>
        </w:rPr>
        <w:t>part</w:t>
      </w:r>
      <w:proofErr w:type="gramEnd"/>
      <w:r w:rsidRPr="00235FEA">
        <w:rPr>
          <w:rFonts w:ascii="Arial Narrow" w:hAnsi="Arial Narrow"/>
          <w:sz w:val="24"/>
          <w:szCs w:val="24"/>
          <w:lang w:val="en-GB"/>
        </w:rPr>
        <w:t xml:space="preserve"> of the proceeds of the Special Accounts for Research Funds (ELKE)</w:t>
      </w:r>
    </w:p>
    <w:p w:rsidR="00B37C0E" w:rsidRPr="00235FEA" w:rsidRDefault="00B37C0E" w:rsidP="00E91F2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 xml:space="preserve">f) </w:t>
      </w:r>
      <w:proofErr w:type="gramStart"/>
      <w:r w:rsidRPr="00235FEA">
        <w:rPr>
          <w:rFonts w:ascii="Arial Narrow" w:hAnsi="Arial Narrow"/>
          <w:sz w:val="24"/>
          <w:szCs w:val="24"/>
          <w:lang w:val="en-GB"/>
        </w:rPr>
        <w:t>medical</w:t>
      </w:r>
      <w:proofErr w:type="gramEnd"/>
      <w:r w:rsidRPr="00235FEA">
        <w:rPr>
          <w:rFonts w:ascii="Arial Narrow" w:hAnsi="Arial Narrow"/>
          <w:sz w:val="24"/>
          <w:szCs w:val="24"/>
          <w:lang w:val="en-GB"/>
        </w:rPr>
        <w:t xml:space="preserve"> expenses,</w:t>
      </w:r>
    </w:p>
    <w:p w:rsidR="00B37C0E" w:rsidRPr="00235FEA" w:rsidRDefault="00B37C0E" w:rsidP="00E91F25">
      <w:pPr>
        <w:pStyle w:val="Standard"/>
        <w:spacing w:after="0" w:line="360" w:lineRule="auto"/>
        <w:jc w:val="both"/>
        <w:rPr>
          <w:rFonts w:ascii="Arial Narrow" w:hAnsi="Arial Narrow"/>
          <w:sz w:val="24"/>
          <w:szCs w:val="24"/>
          <w:lang w:val="en-GB"/>
        </w:rPr>
      </w:pPr>
      <w:proofErr w:type="gramStart"/>
      <w:r w:rsidRPr="00235FEA">
        <w:rPr>
          <w:rFonts w:ascii="Arial Narrow" w:hAnsi="Arial Narrow"/>
          <w:sz w:val="24"/>
          <w:szCs w:val="24"/>
          <w:lang w:val="en-GB"/>
        </w:rPr>
        <w:t>g</w:t>
      </w:r>
      <w:proofErr w:type="gramEnd"/>
      <w:r w:rsidRPr="00235FEA">
        <w:rPr>
          <w:rFonts w:ascii="Arial Narrow" w:hAnsi="Arial Narrow"/>
          <w:sz w:val="24"/>
          <w:szCs w:val="24"/>
          <w:lang w:val="en-GB"/>
        </w:rPr>
        <w:t>) and any other legal cause.</w:t>
      </w:r>
    </w:p>
    <w:p w:rsidR="00B37C0E" w:rsidRPr="00235FEA" w:rsidRDefault="00B37C0E" w:rsidP="00E91F2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h) Since the provisions of Article 9, par. (a) to (e), of these Rules of Procedure are non-existent or unpredictable, the PSP of the Paediatric Dentistry Department in order to cover its operating expenses is financed by the attendance fees described in Article 5.</w:t>
      </w:r>
    </w:p>
    <w:p w:rsidR="002D0906" w:rsidRPr="00235FEA" w:rsidRDefault="002D0906" w:rsidP="00E91F2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lastRenderedPageBreak/>
        <w:t>According to article 37 par. 4 of Law 4485/2017 the management of the income of the PSP is made by ELKE and is distributed by 70% to operating expenses of the program and by 30% to operating expenses of Aristotle University of Thessaloniki.</w:t>
      </w:r>
    </w:p>
    <w:p w:rsidR="002D0906" w:rsidRPr="00235FEA" w:rsidRDefault="002D0906" w:rsidP="00E91F25">
      <w:pPr>
        <w:pStyle w:val="Standard"/>
        <w:spacing w:after="0" w:line="360" w:lineRule="auto"/>
        <w:jc w:val="both"/>
        <w:rPr>
          <w:rFonts w:ascii="Arial Narrow" w:hAnsi="Arial Narrow"/>
          <w:sz w:val="24"/>
          <w:szCs w:val="24"/>
          <w:lang w:val="en-GB"/>
        </w:rPr>
      </w:pPr>
      <w:r w:rsidRPr="00235FEA">
        <w:rPr>
          <w:rFonts w:ascii="Arial Narrow" w:hAnsi="Arial Narrow"/>
          <w:sz w:val="24"/>
          <w:szCs w:val="24"/>
          <w:lang w:val="en-GB"/>
        </w:rPr>
        <w:t xml:space="preserve">At the end of each financial year, the Budget and the Financial Performance Report of the Program are drawn up, discussed in the CC of the PSP and submitted to the GA of the Department for approval. According to par. 6 of the same article the </w:t>
      </w:r>
      <w:proofErr w:type="spellStart"/>
      <w:r w:rsidRPr="00235FEA">
        <w:rPr>
          <w:rFonts w:ascii="Arial Narrow" w:hAnsi="Arial Narrow"/>
          <w:sz w:val="24"/>
          <w:szCs w:val="24"/>
          <w:lang w:val="en-GB"/>
        </w:rPr>
        <w:t>AUTh</w:t>
      </w:r>
      <w:proofErr w:type="spellEnd"/>
      <w:r w:rsidRPr="00235FEA">
        <w:rPr>
          <w:rFonts w:ascii="Arial Narrow" w:hAnsi="Arial Narrow"/>
          <w:sz w:val="24"/>
          <w:szCs w:val="24"/>
          <w:lang w:val="en-GB"/>
        </w:rPr>
        <w:t xml:space="preserve"> and respectively the Department of Dentistry are owed to publish, by a suspension to their website, a revenue-expenditure report every year, with an inscription of the distribution of expenditures by category and especially the amount of the study fees, the teachers' fees of the PSP and the number of teachers who received them.</w:t>
      </w:r>
    </w:p>
    <w:p w:rsidR="00763531" w:rsidRPr="00235FEA" w:rsidRDefault="00763531" w:rsidP="00B414A5">
      <w:pPr>
        <w:pStyle w:val="Standard"/>
        <w:spacing w:after="0"/>
        <w:jc w:val="both"/>
        <w:rPr>
          <w:rFonts w:ascii="Arial Narrow" w:hAnsi="Arial Narrow"/>
          <w:sz w:val="24"/>
          <w:szCs w:val="24"/>
          <w:lang w:val="en-GB"/>
        </w:rPr>
      </w:pPr>
    </w:p>
    <w:p w:rsidR="00170190" w:rsidRPr="00235FEA" w:rsidRDefault="00170190" w:rsidP="00407929">
      <w:pPr>
        <w:pStyle w:val="10"/>
        <w:widowControl w:val="0"/>
        <w:shd w:val="clear" w:color="auto" w:fill="D9D9D9"/>
        <w:spacing w:after="0" w:line="360" w:lineRule="auto"/>
        <w:ind w:left="-142" w:right="-99"/>
        <w:jc w:val="center"/>
        <w:rPr>
          <w:rFonts w:ascii="Arial Narrow" w:hAnsi="Arial Narrow"/>
          <w:b/>
          <w:sz w:val="24"/>
          <w:szCs w:val="24"/>
          <w:lang w:val="en-GB"/>
        </w:rPr>
      </w:pPr>
      <w:r w:rsidRPr="00235FEA">
        <w:rPr>
          <w:rFonts w:ascii="Arial Narrow" w:hAnsi="Arial Narrow"/>
          <w:b/>
          <w:sz w:val="24"/>
          <w:szCs w:val="24"/>
          <w:lang w:val="en-GB"/>
        </w:rPr>
        <w:t>Article 10</w:t>
      </w:r>
    </w:p>
    <w:p w:rsidR="00170190" w:rsidRPr="00235FEA" w:rsidRDefault="00170190" w:rsidP="00407929">
      <w:pPr>
        <w:pStyle w:val="10"/>
        <w:widowControl w:val="0"/>
        <w:shd w:val="clear" w:color="auto" w:fill="D9D9D9"/>
        <w:spacing w:after="0" w:line="360" w:lineRule="auto"/>
        <w:ind w:left="-142" w:right="-99"/>
        <w:jc w:val="center"/>
        <w:rPr>
          <w:rStyle w:val="normalchar1"/>
          <w:rFonts w:ascii="Arial Narrow" w:hAnsi="Arial Narrow"/>
          <w:b/>
          <w:sz w:val="24"/>
          <w:szCs w:val="24"/>
          <w:lang w:val="en-GB"/>
        </w:rPr>
      </w:pPr>
      <w:r w:rsidRPr="00235FEA">
        <w:rPr>
          <w:rFonts w:ascii="Arial Narrow" w:hAnsi="Arial Narrow"/>
          <w:b/>
          <w:sz w:val="24"/>
          <w:szCs w:val="24"/>
          <w:lang w:val="en-GB"/>
        </w:rPr>
        <w:t>Administrative Support - Infrastructure in terms of materials and equipment</w:t>
      </w:r>
    </w:p>
    <w:p w:rsidR="00763531" w:rsidRPr="00235FEA" w:rsidRDefault="00763531" w:rsidP="00B414A5">
      <w:pPr>
        <w:pStyle w:val="Standard"/>
        <w:spacing w:after="0"/>
        <w:jc w:val="both"/>
        <w:rPr>
          <w:rFonts w:ascii="Arial Narrow" w:hAnsi="Arial Narrow"/>
          <w:sz w:val="24"/>
          <w:szCs w:val="24"/>
          <w:lang w:val="en-GB"/>
        </w:rPr>
      </w:pPr>
    </w:p>
    <w:p w:rsidR="00B2369D" w:rsidRPr="00BA7254" w:rsidRDefault="00B2369D" w:rsidP="00E91F25">
      <w:pPr>
        <w:pStyle w:val="Standard"/>
        <w:spacing w:after="0" w:line="360" w:lineRule="auto"/>
        <w:jc w:val="both"/>
        <w:rPr>
          <w:rFonts w:ascii="Arial Narrow" w:hAnsi="Arial Narrow"/>
          <w:sz w:val="24"/>
          <w:szCs w:val="24"/>
          <w:lang w:val="en-GB"/>
        </w:rPr>
      </w:pPr>
      <w:r w:rsidRPr="00BA7254">
        <w:rPr>
          <w:rFonts w:ascii="Arial Narrow" w:hAnsi="Arial Narrow"/>
          <w:sz w:val="24"/>
          <w:szCs w:val="24"/>
          <w:lang w:val="en-GB"/>
        </w:rPr>
        <w:t>The administrative support of PSP services in P</w:t>
      </w:r>
      <w:r w:rsidR="000C1F8D">
        <w:rPr>
          <w:rFonts w:ascii="Arial Narrow" w:hAnsi="Arial Narrow"/>
          <w:sz w:val="24"/>
          <w:szCs w:val="24"/>
          <w:lang w:val="en-GB"/>
        </w:rPr>
        <w:t>a</w:t>
      </w:r>
      <w:r w:rsidRPr="00BA7254">
        <w:rPr>
          <w:rFonts w:ascii="Arial Narrow" w:hAnsi="Arial Narrow"/>
          <w:sz w:val="24"/>
          <w:szCs w:val="24"/>
          <w:lang w:val="en-GB"/>
        </w:rPr>
        <w:t xml:space="preserve">ediatric Dentistry is covered under the responsibility of the Secretariat of the Department. For the implementation of the PSP, the logistics infrastructure and the special facilities of the Halls, Laboratories and Clinics of the Dental School buildings and the </w:t>
      </w:r>
      <w:proofErr w:type="spellStart"/>
      <w:r w:rsidRPr="00BA7254">
        <w:rPr>
          <w:rFonts w:ascii="Arial Narrow" w:hAnsi="Arial Narrow"/>
          <w:sz w:val="24"/>
          <w:szCs w:val="24"/>
          <w:lang w:val="en-GB"/>
        </w:rPr>
        <w:t>Mandalid</w:t>
      </w:r>
      <w:r w:rsidR="00C65DEE" w:rsidRPr="00BA7254">
        <w:rPr>
          <w:rFonts w:ascii="Arial Narrow" w:hAnsi="Arial Narrow"/>
          <w:sz w:val="24"/>
          <w:szCs w:val="24"/>
          <w:lang w:val="en-GB"/>
        </w:rPr>
        <w:t>io</w:t>
      </w:r>
      <w:proofErr w:type="spellEnd"/>
      <w:r w:rsidRPr="00BA7254">
        <w:rPr>
          <w:rFonts w:ascii="Arial Narrow" w:hAnsi="Arial Narrow"/>
          <w:sz w:val="24"/>
          <w:szCs w:val="24"/>
          <w:lang w:val="en-GB"/>
        </w:rPr>
        <w:t xml:space="preserve"> Dental Research </w:t>
      </w:r>
      <w:r w:rsidR="000C1F8D" w:rsidRPr="00BA7254">
        <w:rPr>
          <w:rFonts w:ascii="Arial Narrow" w:hAnsi="Arial Narrow"/>
          <w:sz w:val="24"/>
          <w:szCs w:val="24"/>
          <w:lang w:val="en-GB"/>
        </w:rPr>
        <w:t>Centre</w:t>
      </w:r>
      <w:r w:rsidRPr="00BA7254">
        <w:rPr>
          <w:rFonts w:ascii="Arial Narrow" w:hAnsi="Arial Narrow"/>
          <w:sz w:val="24"/>
          <w:szCs w:val="24"/>
          <w:lang w:val="en-GB"/>
        </w:rPr>
        <w:t xml:space="preserve"> will be used.</w:t>
      </w:r>
    </w:p>
    <w:p w:rsidR="00763531" w:rsidRPr="00BA7254" w:rsidRDefault="00B2369D" w:rsidP="00E91F25">
      <w:pPr>
        <w:pStyle w:val="Standard"/>
        <w:spacing w:after="0" w:line="360" w:lineRule="auto"/>
        <w:jc w:val="both"/>
        <w:rPr>
          <w:rFonts w:ascii="Arial Narrow" w:hAnsi="Arial Narrow"/>
          <w:sz w:val="24"/>
          <w:szCs w:val="24"/>
          <w:lang w:val="en-GB"/>
        </w:rPr>
      </w:pPr>
      <w:r w:rsidRPr="00BA7254">
        <w:rPr>
          <w:rFonts w:ascii="Arial Narrow" w:hAnsi="Arial Narrow"/>
          <w:sz w:val="24"/>
          <w:szCs w:val="24"/>
          <w:lang w:val="en-GB"/>
        </w:rPr>
        <w:t>Specifically, the P</w:t>
      </w:r>
      <w:r w:rsidR="000C1F8D">
        <w:rPr>
          <w:rFonts w:ascii="Arial Narrow" w:hAnsi="Arial Narrow"/>
          <w:sz w:val="24"/>
          <w:szCs w:val="24"/>
          <w:lang w:val="en-GB"/>
        </w:rPr>
        <w:t>a</w:t>
      </w:r>
      <w:r w:rsidRPr="00BA7254">
        <w:rPr>
          <w:rFonts w:ascii="Arial Narrow" w:hAnsi="Arial Narrow"/>
          <w:sz w:val="24"/>
          <w:szCs w:val="24"/>
          <w:lang w:val="en-GB"/>
        </w:rPr>
        <w:t xml:space="preserve">ediatric Dentistry Laboratory, for the educational activities of its PSP, uses the infrastructure of the third floor of the Dental School at the </w:t>
      </w:r>
      <w:proofErr w:type="spellStart"/>
      <w:r w:rsidRPr="00BA7254">
        <w:rPr>
          <w:rFonts w:ascii="Arial Narrow" w:hAnsi="Arial Narrow"/>
          <w:sz w:val="24"/>
          <w:szCs w:val="24"/>
          <w:lang w:val="en-GB"/>
        </w:rPr>
        <w:t>Mandalidio</w:t>
      </w:r>
      <w:proofErr w:type="spellEnd"/>
      <w:r w:rsidRPr="00BA7254">
        <w:rPr>
          <w:rFonts w:ascii="Arial Narrow" w:hAnsi="Arial Narrow"/>
          <w:sz w:val="24"/>
          <w:szCs w:val="24"/>
          <w:lang w:val="en-GB"/>
        </w:rPr>
        <w:t xml:space="preserve"> Research </w:t>
      </w:r>
      <w:r w:rsidR="000C1F8D" w:rsidRPr="00BA7254">
        <w:rPr>
          <w:rFonts w:ascii="Arial Narrow" w:hAnsi="Arial Narrow"/>
          <w:sz w:val="24"/>
          <w:szCs w:val="24"/>
          <w:lang w:val="en-GB"/>
        </w:rPr>
        <w:t>Centre</w:t>
      </w:r>
      <w:r w:rsidRPr="00BA7254">
        <w:rPr>
          <w:rFonts w:ascii="Arial Narrow" w:hAnsi="Arial Narrow"/>
          <w:sz w:val="24"/>
          <w:szCs w:val="24"/>
          <w:lang w:val="en-GB"/>
        </w:rPr>
        <w:t xml:space="preserve"> as follows: the P</w:t>
      </w:r>
      <w:r w:rsidR="000C1F8D">
        <w:rPr>
          <w:rFonts w:ascii="Arial Narrow" w:hAnsi="Arial Narrow"/>
          <w:sz w:val="24"/>
          <w:szCs w:val="24"/>
          <w:lang w:val="en-GB"/>
        </w:rPr>
        <w:t>a</w:t>
      </w:r>
      <w:r w:rsidRPr="00BA7254">
        <w:rPr>
          <w:rFonts w:ascii="Arial Narrow" w:hAnsi="Arial Narrow"/>
          <w:sz w:val="24"/>
          <w:szCs w:val="24"/>
          <w:lang w:val="en-GB"/>
        </w:rPr>
        <w:t xml:space="preserve">ediatric Dental Clinic space, which has 6 dental units, 1 room for radiological and sterilization equipment and 1 waiting room for patients. It also uses spaces in other parts of the building, such as 1 seminar room, 1 auxiliary staff room and / or multi-purpose uses and 1 secretary room. More specifically, in the sterilization room there </w:t>
      </w:r>
      <w:proofErr w:type="gramStart"/>
      <w:r w:rsidRPr="00BA7254">
        <w:rPr>
          <w:rFonts w:ascii="Arial Narrow" w:hAnsi="Arial Narrow"/>
          <w:sz w:val="24"/>
          <w:szCs w:val="24"/>
          <w:lang w:val="en-GB"/>
        </w:rPr>
        <w:t>are</w:t>
      </w:r>
      <w:proofErr w:type="gramEnd"/>
      <w:r w:rsidRPr="00BA7254">
        <w:rPr>
          <w:rFonts w:ascii="Arial Narrow" w:hAnsi="Arial Narrow"/>
          <w:sz w:val="24"/>
          <w:szCs w:val="24"/>
          <w:lang w:val="en-GB"/>
        </w:rPr>
        <w:t xml:space="preserve"> 1 autoclave furnace and a tool sa</w:t>
      </w:r>
      <w:r w:rsidR="000C1F8D">
        <w:rPr>
          <w:rFonts w:ascii="Arial Narrow" w:hAnsi="Arial Narrow"/>
          <w:sz w:val="24"/>
          <w:szCs w:val="24"/>
          <w:lang w:val="en-GB"/>
        </w:rPr>
        <w:t>chet for sterilization of tools</w:t>
      </w:r>
      <w:r w:rsidRPr="00BA7254">
        <w:rPr>
          <w:rFonts w:ascii="Arial Narrow" w:hAnsi="Arial Narrow"/>
          <w:sz w:val="24"/>
          <w:szCs w:val="24"/>
          <w:lang w:val="en-GB"/>
        </w:rPr>
        <w:t>, while in another place of the same room is the X-ray machine and the digital image processor as well as radiation protection material.</w:t>
      </w:r>
    </w:p>
    <w:p w:rsidR="000E68E5" w:rsidRPr="00BA7254" w:rsidRDefault="000E68E5">
      <w:pPr>
        <w:rPr>
          <w:rFonts w:ascii="Arial Narrow" w:eastAsia="Batang" w:hAnsi="Arial Narrow" w:cs="Arial"/>
          <w:b/>
          <w:sz w:val="24"/>
          <w:szCs w:val="24"/>
          <w:lang w:val="en-GB" w:eastAsia="ja-JP"/>
        </w:rPr>
      </w:pPr>
    </w:p>
    <w:p w:rsidR="00363F7F" w:rsidRPr="00BA7254" w:rsidRDefault="00363F7F">
      <w:pPr>
        <w:rPr>
          <w:rFonts w:ascii="Arial Narrow" w:eastAsia="Batang" w:hAnsi="Arial Narrow" w:cs="Arial"/>
          <w:b/>
          <w:sz w:val="24"/>
          <w:szCs w:val="24"/>
          <w:lang w:val="en-GB" w:eastAsia="ja-JP"/>
        </w:rPr>
      </w:pPr>
      <w:r w:rsidRPr="00BA7254">
        <w:rPr>
          <w:rFonts w:ascii="Arial Narrow" w:hAnsi="Arial Narrow"/>
          <w:b/>
          <w:sz w:val="24"/>
          <w:szCs w:val="24"/>
          <w:lang w:val="en-GB"/>
        </w:rPr>
        <w:br w:type="page"/>
      </w:r>
    </w:p>
    <w:p w:rsidR="00AD7523" w:rsidRPr="00BA7254" w:rsidRDefault="00AD7523" w:rsidP="00407929">
      <w:pPr>
        <w:pStyle w:val="10"/>
        <w:widowControl w:val="0"/>
        <w:shd w:val="clear" w:color="auto" w:fill="D9D9D9"/>
        <w:spacing w:after="0" w:line="360" w:lineRule="auto"/>
        <w:ind w:left="-142" w:right="-99"/>
        <w:jc w:val="center"/>
        <w:rPr>
          <w:rFonts w:ascii="Arial Narrow" w:hAnsi="Arial Narrow"/>
          <w:b/>
          <w:sz w:val="24"/>
          <w:szCs w:val="24"/>
          <w:lang w:val="en-GB"/>
        </w:rPr>
      </w:pPr>
      <w:r w:rsidRPr="00BA7254">
        <w:rPr>
          <w:rFonts w:ascii="Arial Narrow" w:hAnsi="Arial Narrow"/>
          <w:b/>
          <w:sz w:val="24"/>
          <w:szCs w:val="24"/>
          <w:lang w:val="en-GB"/>
        </w:rPr>
        <w:lastRenderedPageBreak/>
        <w:t>Article 11</w:t>
      </w:r>
    </w:p>
    <w:p w:rsidR="00AD7523" w:rsidRPr="00BA7254" w:rsidRDefault="00AD7523" w:rsidP="00407929">
      <w:pPr>
        <w:pStyle w:val="10"/>
        <w:widowControl w:val="0"/>
        <w:shd w:val="clear" w:color="auto" w:fill="D9D9D9"/>
        <w:spacing w:after="0" w:line="360" w:lineRule="auto"/>
        <w:ind w:left="-142" w:right="-99"/>
        <w:jc w:val="center"/>
        <w:rPr>
          <w:rStyle w:val="normalchar1"/>
          <w:rFonts w:ascii="Arial Narrow" w:hAnsi="Arial Narrow"/>
          <w:b/>
          <w:sz w:val="24"/>
          <w:szCs w:val="24"/>
          <w:lang w:val="en-GB"/>
        </w:rPr>
      </w:pPr>
      <w:r w:rsidRPr="00BA7254">
        <w:rPr>
          <w:rFonts w:ascii="Arial Narrow" w:hAnsi="Arial Narrow"/>
          <w:b/>
          <w:sz w:val="24"/>
          <w:szCs w:val="24"/>
          <w:lang w:val="en-GB"/>
        </w:rPr>
        <w:t>Graduation Ceremony</w:t>
      </w:r>
    </w:p>
    <w:p w:rsidR="00AD7523" w:rsidRPr="00BA7254" w:rsidRDefault="00AD7523" w:rsidP="00DB6ACC">
      <w:pPr>
        <w:pStyle w:val="10"/>
        <w:widowControl w:val="0"/>
        <w:shd w:val="clear" w:color="auto" w:fill="D9D9D9"/>
        <w:spacing w:after="0" w:line="360" w:lineRule="auto"/>
        <w:ind w:left="-142" w:right="-99"/>
        <w:jc w:val="center"/>
        <w:rPr>
          <w:rStyle w:val="normalchar1"/>
          <w:rFonts w:ascii="Arial Narrow" w:hAnsi="Arial Narrow"/>
          <w:b/>
          <w:sz w:val="24"/>
          <w:szCs w:val="24"/>
          <w:lang w:val="en-GB"/>
        </w:rPr>
      </w:pPr>
      <w:r w:rsidRPr="00BA7254">
        <w:rPr>
          <w:rStyle w:val="normalchar1"/>
          <w:rFonts w:ascii="Arial Narrow" w:hAnsi="Arial Narrow"/>
          <w:b/>
          <w:sz w:val="24"/>
          <w:szCs w:val="24"/>
          <w:lang w:val="en-GB"/>
        </w:rPr>
        <w:t>(</w:t>
      </w:r>
      <w:proofErr w:type="gramStart"/>
      <w:r w:rsidRPr="00BA7254">
        <w:rPr>
          <w:rStyle w:val="normalchar1"/>
          <w:rFonts w:ascii="Arial Narrow" w:hAnsi="Arial Narrow"/>
          <w:b/>
          <w:sz w:val="24"/>
          <w:szCs w:val="24"/>
          <w:lang w:val="en-GB"/>
        </w:rPr>
        <w:t>article</w:t>
      </w:r>
      <w:proofErr w:type="gramEnd"/>
      <w:r w:rsidRPr="00BA7254">
        <w:rPr>
          <w:rStyle w:val="normalchar1"/>
          <w:rFonts w:ascii="Arial Narrow" w:hAnsi="Arial Narrow"/>
          <w:b/>
          <w:sz w:val="24"/>
          <w:szCs w:val="24"/>
          <w:lang w:val="en-GB"/>
        </w:rPr>
        <w:t xml:space="preserve"> 45 par. 1 sub. 15</w:t>
      </w:r>
      <w:r w:rsidRPr="00BA7254">
        <w:rPr>
          <w:rStyle w:val="normalchar1"/>
          <w:rFonts w:ascii="Arial Narrow" w:hAnsi="Arial Narrow"/>
          <w:b/>
          <w:sz w:val="24"/>
          <w:szCs w:val="24"/>
          <w:vertAlign w:val="superscript"/>
          <w:lang w:val="en-GB"/>
        </w:rPr>
        <w:t>th</w:t>
      </w:r>
      <w:r w:rsidRPr="00BA7254">
        <w:rPr>
          <w:rStyle w:val="normalchar1"/>
          <w:rFonts w:ascii="Arial Narrow" w:hAnsi="Arial Narrow"/>
          <w:b/>
          <w:sz w:val="24"/>
          <w:szCs w:val="24"/>
          <w:lang w:val="en-GB"/>
        </w:rPr>
        <w:t xml:space="preserve"> of L. 4485/2017)</w:t>
      </w:r>
    </w:p>
    <w:p w:rsidR="00AD7523" w:rsidRPr="00BA7254" w:rsidRDefault="00AD7523" w:rsidP="00B414A5">
      <w:pPr>
        <w:pStyle w:val="Standard"/>
        <w:spacing w:after="0"/>
        <w:jc w:val="both"/>
        <w:rPr>
          <w:rFonts w:ascii="Arial Narrow" w:hAnsi="Arial Narrow"/>
          <w:sz w:val="24"/>
          <w:szCs w:val="24"/>
          <w:lang w:val="en-GB"/>
        </w:rPr>
      </w:pPr>
    </w:p>
    <w:p w:rsidR="006F11CD" w:rsidRPr="00BA7254" w:rsidRDefault="00093DC7" w:rsidP="00E91F25">
      <w:pPr>
        <w:pStyle w:val="Standard"/>
        <w:spacing w:after="0" w:line="360" w:lineRule="auto"/>
        <w:jc w:val="both"/>
        <w:rPr>
          <w:rFonts w:ascii="Arial Narrow" w:hAnsi="Arial Narrow"/>
          <w:sz w:val="24"/>
          <w:szCs w:val="24"/>
          <w:lang w:val="en-GB"/>
        </w:rPr>
      </w:pPr>
      <w:r w:rsidRPr="00BA7254">
        <w:rPr>
          <w:rFonts w:ascii="Arial Narrow" w:hAnsi="Arial Narrow"/>
          <w:sz w:val="24"/>
          <w:szCs w:val="24"/>
          <w:lang w:val="en-GB"/>
        </w:rPr>
        <w:t>After the successful completion of all obligations, as defined by these Rules of Procedure, it is considered that the PS has completed his/her studies and is awarded the relevant Postgraduate Master of Science Diploma in P</w:t>
      </w:r>
      <w:r w:rsidR="000C1F8D">
        <w:rPr>
          <w:rFonts w:ascii="Arial Narrow" w:hAnsi="Arial Narrow"/>
          <w:sz w:val="24"/>
          <w:szCs w:val="24"/>
          <w:lang w:val="en-GB"/>
        </w:rPr>
        <w:t>a</w:t>
      </w:r>
      <w:r w:rsidRPr="00BA7254">
        <w:rPr>
          <w:rFonts w:ascii="Arial Narrow" w:hAnsi="Arial Narrow"/>
          <w:sz w:val="24"/>
          <w:szCs w:val="24"/>
          <w:lang w:val="en-GB"/>
        </w:rPr>
        <w:t xml:space="preserve">ediatric Dentistry. The graduation celebration is defined by a decision of the </w:t>
      </w:r>
      <w:r w:rsidR="000C1F8D">
        <w:rPr>
          <w:rFonts w:ascii="Arial Narrow" w:hAnsi="Arial Narrow"/>
          <w:sz w:val="24"/>
          <w:szCs w:val="24"/>
          <w:lang w:val="en-GB"/>
        </w:rPr>
        <w:t>GA of the Dental School</w:t>
      </w:r>
      <w:r w:rsidRPr="00BA7254">
        <w:rPr>
          <w:rFonts w:ascii="Arial Narrow" w:hAnsi="Arial Narrow"/>
          <w:sz w:val="24"/>
          <w:szCs w:val="24"/>
          <w:lang w:val="en-GB"/>
        </w:rPr>
        <w:t>.</w:t>
      </w:r>
    </w:p>
    <w:p w:rsidR="00407929" w:rsidRPr="00BA7254" w:rsidRDefault="00407929" w:rsidP="00B414A5">
      <w:pPr>
        <w:pStyle w:val="Standard"/>
        <w:spacing w:after="0"/>
        <w:jc w:val="both"/>
        <w:rPr>
          <w:rFonts w:ascii="Arial Narrow" w:hAnsi="Arial Narrow"/>
          <w:sz w:val="24"/>
          <w:szCs w:val="24"/>
          <w:lang w:val="en-GB"/>
        </w:rPr>
      </w:pPr>
    </w:p>
    <w:p w:rsidR="0080784B" w:rsidRPr="00BA7254" w:rsidRDefault="0080784B" w:rsidP="006F11CD">
      <w:pPr>
        <w:pStyle w:val="10"/>
        <w:widowControl w:val="0"/>
        <w:shd w:val="clear" w:color="auto" w:fill="D9D9D9"/>
        <w:spacing w:after="0" w:line="360" w:lineRule="auto"/>
        <w:ind w:left="-142" w:right="-99"/>
        <w:jc w:val="center"/>
        <w:rPr>
          <w:rFonts w:ascii="Arial Narrow" w:hAnsi="Arial Narrow"/>
          <w:b/>
          <w:sz w:val="24"/>
          <w:szCs w:val="24"/>
          <w:lang w:val="en-GB"/>
        </w:rPr>
      </w:pPr>
      <w:r w:rsidRPr="00BA7254">
        <w:rPr>
          <w:rFonts w:ascii="Arial Narrow" w:hAnsi="Arial Narrow"/>
          <w:b/>
          <w:sz w:val="24"/>
          <w:szCs w:val="24"/>
          <w:lang w:val="en-GB"/>
        </w:rPr>
        <w:t>Article 12</w:t>
      </w:r>
    </w:p>
    <w:p w:rsidR="003E17A9" w:rsidRPr="00BA7254" w:rsidRDefault="0080784B" w:rsidP="006F11CD">
      <w:pPr>
        <w:pStyle w:val="10"/>
        <w:widowControl w:val="0"/>
        <w:shd w:val="clear" w:color="auto" w:fill="D9D9D9"/>
        <w:spacing w:after="0" w:line="360" w:lineRule="auto"/>
        <w:ind w:left="-142" w:right="-99"/>
        <w:jc w:val="center"/>
        <w:rPr>
          <w:rFonts w:ascii="Arial Narrow" w:hAnsi="Arial Narrow"/>
          <w:b/>
          <w:sz w:val="24"/>
          <w:szCs w:val="24"/>
          <w:lang w:val="en-GB"/>
        </w:rPr>
      </w:pPr>
      <w:r w:rsidRPr="00BA7254">
        <w:rPr>
          <w:rFonts w:ascii="Arial Narrow" w:hAnsi="Arial Narrow"/>
          <w:b/>
          <w:sz w:val="24"/>
          <w:szCs w:val="24"/>
          <w:lang w:val="en-GB"/>
        </w:rPr>
        <w:t>Type of Postgraduate Diploma (Master of Science)</w:t>
      </w:r>
    </w:p>
    <w:p w:rsidR="0080784B" w:rsidRPr="00BA7254" w:rsidRDefault="0080784B" w:rsidP="006F11CD">
      <w:pPr>
        <w:pStyle w:val="10"/>
        <w:widowControl w:val="0"/>
        <w:shd w:val="clear" w:color="auto" w:fill="D9D9D9"/>
        <w:spacing w:after="0" w:line="360" w:lineRule="auto"/>
        <w:ind w:left="-142" w:right="-99"/>
        <w:jc w:val="center"/>
        <w:rPr>
          <w:rStyle w:val="normalchar1"/>
          <w:rFonts w:ascii="Arial Narrow" w:hAnsi="Arial Narrow"/>
          <w:b/>
          <w:sz w:val="24"/>
          <w:szCs w:val="24"/>
          <w:lang w:val="en-GB"/>
        </w:rPr>
      </w:pPr>
      <w:r w:rsidRPr="00BA7254">
        <w:rPr>
          <w:rStyle w:val="normalchar1"/>
          <w:rFonts w:ascii="Arial Narrow" w:hAnsi="Arial Narrow"/>
          <w:b/>
          <w:sz w:val="24"/>
          <w:szCs w:val="24"/>
          <w:lang w:val="en-GB"/>
        </w:rPr>
        <w:t>(</w:t>
      </w:r>
      <w:proofErr w:type="gramStart"/>
      <w:r w:rsidR="003E17A9" w:rsidRPr="00BA7254">
        <w:rPr>
          <w:rStyle w:val="normalchar1"/>
          <w:rFonts w:ascii="Arial Narrow" w:hAnsi="Arial Narrow"/>
          <w:b/>
          <w:sz w:val="24"/>
          <w:szCs w:val="24"/>
          <w:lang w:val="en-GB"/>
        </w:rPr>
        <w:t>article</w:t>
      </w:r>
      <w:proofErr w:type="gramEnd"/>
      <w:r w:rsidRPr="00BA7254">
        <w:rPr>
          <w:rStyle w:val="normalchar1"/>
          <w:rFonts w:ascii="Arial Narrow" w:hAnsi="Arial Narrow"/>
          <w:b/>
          <w:sz w:val="24"/>
          <w:szCs w:val="24"/>
          <w:lang w:val="en-GB"/>
        </w:rPr>
        <w:t xml:space="preserve"> 45 </w:t>
      </w:r>
      <w:r w:rsidR="003E17A9" w:rsidRPr="00BA7254">
        <w:rPr>
          <w:rStyle w:val="normalchar1"/>
          <w:rFonts w:ascii="Arial Narrow" w:hAnsi="Arial Narrow"/>
          <w:b/>
          <w:sz w:val="24"/>
          <w:szCs w:val="24"/>
          <w:lang w:val="en-GB"/>
        </w:rPr>
        <w:t>par</w:t>
      </w:r>
      <w:r w:rsidRPr="00BA7254">
        <w:rPr>
          <w:rStyle w:val="normalchar1"/>
          <w:rFonts w:ascii="Arial Narrow" w:hAnsi="Arial Narrow"/>
          <w:b/>
          <w:sz w:val="24"/>
          <w:szCs w:val="24"/>
          <w:lang w:val="en-GB"/>
        </w:rPr>
        <w:t xml:space="preserve">. 1 </w:t>
      </w:r>
      <w:r w:rsidR="003E17A9" w:rsidRPr="00BA7254">
        <w:rPr>
          <w:rStyle w:val="normalchar1"/>
          <w:rFonts w:ascii="Arial Narrow" w:hAnsi="Arial Narrow"/>
          <w:b/>
          <w:sz w:val="24"/>
          <w:szCs w:val="24"/>
          <w:lang w:val="en-GB"/>
        </w:rPr>
        <w:t>sub</w:t>
      </w:r>
      <w:r w:rsidRPr="00BA7254">
        <w:rPr>
          <w:rStyle w:val="normalchar1"/>
          <w:rFonts w:ascii="Arial Narrow" w:hAnsi="Arial Narrow"/>
          <w:b/>
          <w:sz w:val="24"/>
          <w:szCs w:val="24"/>
          <w:lang w:val="en-GB"/>
        </w:rPr>
        <w:t xml:space="preserve">. </w:t>
      </w:r>
      <w:r w:rsidR="003E17A9" w:rsidRPr="00BA7254">
        <w:rPr>
          <w:rStyle w:val="normalchar1"/>
          <w:rFonts w:ascii="Arial Narrow" w:hAnsi="Arial Narrow"/>
          <w:b/>
          <w:sz w:val="24"/>
          <w:szCs w:val="24"/>
          <w:lang w:val="en-GB"/>
        </w:rPr>
        <w:t>15</w:t>
      </w:r>
      <w:r w:rsidR="003E17A9" w:rsidRPr="00BA7254">
        <w:rPr>
          <w:rStyle w:val="normalchar1"/>
          <w:rFonts w:ascii="Arial Narrow" w:hAnsi="Arial Narrow"/>
          <w:b/>
          <w:sz w:val="24"/>
          <w:szCs w:val="24"/>
          <w:vertAlign w:val="superscript"/>
          <w:lang w:val="en-GB"/>
        </w:rPr>
        <w:t>th</w:t>
      </w:r>
      <w:r w:rsidRPr="00BA7254">
        <w:rPr>
          <w:rStyle w:val="normalchar1"/>
          <w:rFonts w:ascii="Arial Narrow" w:hAnsi="Arial Narrow"/>
          <w:b/>
          <w:sz w:val="24"/>
          <w:szCs w:val="24"/>
          <w:lang w:val="en-GB"/>
        </w:rPr>
        <w:t xml:space="preserve"> </w:t>
      </w:r>
      <w:r w:rsidR="003E17A9" w:rsidRPr="00BA7254">
        <w:rPr>
          <w:rStyle w:val="normalchar1"/>
          <w:rFonts w:ascii="Arial Narrow" w:hAnsi="Arial Narrow"/>
          <w:b/>
          <w:sz w:val="24"/>
          <w:szCs w:val="24"/>
          <w:lang w:val="en-GB"/>
        </w:rPr>
        <w:t>of</w:t>
      </w:r>
      <w:r w:rsidRPr="00BA7254">
        <w:rPr>
          <w:rStyle w:val="normalchar1"/>
          <w:rFonts w:ascii="Arial Narrow" w:hAnsi="Arial Narrow"/>
          <w:b/>
          <w:sz w:val="24"/>
          <w:szCs w:val="24"/>
          <w:lang w:val="en-GB"/>
        </w:rPr>
        <w:t xml:space="preserve"> </w:t>
      </w:r>
      <w:r w:rsidR="003E17A9" w:rsidRPr="00BA7254">
        <w:rPr>
          <w:rStyle w:val="normalchar1"/>
          <w:rFonts w:ascii="Arial Narrow" w:hAnsi="Arial Narrow"/>
          <w:b/>
          <w:sz w:val="24"/>
          <w:szCs w:val="24"/>
          <w:lang w:val="en-GB"/>
        </w:rPr>
        <w:t>L</w:t>
      </w:r>
      <w:r w:rsidRPr="00BA7254">
        <w:rPr>
          <w:rStyle w:val="normalchar1"/>
          <w:rFonts w:ascii="Arial Narrow" w:hAnsi="Arial Narrow"/>
          <w:b/>
          <w:sz w:val="24"/>
          <w:szCs w:val="24"/>
          <w:lang w:val="en-GB"/>
        </w:rPr>
        <w:t>. 4485/2017)</w:t>
      </w:r>
    </w:p>
    <w:p w:rsidR="00407929" w:rsidRPr="00BA7254" w:rsidRDefault="00407929" w:rsidP="00B414A5">
      <w:pPr>
        <w:pStyle w:val="Standard"/>
        <w:spacing w:after="0"/>
        <w:jc w:val="both"/>
        <w:rPr>
          <w:rFonts w:ascii="Arial Narrow" w:hAnsi="Arial Narrow"/>
          <w:sz w:val="24"/>
          <w:szCs w:val="24"/>
          <w:lang w:val="en-GB"/>
        </w:rPr>
      </w:pPr>
    </w:p>
    <w:p w:rsidR="00012801" w:rsidRPr="00BA7254" w:rsidRDefault="00012801" w:rsidP="00E91F25">
      <w:pPr>
        <w:pStyle w:val="Standard"/>
        <w:spacing w:after="0" w:line="360" w:lineRule="auto"/>
        <w:jc w:val="both"/>
        <w:rPr>
          <w:rFonts w:ascii="Arial Narrow" w:hAnsi="Arial Narrow"/>
          <w:sz w:val="24"/>
          <w:szCs w:val="24"/>
          <w:lang w:val="en-GB"/>
        </w:rPr>
      </w:pPr>
      <w:r w:rsidRPr="00BA7254">
        <w:rPr>
          <w:rFonts w:ascii="Arial Narrow" w:hAnsi="Arial Narrow"/>
          <w:sz w:val="24"/>
          <w:szCs w:val="24"/>
          <w:lang w:val="en-GB"/>
        </w:rPr>
        <w:t>The PSP in P</w:t>
      </w:r>
      <w:r w:rsidR="000C1F8D">
        <w:rPr>
          <w:rFonts w:ascii="Arial Narrow" w:hAnsi="Arial Narrow"/>
          <w:sz w:val="24"/>
          <w:szCs w:val="24"/>
          <w:lang w:val="en-GB"/>
        </w:rPr>
        <w:t>a</w:t>
      </w:r>
      <w:r w:rsidRPr="00BA7254">
        <w:rPr>
          <w:rFonts w:ascii="Arial Narrow" w:hAnsi="Arial Narrow"/>
          <w:sz w:val="24"/>
          <w:szCs w:val="24"/>
          <w:lang w:val="en-GB"/>
        </w:rPr>
        <w:t>ediatric Dentistry of the Aristotle University of Thessaloniki awards a Postgraduate Studies Diploma (PSD) in P</w:t>
      </w:r>
      <w:r w:rsidR="000C1F8D">
        <w:rPr>
          <w:rFonts w:ascii="Arial Narrow" w:hAnsi="Arial Narrow"/>
          <w:sz w:val="24"/>
          <w:szCs w:val="24"/>
          <w:lang w:val="en-GB"/>
        </w:rPr>
        <w:t>a</w:t>
      </w:r>
      <w:r w:rsidRPr="00BA7254">
        <w:rPr>
          <w:rFonts w:ascii="Arial Narrow" w:hAnsi="Arial Narrow"/>
          <w:sz w:val="24"/>
          <w:szCs w:val="24"/>
          <w:lang w:val="en-GB"/>
        </w:rPr>
        <w:t>ediatric Dentistry. The awarded title for the specialization is: "Master of Science in P</w:t>
      </w:r>
      <w:r w:rsidR="000C1F8D">
        <w:rPr>
          <w:rFonts w:ascii="Arial Narrow" w:hAnsi="Arial Narrow"/>
          <w:sz w:val="24"/>
          <w:szCs w:val="24"/>
          <w:lang w:val="en-GB"/>
        </w:rPr>
        <w:t>a</w:t>
      </w:r>
      <w:r w:rsidRPr="00BA7254">
        <w:rPr>
          <w:rFonts w:ascii="Arial Narrow" w:hAnsi="Arial Narrow"/>
          <w:sz w:val="24"/>
          <w:szCs w:val="24"/>
          <w:lang w:val="en-GB"/>
        </w:rPr>
        <w:t>ediatric Dentistry".</w:t>
      </w:r>
    </w:p>
    <w:p w:rsidR="00763531" w:rsidRPr="00BA7254" w:rsidRDefault="00012801" w:rsidP="00E91F25">
      <w:pPr>
        <w:pStyle w:val="Standard"/>
        <w:spacing w:after="0" w:line="360" w:lineRule="auto"/>
        <w:jc w:val="both"/>
        <w:rPr>
          <w:rFonts w:ascii="Arial Narrow" w:hAnsi="Arial Narrow"/>
          <w:sz w:val="24"/>
          <w:szCs w:val="24"/>
          <w:lang w:val="en-GB"/>
        </w:rPr>
      </w:pPr>
      <w:r w:rsidRPr="00BA7254">
        <w:rPr>
          <w:rFonts w:ascii="Arial Narrow" w:hAnsi="Arial Narrow"/>
          <w:sz w:val="24"/>
          <w:szCs w:val="24"/>
          <w:lang w:val="en-GB"/>
        </w:rPr>
        <w:t>The title of the PSD is a public document. The PSD is published by the Secretariat of the PSP. The Diploma includes the Department of Dentistry that participates in the organization of the PSP, and the emblem of the Aristotle University of Thessaloniki, the date of completion of the studies, the date of publication of the PSD,</w:t>
      </w:r>
      <w:r w:rsidR="000C1F8D">
        <w:rPr>
          <w:rFonts w:ascii="Arial Narrow" w:hAnsi="Arial Narrow"/>
          <w:sz w:val="24"/>
          <w:szCs w:val="24"/>
          <w:lang w:val="en-GB"/>
        </w:rPr>
        <w:t xml:space="preserve"> the graduation protocol number</w:t>
      </w:r>
      <w:r w:rsidRPr="00BA7254">
        <w:rPr>
          <w:rFonts w:ascii="Arial Narrow" w:hAnsi="Arial Narrow"/>
          <w:sz w:val="24"/>
          <w:szCs w:val="24"/>
          <w:lang w:val="en-GB"/>
        </w:rPr>
        <w:t>, the title of the PSP, the data of the postgraduate student and the evaluation characterization (Well, Very Well, or Excellent).</w:t>
      </w:r>
    </w:p>
    <w:p w:rsidR="00012801" w:rsidRPr="00BA7254" w:rsidRDefault="00012801" w:rsidP="00E91F25">
      <w:pPr>
        <w:pStyle w:val="Standard"/>
        <w:spacing w:after="0" w:line="360" w:lineRule="auto"/>
        <w:jc w:val="both"/>
        <w:rPr>
          <w:rFonts w:ascii="Arial Narrow" w:hAnsi="Arial Narrow"/>
          <w:sz w:val="24"/>
          <w:szCs w:val="24"/>
          <w:lang w:val="en-GB"/>
        </w:rPr>
      </w:pPr>
      <w:r w:rsidRPr="00BA7254">
        <w:rPr>
          <w:rFonts w:ascii="Arial Narrow" w:hAnsi="Arial Narrow"/>
          <w:sz w:val="24"/>
          <w:szCs w:val="24"/>
          <w:lang w:val="en-GB"/>
        </w:rPr>
        <w:t>A certificate of successful monitoring and completion of the PSP may be awarded to the PS, before awarding the MSD.</w:t>
      </w:r>
    </w:p>
    <w:p w:rsidR="00012801" w:rsidRPr="00BA7254" w:rsidRDefault="00012801" w:rsidP="00E91F25">
      <w:pPr>
        <w:pStyle w:val="Standard"/>
        <w:spacing w:after="0" w:line="360" w:lineRule="auto"/>
        <w:jc w:val="both"/>
        <w:rPr>
          <w:rFonts w:ascii="Arial Narrow" w:hAnsi="Arial Narrow"/>
          <w:sz w:val="24"/>
          <w:szCs w:val="24"/>
          <w:lang w:val="en-GB"/>
        </w:rPr>
      </w:pPr>
      <w:r w:rsidRPr="00BA7254">
        <w:rPr>
          <w:rFonts w:ascii="Arial Narrow" w:hAnsi="Arial Narrow"/>
          <w:sz w:val="24"/>
          <w:szCs w:val="24"/>
          <w:lang w:val="en-GB"/>
        </w:rPr>
        <w:t xml:space="preserve">In addition to the PSD, a Diploma Appendix is granted (article 15 of Law 3374/2005 and the Min. F5/89656/BE/13-8-2007 (GG 1466 </w:t>
      </w:r>
      <w:proofErr w:type="spellStart"/>
      <w:r w:rsidRPr="00BA7254">
        <w:rPr>
          <w:rFonts w:ascii="Arial Narrow" w:hAnsi="Arial Narrow"/>
          <w:sz w:val="24"/>
          <w:szCs w:val="24"/>
          <w:lang w:val="en-GB"/>
        </w:rPr>
        <w:t>p.Β</w:t>
      </w:r>
      <w:proofErr w:type="spellEnd"/>
      <w:r w:rsidRPr="00BA7254">
        <w:rPr>
          <w:rFonts w:ascii="Arial Narrow" w:hAnsi="Arial Narrow"/>
          <w:sz w:val="24"/>
          <w:szCs w:val="24"/>
          <w:lang w:val="en-GB"/>
        </w:rPr>
        <w:t xml:space="preserve">)], which is an explanatory document providing information about the nature, the level, the general education context, the content and the status of studies , which have been successfully completed, but it is not a substitute of the official diploma title or the analytical </w:t>
      </w:r>
      <w:r w:rsidR="000C1F8D" w:rsidRPr="00BA7254">
        <w:rPr>
          <w:rFonts w:ascii="Arial Narrow" w:hAnsi="Arial Narrow"/>
          <w:sz w:val="24"/>
          <w:szCs w:val="24"/>
          <w:lang w:val="en-GB"/>
        </w:rPr>
        <w:t>courses</w:t>
      </w:r>
      <w:r w:rsidRPr="00BA7254">
        <w:rPr>
          <w:rFonts w:ascii="Arial Narrow" w:hAnsi="Arial Narrow"/>
          <w:sz w:val="24"/>
          <w:szCs w:val="24"/>
          <w:lang w:val="en-GB"/>
        </w:rPr>
        <w:t>' grades awarded by the Aristotle University of Thessaloniki.</w:t>
      </w:r>
    </w:p>
    <w:p w:rsidR="00833C37" w:rsidRPr="00BA7254" w:rsidRDefault="00833C37" w:rsidP="00E91F25">
      <w:pPr>
        <w:pStyle w:val="Standard"/>
        <w:spacing w:after="0" w:line="360" w:lineRule="auto"/>
        <w:jc w:val="both"/>
        <w:rPr>
          <w:rFonts w:ascii="Arial Narrow" w:hAnsi="Arial Narrow"/>
          <w:sz w:val="24"/>
          <w:szCs w:val="24"/>
          <w:lang w:val="en-GB"/>
        </w:rPr>
      </w:pPr>
      <w:r w:rsidRPr="00BA7254">
        <w:rPr>
          <w:rFonts w:ascii="Arial Narrow" w:hAnsi="Arial Narrow"/>
          <w:sz w:val="24"/>
          <w:szCs w:val="24"/>
          <w:lang w:val="en-GB"/>
        </w:rPr>
        <w:lastRenderedPageBreak/>
        <w:t>As provided by Law 3328/2005 (A' 80), PSD cannot be awarded to a student whose the first diploma degree from a foreign institution has not been recognized by the NARIC.</w:t>
      </w:r>
    </w:p>
    <w:p w:rsidR="00763531" w:rsidRPr="00BA7254" w:rsidRDefault="00763531" w:rsidP="00B414A5">
      <w:pPr>
        <w:pStyle w:val="Standard"/>
        <w:spacing w:after="0"/>
        <w:jc w:val="both"/>
        <w:rPr>
          <w:rFonts w:ascii="Arial Narrow" w:hAnsi="Arial Narrow"/>
          <w:sz w:val="24"/>
          <w:szCs w:val="24"/>
          <w:lang w:val="en-GB"/>
        </w:rPr>
      </w:pPr>
    </w:p>
    <w:p w:rsidR="005E3F55" w:rsidRPr="00BA7254" w:rsidRDefault="005E3F55" w:rsidP="00763531">
      <w:pPr>
        <w:pStyle w:val="10"/>
        <w:widowControl w:val="0"/>
        <w:shd w:val="clear" w:color="auto" w:fill="D9D9D9"/>
        <w:spacing w:after="0" w:line="360" w:lineRule="auto"/>
        <w:ind w:left="-142" w:right="-99"/>
        <w:jc w:val="center"/>
        <w:rPr>
          <w:rFonts w:ascii="Arial Narrow" w:hAnsi="Arial Narrow"/>
          <w:b/>
          <w:sz w:val="24"/>
          <w:szCs w:val="24"/>
          <w:lang w:val="en-GB"/>
        </w:rPr>
      </w:pPr>
      <w:r w:rsidRPr="00BA7254">
        <w:rPr>
          <w:rFonts w:ascii="Arial Narrow" w:hAnsi="Arial Narrow"/>
          <w:b/>
          <w:sz w:val="24"/>
          <w:szCs w:val="24"/>
          <w:lang w:val="en-GB"/>
        </w:rPr>
        <w:t>Article 13</w:t>
      </w:r>
    </w:p>
    <w:p w:rsidR="005F392E" w:rsidRPr="00BA7254" w:rsidRDefault="005E3F55" w:rsidP="005E3F55">
      <w:pPr>
        <w:pStyle w:val="10"/>
        <w:widowControl w:val="0"/>
        <w:shd w:val="clear" w:color="auto" w:fill="D9D9D9"/>
        <w:spacing w:after="0" w:line="360" w:lineRule="auto"/>
        <w:ind w:left="-142" w:right="-99"/>
        <w:jc w:val="center"/>
        <w:rPr>
          <w:rFonts w:ascii="Arial Narrow" w:hAnsi="Arial Narrow"/>
          <w:sz w:val="24"/>
          <w:szCs w:val="24"/>
          <w:lang w:val="en-GB"/>
        </w:rPr>
      </w:pPr>
      <w:r w:rsidRPr="00BA7254">
        <w:rPr>
          <w:rFonts w:ascii="Arial Narrow" w:hAnsi="Arial Narrow"/>
          <w:b/>
          <w:sz w:val="24"/>
          <w:szCs w:val="24"/>
          <w:lang w:val="en-GB"/>
        </w:rPr>
        <w:t>Plagiarism</w:t>
      </w:r>
    </w:p>
    <w:p w:rsidR="00763531" w:rsidRPr="00BA7254" w:rsidRDefault="00763531" w:rsidP="005F392E">
      <w:pPr>
        <w:rPr>
          <w:lang w:val="en-GB" w:eastAsia="ja-JP"/>
        </w:rPr>
      </w:pPr>
    </w:p>
    <w:p w:rsidR="005028AF" w:rsidRPr="00BA7254" w:rsidRDefault="005028AF" w:rsidP="00E91F25">
      <w:pPr>
        <w:spacing w:after="0" w:line="360" w:lineRule="auto"/>
        <w:jc w:val="both"/>
        <w:rPr>
          <w:rFonts w:ascii="Arial Narrow" w:hAnsi="Arial Narrow"/>
          <w:sz w:val="24"/>
          <w:szCs w:val="24"/>
          <w:lang w:val="en-GB" w:eastAsia="ja-JP"/>
        </w:rPr>
      </w:pPr>
      <w:r w:rsidRPr="00BA7254">
        <w:rPr>
          <w:rFonts w:ascii="Arial Narrow" w:hAnsi="Arial Narrow"/>
          <w:sz w:val="24"/>
          <w:szCs w:val="24"/>
          <w:lang w:val="en-GB" w:eastAsia="ja-JP"/>
        </w:rPr>
        <w:t>By submitting the DT, the postgraduate student is required to state whether he/she has used the work and the views of others.</w:t>
      </w:r>
    </w:p>
    <w:p w:rsidR="005028AF" w:rsidRPr="00BA7254" w:rsidRDefault="005028AF" w:rsidP="00E91F25">
      <w:pPr>
        <w:spacing w:after="0" w:line="360" w:lineRule="auto"/>
        <w:jc w:val="both"/>
        <w:rPr>
          <w:rFonts w:ascii="Arial Narrow" w:hAnsi="Arial Narrow"/>
          <w:sz w:val="24"/>
          <w:szCs w:val="24"/>
          <w:lang w:val="en-GB" w:eastAsia="ja-JP"/>
        </w:rPr>
      </w:pPr>
      <w:r w:rsidRPr="00BA7254">
        <w:rPr>
          <w:rFonts w:ascii="Arial Narrow" w:hAnsi="Arial Narrow"/>
          <w:sz w:val="24"/>
          <w:szCs w:val="24"/>
          <w:lang w:val="en-GB" w:eastAsia="ja-JP"/>
        </w:rPr>
        <w:t>Copy is considered a serious academic misconduct. Plagiarism is the copy of someone else's work, as well as the use of another's work - whether published or not - without proper reference. The disclosure of any documentary material, even from their own studies of the candidate's, without reference, may compose a decision of the GA to delete him/her. In these cases - and after a reasoned suggestion of the supervisor professor - the GA may decide to delete him/her.</w:t>
      </w:r>
    </w:p>
    <w:p w:rsidR="005F392E" w:rsidRPr="00BA7254" w:rsidRDefault="005028AF" w:rsidP="00E91F25">
      <w:pPr>
        <w:spacing w:after="0" w:line="360" w:lineRule="auto"/>
        <w:jc w:val="both"/>
        <w:rPr>
          <w:rFonts w:ascii="Arial Narrow" w:hAnsi="Arial Narrow"/>
          <w:sz w:val="24"/>
          <w:szCs w:val="24"/>
          <w:lang w:val="en-GB" w:eastAsia="ja-JP"/>
        </w:rPr>
      </w:pPr>
      <w:r w:rsidRPr="00BA7254">
        <w:rPr>
          <w:rFonts w:ascii="Arial Narrow" w:hAnsi="Arial Narrow"/>
          <w:sz w:val="24"/>
          <w:szCs w:val="24"/>
          <w:lang w:val="en-GB" w:eastAsia="ja-JP"/>
        </w:rPr>
        <w:t>Any offense or violation of academic ethics shall be referred to the CC of the PSP for judgment and suggestion to confront the problem a</w:t>
      </w:r>
      <w:r w:rsidR="00BB4A51">
        <w:rPr>
          <w:rFonts w:ascii="Arial Narrow" w:hAnsi="Arial Narrow"/>
          <w:sz w:val="24"/>
          <w:szCs w:val="24"/>
          <w:lang w:val="en-GB" w:eastAsia="ja-JP"/>
        </w:rPr>
        <w:t>t the Assembly of the Dental School</w:t>
      </w:r>
      <w:r w:rsidRPr="00BA7254">
        <w:rPr>
          <w:rFonts w:ascii="Arial Narrow" w:hAnsi="Arial Narrow"/>
          <w:sz w:val="24"/>
          <w:szCs w:val="24"/>
          <w:lang w:val="en-GB" w:eastAsia="ja-JP"/>
        </w:rPr>
        <w:t>. Infringements include copying or plagiarism and, in general, any violation of copyright laws by a postgraduate student during the coursework or postgraduate diploma thesis.</w:t>
      </w:r>
    </w:p>
    <w:p w:rsidR="005F392E" w:rsidRPr="00BA7254" w:rsidRDefault="005F392E" w:rsidP="00B414A5">
      <w:pPr>
        <w:spacing w:after="0"/>
        <w:rPr>
          <w:lang w:val="en-GB" w:eastAsia="ja-JP"/>
        </w:rPr>
      </w:pPr>
    </w:p>
    <w:p w:rsidR="005F392E" w:rsidRPr="00BA7254" w:rsidRDefault="005F392E" w:rsidP="005F392E">
      <w:pPr>
        <w:shd w:val="clear" w:color="auto" w:fill="D9D9D9"/>
        <w:spacing w:after="0" w:line="360" w:lineRule="auto"/>
        <w:ind w:right="-99"/>
        <w:contextualSpacing/>
        <w:jc w:val="center"/>
        <w:rPr>
          <w:rFonts w:ascii="Arial Narrow" w:hAnsi="Arial Narrow"/>
          <w:b/>
          <w:sz w:val="24"/>
          <w:szCs w:val="24"/>
          <w:lang w:val="en-GB"/>
        </w:rPr>
      </w:pPr>
      <w:r w:rsidRPr="00BA7254">
        <w:rPr>
          <w:rFonts w:ascii="Arial Narrow" w:hAnsi="Arial Narrow"/>
          <w:b/>
          <w:sz w:val="24"/>
          <w:szCs w:val="24"/>
          <w:lang w:val="en-GB"/>
        </w:rPr>
        <w:t>Article 14</w:t>
      </w:r>
    </w:p>
    <w:p w:rsidR="005F392E" w:rsidRPr="00BA7254" w:rsidRDefault="005F392E" w:rsidP="005F392E">
      <w:pPr>
        <w:shd w:val="clear" w:color="auto" w:fill="D9D9D9"/>
        <w:spacing w:after="0" w:line="360" w:lineRule="auto"/>
        <w:ind w:right="-99"/>
        <w:contextualSpacing/>
        <w:jc w:val="center"/>
        <w:rPr>
          <w:rFonts w:ascii="Arial Narrow" w:eastAsia="Batang" w:hAnsi="Arial Narrow"/>
          <w:b/>
          <w:bCs/>
          <w:sz w:val="24"/>
          <w:szCs w:val="24"/>
          <w:lang w:val="en-GB" w:eastAsia="ja-JP"/>
        </w:rPr>
      </w:pPr>
      <w:r w:rsidRPr="00BA7254">
        <w:rPr>
          <w:rFonts w:ascii="Arial Narrow" w:hAnsi="Arial Narrow"/>
          <w:b/>
          <w:sz w:val="24"/>
          <w:szCs w:val="24"/>
          <w:lang w:val="en-GB"/>
        </w:rPr>
        <w:t>Evaluation of the Postgraduate Program of P</w:t>
      </w:r>
      <w:r w:rsidR="00BB4A51">
        <w:rPr>
          <w:rFonts w:ascii="Arial Narrow" w:hAnsi="Arial Narrow"/>
          <w:b/>
          <w:sz w:val="24"/>
          <w:szCs w:val="24"/>
          <w:lang w:val="en-GB"/>
        </w:rPr>
        <w:t>a</w:t>
      </w:r>
      <w:r w:rsidRPr="00BA7254">
        <w:rPr>
          <w:rFonts w:ascii="Arial Narrow" w:hAnsi="Arial Narrow"/>
          <w:b/>
          <w:sz w:val="24"/>
          <w:szCs w:val="24"/>
          <w:lang w:val="en-GB"/>
        </w:rPr>
        <w:t>ediatric Dentistry</w:t>
      </w:r>
    </w:p>
    <w:p w:rsidR="005F392E" w:rsidRPr="00BA7254" w:rsidRDefault="005F392E" w:rsidP="00B414A5">
      <w:pPr>
        <w:spacing w:after="0"/>
        <w:rPr>
          <w:lang w:val="en-GB" w:eastAsia="ja-JP"/>
        </w:rPr>
      </w:pPr>
    </w:p>
    <w:p w:rsidR="00F7008A" w:rsidRPr="00BA7254" w:rsidRDefault="00F7008A" w:rsidP="00E91F25">
      <w:pPr>
        <w:spacing w:after="0" w:line="360" w:lineRule="auto"/>
        <w:jc w:val="both"/>
        <w:rPr>
          <w:rFonts w:ascii="Arial Narrow" w:hAnsi="Arial Narrow"/>
          <w:sz w:val="24"/>
          <w:szCs w:val="24"/>
          <w:lang w:val="en-GB" w:eastAsia="ja-JP"/>
        </w:rPr>
      </w:pPr>
      <w:r w:rsidRPr="00BA7254">
        <w:rPr>
          <w:rFonts w:ascii="Arial Narrow" w:hAnsi="Arial Narrow"/>
          <w:sz w:val="24"/>
          <w:szCs w:val="24"/>
          <w:lang w:val="en-GB" w:eastAsia="ja-JP"/>
        </w:rPr>
        <w:t>1. The PSP in P</w:t>
      </w:r>
      <w:r w:rsidR="00BB4A51">
        <w:rPr>
          <w:rFonts w:ascii="Arial Narrow" w:hAnsi="Arial Narrow"/>
          <w:sz w:val="24"/>
          <w:szCs w:val="24"/>
          <w:lang w:val="en-GB" w:eastAsia="ja-JP"/>
        </w:rPr>
        <w:t>a</w:t>
      </w:r>
      <w:r w:rsidRPr="00BA7254">
        <w:rPr>
          <w:rFonts w:ascii="Arial Narrow" w:hAnsi="Arial Narrow"/>
          <w:sz w:val="24"/>
          <w:szCs w:val="24"/>
          <w:lang w:val="en-GB" w:eastAsia="ja-JP"/>
        </w:rPr>
        <w:t>ediatric Dentistry is evaluated in accordance of the provisions of article 5 of Law 3374/2005.</w:t>
      </w:r>
    </w:p>
    <w:p w:rsidR="00F7008A" w:rsidRPr="00BA7254" w:rsidRDefault="00F7008A" w:rsidP="00E91F25">
      <w:pPr>
        <w:spacing w:after="0" w:line="360" w:lineRule="auto"/>
        <w:jc w:val="both"/>
        <w:rPr>
          <w:rFonts w:ascii="Arial Narrow" w:hAnsi="Arial Narrow"/>
          <w:sz w:val="24"/>
          <w:szCs w:val="24"/>
          <w:lang w:val="en-GB" w:eastAsia="ja-JP"/>
        </w:rPr>
      </w:pPr>
      <w:r w:rsidRPr="00BA7254">
        <w:rPr>
          <w:rFonts w:ascii="Arial Narrow" w:hAnsi="Arial Narrow"/>
          <w:sz w:val="24"/>
          <w:szCs w:val="24"/>
          <w:lang w:val="en-GB" w:eastAsia="ja-JP"/>
        </w:rPr>
        <w:t>2. The evaluation is consisted by the systematic, documented and detailed valuation, presentation and recording of the teaching and research work of the program in order to ensure and improve the quality of the research and teaching, studies and other services provided by it in the framework of its mission.</w:t>
      </w:r>
    </w:p>
    <w:p w:rsidR="00F95E30" w:rsidRPr="00BA7254" w:rsidRDefault="00F7008A" w:rsidP="00E91F25">
      <w:pPr>
        <w:spacing w:after="0" w:line="360" w:lineRule="auto"/>
        <w:jc w:val="both"/>
        <w:rPr>
          <w:rFonts w:ascii="Arial Narrow" w:hAnsi="Arial Narrow"/>
          <w:sz w:val="24"/>
          <w:szCs w:val="24"/>
          <w:lang w:val="en-GB" w:eastAsia="ja-JP"/>
        </w:rPr>
      </w:pPr>
      <w:r w:rsidRPr="00BA7254">
        <w:rPr>
          <w:rFonts w:ascii="Arial Narrow" w:hAnsi="Arial Narrow"/>
          <w:sz w:val="24"/>
          <w:szCs w:val="24"/>
          <w:lang w:val="en-GB" w:eastAsia="ja-JP"/>
        </w:rPr>
        <w:t>3. The internal evaluation shall be repeated every two years. The external evaluation will be started upon submission to the European Academy of P</w:t>
      </w:r>
      <w:r w:rsidR="00BB4A51">
        <w:rPr>
          <w:rFonts w:ascii="Arial Narrow" w:hAnsi="Arial Narrow"/>
          <w:sz w:val="24"/>
          <w:szCs w:val="24"/>
          <w:lang w:val="en-GB" w:eastAsia="ja-JP"/>
        </w:rPr>
        <w:t>a</w:t>
      </w:r>
      <w:r w:rsidRPr="00BA7254">
        <w:rPr>
          <w:rFonts w:ascii="Arial Narrow" w:hAnsi="Arial Narrow"/>
          <w:sz w:val="24"/>
          <w:szCs w:val="24"/>
          <w:lang w:val="en-GB" w:eastAsia="ja-JP"/>
        </w:rPr>
        <w:t xml:space="preserve">ediatric Dentistry (EAPD), which evaluates and </w:t>
      </w:r>
      <w:r w:rsidRPr="00BA7254">
        <w:rPr>
          <w:rFonts w:ascii="Arial Narrow" w:hAnsi="Arial Narrow"/>
          <w:sz w:val="24"/>
          <w:szCs w:val="24"/>
          <w:lang w:val="en-GB" w:eastAsia="ja-JP"/>
        </w:rPr>
        <w:lastRenderedPageBreak/>
        <w:t>gives accreditation to corresponding postgraduate p</w:t>
      </w:r>
      <w:r w:rsidR="00BB4A51">
        <w:rPr>
          <w:rFonts w:ascii="Arial Narrow" w:hAnsi="Arial Narrow"/>
          <w:sz w:val="24"/>
          <w:szCs w:val="24"/>
          <w:lang w:val="en-GB" w:eastAsia="ja-JP"/>
        </w:rPr>
        <w:t>a</w:t>
      </w:r>
      <w:r w:rsidRPr="00BA7254">
        <w:rPr>
          <w:rFonts w:ascii="Arial Narrow" w:hAnsi="Arial Narrow"/>
          <w:sz w:val="24"/>
          <w:szCs w:val="24"/>
          <w:lang w:val="en-GB" w:eastAsia="ja-JP"/>
        </w:rPr>
        <w:t>ediatric dental schools programs that wish it. External reassessment will be done every six years again by the EAPD.</w:t>
      </w:r>
    </w:p>
    <w:p w:rsidR="00F95E30" w:rsidRPr="00BA7254" w:rsidRDefault="00F95E30" w:rsidP="00B414A5">
      <w:pPr>
        <w:spacing w:after="0"/>
        <w:rPr>
          <w:lang w:val="en-GB" w:eastAsia="ja-JP"/>
        </w:rPr>
      </w:pPr>
    </w:p>
    <w:p w:rsidR="00D159FA" w:rsidRPr="00BA7254" w:rsidRDefault="00D159FA" w:rsidP="00F95E30">
      <w:pPr>
        <w:pStyle w:val="10"/>
        <w:widowControl w:val="0"/>
        <w:shd w:val="clear" w:color="auto" w:fill="D9D9D9"/>
        <w:spacing w:after="0" w:line="360" w:lineRule="auto"/>
        <w:ind w:right="-99"/>
        <w:jc w:val="center"/>
        <w:rPr>
          <w:rFonts w:ascii="Arial Narrow" w:hAnsi="Arial Narrow"/>
          <w:b/>
          <w:sz w:val="24"/>
          <w:szCs w:val="24"/>
          <w:lang w:val="en-GB"/>
        </w:rPr>
      </w:pPr>
      <w:r w:rsidRPr="00BA7254">
        <w:rPr>
          <w:rFonts w:ascii="Arial Narrow" w:hAnsi="Arial Narrow"/>
          <w:b/>
          <w:sz w:val="24"/>
          <w:szCs w:val="24"/>
          <w:lang w:val="en-GB"/>
        </w:rPr>
        <w:t>Article 15</w:t>
      </w:r>
    </w:p>
    <w:p w:rsidR="00CA703D" w:rsidRPr="00BA7254" w:rsidRDefault="00D159FA" w:rsidP="00D159FA">
      <w:pPr>
        <w:pStyle w:val="10"/>
        <w:widowControl w:val="0"/>
        <w:shd w:val="clear" w:color="auto" w:fill="D9D9D9"/>
        <w:spacing w:after="0" w:line="360" w:lineRule="auto"/>
        <w:ind w:right="-99"/>
        <w:jc w:val="center"/>
        <w:rPr>
          <w:lang w:val="en-GB"/>
        </w:rPr>
      </w:pPr>
      <w:r w:rsidRPr="00BA7254">
        <w:rPr>
          <w:rFonts w:ascii="Arial Narrow" w:hAnsi="Arial Narrow"/>
          <w:b/>
          <w:sz w:val="24"/>
          <w:szCs w:val="24"/>
          <w:lang w:val="en-GB"/>
        </w:rPr>
        <w:t>Transitional arrangements</w:t>
      </w:r>
    </w:p>
    <w:p w:rsidR="00F95E30" w:rsidRPr="00BA7254" w:rsidRDefault="00F95E30" w:rsidP="00B414A5">
      <w:pPr>
        <w:spacing w:after="0"/>
        <w:rPr>
          <w:lang w:val="en-GB" w:eastAsia="ja-JP"/>
        </w:rPr>
      </w:pPr>
    </w:p>
    <w:p w:rsidR="00CA703D" w:rsidRPr="00BA7254" w:rsidRDefault="00EF33F7" w:rsidP="00E91F25">
      <w:pPr>
        <w:pStyle w:val="Standard"/>
        <w:spacing w:after="0" w:line="360" w:lineRule="auto"/>
        <w:jc w:val="both"/>
        <w:rPr>
          <w:rFonts w:ascii="Arial Narrow" w:hAnsi="Arial Narrow"/>
          <w:sz w:val="24"/>
          <w:szCs w:val="24"/>
          <w:lang w:val="en-GB"/>
        </w:rPr>
      </w:pPr>
      <w:r w:rsidRPr="00BA7254">
        <w:rPr>
          <w:rFonts w:ascii="Arial Narrow" w:hAnsi="Arial Narrow"/>
          <w:sz w:val="24"/>
          <w:szCs w:val="24"/>
          <w:lang w:val="en-GB"/>
        </w:rPr>
        <w:t xml:space="preserve">Students who have already enrolled in the PSP of Dentistry during the </w:t>
      </w:r>
      <w:r w:rsidR="00BB4A51" w:rsidRPr="00BA7254">
        <w:rPr>
          <w:rFonts w:ascii="Arial Narrow" w:hAnsi="Arial Narrow"/>
          <w:sz w:val="24"/>
          <w:szCs w:val="24"/>
          <w:lang w:val="en-GB"/>
        </w:rPr>
        <w:t>beginning</w:t>
      </w:r>
      <w:r w:rsidRPr="00BA7254">
        <w:rPr>
          <w:rFonts w:ascii="Arial Narrow" w:hAnsi="Arial Narrow"/>
          <w:sz w:val="24"/>
          <w:szCs w:val="24"/>
          <w:lang w:val="en-GB"/>
        </w:rPr>
        <w:t xml:space="preserve"> of valuation of Law 4485/2017, they will continue and complete the program according to the provisions in force until the entry into force of Law 4485/2017 (article 85 par.2 of law 4485/2017) . Any issue that arises in the future that is not covered by the relevant legislation or the PSR of this PSP in P</w:t>
      </w:r>
      <w:r w:rsidR="00BB4A51">
        <w:rPr>
          <w:rFonts w:ascii="Arial Narrow" w:hAnsi="Arial Narrow"/>
          <w:sz w:val="24"/>
          <w:szCs w:val="24"/>
          <w:lang w:val="en-GB"/>
        </w:rPr>
        <w:t>a</w:t>
      </w:r>
      <w:r w:rsidRPr="00BA7254">
        <w:rPr>
          <w:rFonts w:ascii="Arial Narrow" w:hAnsi="Arial Narrow"/>
          <w:sz w:val="24"/>
          <w:szCs w:val="24"/>
          <w:lang w:val="en-GB"/>
        </w:rPr>
        <w:t>ediatric Dentistry will be treated by decisions of the Assembl</w:t>
      </w:r>
      <w:r w:rsidR="00BB4A51">
        <w:rPr>
          <w:rFonts w:ascii="Arial Narrow" w:hAnsi="Arial Narrow"/>
          <w:sz w:val="24"/>
          <w:szCs w:val="24"/>
          <w:lang w:val="en-GB"/>
        </w:rPr>
        <w:t>y of the Dental School</w:t>
      </w:r>
      <w:r w:rsidRPr="00BA7254">
        <w:rPr>
          <w:rFonts w:ascii="Arial Narrow" w:hAnsi="Arial Narrow"/>
          <w:sz w:val="24"/>
          <w:szCs w:val="24"/>
          <w:lang w:val="en-GB"/>
        </w:rPr>
        <w:t xml:space="preserve"> and the Senate of the Institute by modification of the Regulation and publication in the Government Gazette.</w:t>
      </w:r>
    </w:p>
    <w:p w:rsidR="00CA703D" w:rsidRPr="00BA7254" w:rsidRDefault="00CA703D" w:rsidP="00CA703D">
      <w:pPr>
        <w:rPr>
          <w:lang w:val="en-GB" w:eastAsia="ja-JP"/>
        </w:rPr>
      </w:pPr>
    </w:p>
    <w:p w:rsidR="00CA703D" w:rsidRDefault="00CA703D">
      <w:pPr>
        <w:rPr>
          <w:lang w:val="en-US" w:eastAsia="ja-JP"/>
        </w:rPr>
      </w:pPr>
      <w:r>
        <w:rPr>
          <w:lang w:val="en-US" w:eastAsia="ja-JP"/>
        </w:rPr>
        <w:br w:type="page"/>
      </w:r>
    </w:p>
    <w:p w:rsidR="00CA703D" w:rsidRPr="00CA703D" w:rsidRDefault="00CA703D" w:rsidP="00CA703D">
      <w:pPr>
        <w:spacing w:after="0" w:line="360" w:lineRule="auto"/>
        <w:ind w:left="-567" w:right="327"/>
        <w:jc w:val="center"/>
        <w:outlineLvl w:val="0"/>
        <w:rPr>
          <w:rFonts w:ascii="Arial Narrow" w:hAnsi="Arial Narrow"/>
          <w:b/>
          <w:color w:val="000000"/>
          <w:sz w:val="24"/>
          <w:szCs w:val="24"/>
          <w:lang w:val="en-US"/>
        </w:rPr>
      </w:pPr>
      <w:r>
        <w:rPr>
          <w:rFonts w:ascii="Arial Narrow" w:hAnsi="Arial Narrow"/>
          <w:b/>
          <w:color w:val="000000"/>
          <w:sz w:val="24"/>
          <w:szCs w:val="24"/>
          <w:lang w:val="en-US"/>
        </w:rPr>
        <w:lastRenderedPageBreak/>
        <w:t>APPENDIXES</w:t>
      </w:r>
    </w:p>
    <w:p w:rsidR="00CA703D" w:rsidRPr="00BB4A51" w:rsidRDefault="00CA703D" w:rsidP="00CA703D">
      <w:pPr>
        <w:pStyle w:val="1"/>
        <w:spacing w:line="360" w:lineRule="auto"/>
        <w:ind w:left="-567" w:right="327"/>
        <w:rPr>
          <w:rFonts w:ascii="Arial Narrow" w:hAnsi="Arial Narrow"/>
          <w:sz w:val="24"/>
          <w:szCs w:val="24"/>
          <w:lang w:val="en-GB"/>
        </w:rPr>
      </w:pPr>
      <w:bookmarkStart w:id="1" w:name="_Toc421811566"/>
      <w:r w:rsidRPr="00BB4A51">
        <w:rPr>
          <w:rFonts w:ascii="Arial Narrow" w:hAnsi="Arial Narrow"/>
          <w:sz w:val="24"/>
          <w:szCs w:val="24"/>
          <w:lang w:val="en-GB"/>
        </w:rPr>
        <w:t>Appendix Ι</w:t>
      </w:r>
      <w:bookmarkEnd w:id="1"/>
      <w:r w:rsidRPr="00BB4A51">
        <w:rPr>
          <w:rFonts w:ascii="Arial Narrow" w:hAnsi="Arial Narrow"/>
          <w:sz w:val="24"/>
          <w:szCs w:val="24"/>
          <w:lang w:val="en-GB"/>
        </w:rPr>
        <w:t>: Detailed Curriculum Vitae</w:t>
      </w:r>
    </w:p>
    <w:p w:rsidR="00CA703D" w:rsidRPr="00BB4A51" w:rsidRDefault="00CA703D" w:rsidP="00CA703D">
      <w:pPr>
        <w:pStyle w:val="1"/>
        <w:spacing w:line="360" w:lineRule="auto"/>
        <w:ind w:left="-567" w:right="327"/>
        <w:rPr>
          <w:rFonts w:ascii="Arial Narrow" w:hAnsi="Arial Narrow"/>
          <w:sz w:val="24"/>
          <w:szCs w:val="24"/>
          <w:lang w:val="en-GB"/>
        </w:rPr>
      </w:pPr>
    </w:p>
    <w:p w:rsidR="00CA703D" w:rsidRPr="00BB4A51" w:rsidRDefault="00CA703D" w:rsidP="00CA703D">
      <w:pPr>
        <w:spacing w:line="240" w:lineRule="auto"/>
        <w:jc w:val="center"/>
        <w:rPr>
          <w:rFonts w:ascii="Arial Narrow" w:hAnsi="Arial Narrow" w:cs="Arial"/>
          <w:b/>
          <w:sz w:val="28"/>
          <w:lang w:val="en-GB"/>
        </w:rPr>
      </w:pPr>
      <w:r w:rsidRPr="00BB4A51">
        <w:rPr>
          <w:rFonts w:ascii="Arial Narrow" w:hAnsi="Arial Narrow" w:cs="Arial"/>
          <w:b/>
          <w:sz w:val="28"/>
          <w:lang w:val="en-GB"/>
        </w:rPr>
        <w:t>POSTGRADUATE PROGRAM IN PAEDIATRIC DENTISTRY</w:t>
      </w:r>
    </w:p>
    <w:p w:rsidR="00CA703D" w:rsidRPr="00BB4A51" w:rsidRDefault="008C583A" w:rsidP="00CA703D">
      <w:pPr>
        <w:spacing w:line="240" w:lineRule="auto"/>
        <w:rPr>
          <w:rFonts w:ascii="Arial Narrow" w:hAnsi="Arial Narrow" w:cs="Arial"/>
          <w:lang w:val="en-GB"/>
        </w:rPr>
      </w:pPr>
      <w:r>
        <w:rPr>
          <w:rFonts w:cs="Times New Roman"/>
          <w:noProof/>
          <w:lang w:val="en-GB" w:eastAsia="el-GR"/>
        </w:rPr>
        <w:pict>
          <v:line id="Ευθεία γραμμή σύνδεσης 20" o:spid="_x0000_s1026" style="position:absolute;z-index:251655168;visibility:visible;mso-wrap-distance-top:-6e-5mm;mso-wrap-distance-bottom:-6e-5mm" from="0,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" strokeweight="2pt">
            <o:lock v:ext="edit" shapetype="f"/>
          </v:line>
        </w:pict>
      </w:r>
    </w:p>
    <w:p w:rsidR="00CA703D" w:rsidRPr="00BB4A51" w:rsidRDefault="00CA703D" w:rsidP="00CA703D">
      <w:pPr>
        <w:spacing w:line="240" w:lineRule="auto"/>
        <w:rPr>
          <w:rFonts w:ascii="Arial Narrow" w:hAnsi="Arial Narrow" w:cs="Arial"/>
          <w:lang w:val="en-GB"/>
        </w:rPr>
      </w:pPr>
    </w:p>
    <w:p w:rsidR="00CA703D" w:rsidRPr="00BB4A51" w:rsidRDefault="00CA703D" w:rsidP="00CA703D">
      <w:pPr>
        <w:spacing w:line="240" w:lineRule="auto"/>
        <w:jc w:val="center"/>
        <w:rPr>
          <w:rFonts w:ascii="Arial Narrow" w:hAnsi="Arial Narrow" w:cs="Arial"/>
          <w:b/>
          <w:sz w:val="28"/>
          <w:szCs w:val="32"/>
          <w:lang w:val="en-GB"/>
        </w:rPr>
      </w:pPr>
    </w:p>
    <w:p w:rsidR="00CA703D" w:rsidRPr="00BB4A51" w:rsidRDefault="00CA703D" w:rsidP="00CA703D">
      <w:pPr>
        <w:spacing w:line="240" w:lineRule="auto"/>
        <w:jc w:val="center"/>
        <w:rPr>
          <w:rFonts w:ascii="Arial Narrow" w:hAnsi="Arial Narrow" w:cs="Arial"/>
          <w:b/>
          <w:sz w:val="32"/>
          <w:szCs w:val="32"/>
          <w:lang w:val="en-GB"/>
        </w:rPr>
      </w:pPr>
      <w:r w:rsidRPr="00BB4A51">
        <w:rPr>
          <w:rFonts w:ascii="Arial Narrow" w:hAnsi="Arial Narrow" w:cs="Arial"/>
          <w:b/>
          <w:sz w:val="28"/>
          <w:szCs w:val="32"/>
          <w:lang w:val="en-GB"/>
        </w:rPr>
        <w:t>APPLICATION FORM</w:t>
      </w:r>
    </w:p>
    <w:p w:rsidR="00CA703D" w:rsidRPr="00BB4A51" w:rsidRDefault="008C583A" w:rsidP="00CA703D">
      <w:pPr>
        <w:spacing w:line="240" w:lineRule="auto"/>
        <w:rPr>
          <w:rFonts w:ascii="Arial Narrow" w:hAnsi="Arial Narrow" w:cs="Arial"/>
          <w:lang w:val="en-GB"/>
        </w:rPr>
      </w:pPr>
      <w:r>
        <w:rPr>
          <w:rFonts w:cs="Times New Roman"/>
          <w:noProof/>
          <w:lang w:val="en-GB" w:eastAsia="el-GR"/>
        </w:rPr>
        <w:pict>
          <v:line id="Ευθεία γραμμή σύνδεσης 18" o:spid="_x0000_s1030" style="position:absolute;z-index:251656192;visibility:visible;mso-wrap-distance-top:-6e-5mm;mso-wrap-distance-bottom:-6e-5mm" from="0,19.6pt" to="45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" strokeweight="2pt">
            <o:lock v:ext="edit" shapetype="f"/>
          </v:line>
        </w:pict>
      </w:r>
    </w:p>
    <w:p w:rsidR="00CA703D" w:rsidRPr="00BB4A51" w:rsidRDefault="00CA703D" w:rsidP="00CA703D">
      <w:pPr>
        <w:spacing w:line="240" w:lineRule="auto"/>
        <w:ind w:right="185"/>
        <w:jc w:val="both"/>
        <w:rPr>
          <w:rFonts w:ascii="Arial Narrow" w:hAnsi="Arial Narrow" w:cs="Arial"/>
          <w:lang w:val="en-GB"/>
        </w:rPr>
      </w:pPr>
    </w:p>
    <w:p w:rsidR="00CA703D" w:rsidRPr="00BB4A51" w:rsidRDefault="00CA703D" w:rsidP="00CA703D">
      <w:pPr>
        <w:spacing w:line="240" w:lineRule="auto"/>
        <w:ind w:right="185"/>
        <w:jc w:val="both"/>
        <w:rPr>
          <w:rFonts w:ascii="Arial Narrow" w:hAnsi="Arial Narrow" w:cs="Arial"/>
          <w:lang w:val="en-GB"/>
        </w:rPr>
      </w:pPr>
    </w:p>
    <w:p w:rsidR="00CA703D" w:rsidRPr="00BB4A51" w:rsidRDefault="00CA703D" w:rsidP="00CA703D">
      <w:pPr>
        <w:spacing w:line="240" w:lineRule="auto"/>
        <w:ind w:right="185"/>
        <w:jc w:val="both"/>
        <w:rPr>
          <w:rFonts w:ascii="Arial Narrow" w:hAnsi="Arial Narrow" w:cs="Arial"/>
          <w:lang w:val="en-GB"/>
        </w:rPr>
      </w:pPr>
      <w:r w:rsidRPr="00BB4A51">
        <w:rPr>
          <w:rFonts w:ascii="Arial Narrow" w:hAnsi="Arial Narrow" w:cs="Arial"/>
          <w:lang w:val="en-GB"/>
        </w:rPr>
        <w:t>The application form should be typed and accompanied by copies of all transcripts and certificates corresponding to those mentioned in it.</w:t>
      </w:r>
    </w:p>
    <w:p w:rsidR="00CA703D" w:rsidRPr="00BB4A51" w:rsidRDefault="008C583A" w:rsidP="00CA703D">
      <w:pPr>
        <w:spacing w:line="240" w:lineRule="auto"/>
        <w:ind w:left="709" w:right="803"/>
        <w:jc w:val="both"/>
        <w:rPr>
          <w:rFonts w:ascii="Arial Narrow" w:hAnsi="Arial Narrow" w:cs="Arial"/>
          <w:lang w:val="en-GB"/>
        </w:rPr>
      </w:pPr>
      <w:r>
        <w:rPr>
          <w:rFonts w:cs="Times New Roman"/>
          <w:noProof/>
          <w:lang w:val="en-GB" w:eastAsia="el-GR"/>
        </w:rPr>
        <w:pict>
          <v:line id="Ευθεία γραμμή σύνδεσης 19" o:spid="_x0000_s1029" style="position:absolute;left:0;text-align:left;z-index:251657216;visibility:visible;mso-wrap-distance-top:-6e-5mm;mso-wrap-distance-bottom:-6e-5mm" from="0,4.4pt" to="45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" strokeweight="2pt">
            <o:lock v:ext="edit" shapetype="f"/>
          </v:line>
        </w:pict>
      </w:r>
    </w:p>
    <w:p w:rsidR="00CA703D" w:rsidRPr="00BB4A51" w:rsidRDefault="00CA703D" w:rsidP="00CA703D">
      <w:pPr>
        <w:spacing w:line="240" w:lineRule="auto"/>
        <w:ind w:left="709" w:right="803"/>
        <w:jc w:val="both"/>
        <w:rPr>
          <w:rFonts w:ascii="Arial Narrow" w:hAnsi="Arial Narrow" w:cs="Arial"/>
          <w:lang w:val="en-GB"/>
        </w:rPr>
      </w:pPr>
    </w:p>
    <w:p w:rsidR="00CA703D" w:rsidRPr="00BB4A51" w:rsidRDefault="00CA703D" w:rsidP="00CA703D">
      <w:pPr>
        <w:spacing w:line="240" w:lineRule="auto"/>
        <w:ind w:left="709" w:right="803"/>
        <w:jc w:val="both"/>
        <w:rPr>
          <w:rFonts w:ascii="Arial Narrow" w:hAnsi="Arial Narrow" w:cs="Arial"/>
          <w:lang w:val="en-GB"/>
        </w:rPr>
      </w:pPr>
      <w:r w:rsidRPr="00BB4A51">
        <w:rPr>
          <w:rFonts w:ascii="Arial Narrow" w:hAnsi="Arial Narrow" w:cs="Arial"/>
          <w:lang w:val="en-GB"/>
        </w:rPr>
        <w:t>Deadline for submission of application</w:t>
      </w:r>
      <w:proofErr w:type="gramStart"/>
      <w:r w:rsidRPr="00BB4A51">
        <w:rPr>
          <w:rFonts w:ascii="Arial Narrow" w:hAnsi="Arial Narrow" w:cs="Arial"/>
          <w:lang w:val="en-GB"/>
        </w:rPr>
        <w:t>:</w:t>
      </w:r>
      <w:r w:rsidRPr="00BB4A51">
        <w:rPr>
          <w:rFonts w:ascii="Arial Narrow" w:hAnsi="Arial Narrow" w:cs="Arial"/>
          <w:lang w:val="en-GB"/>
        </w:rPr>
        <w:tab/>
      </w:r>
      <w:r w:rsidRPr="00BB4A51">
        <w:rPr>
          <w:rFonts w:ascii="Arial Narrow" w:hAnsi="Arial Narrow" w:cs="Arial"/>
          <w:lang w:val="en-GB"/>
        </w:rPr>
        <w:tab/>
      </w:r>
      <w:r w:rsidRPr="00BB4A51">
        <w:rPr>
          <w:rFonts w:ascii="Arial Narrow" w:hAnsi="Arial Narrow" w:cs="Arial"/>
          <w:lang w:val="en-GB"/>
        </w:rPr>
        <w:tab/>
        <w:t>..</w:t>
      </w:r>
      <w:proofErr w:type="gramEnd"/>
      <w:r w:rsidRPr="00BB4A51">
        <w:rPr>
          <w:rFonts w:ascii="Arial Narrow" w:hAnsi="Arial Narrow" w:cs="Arial"/>
          <w:lang w:val="en-GB"/>
        </w:rPr>
        <w:t>/../20</w:t>
      </w:r>
      <w:proofErr w:type="gramStart"/>
      <w:r w:rsidRPr="00BB4A51">
        <w:rPr>
          <w:rFonts w:ascii="Arial Narrow" w:hAnsi="Arial Narrow" w:cs="Arial"/>
          <w:lang w:val="en-GB"/>
        </w:rPr>
        <w:t>..</w:t>
      </w:r>
      <w:proofErr w:type="gramEnd"/>
    </w:p>
    <w:p w:rsidR="00CA703D" w:rsidRPr="00BB4A51" w:rsidRDefault="008C583A" w:rsidP="00CA703D">
      <w:pPr>
        <w:spacing w:line="240" w:lineRule="auto"/>
        <w:rPr>
          <w:rFonts w:ascii="Arial Narrow" w:hAnsi="Arial Narrow" w:cs="Arial"/>
          <w:lang w:val="en-GB"/>
        </w:rPr>
      </w:pPr>
      <w:r>
        <w:rPr>
          <w:rFonts w:cs="Times New Roman"/>
          <w:noProof/>
          <w:lang w:val="en-GB" w:eastAsia="el-GR"/>
        </w:rPr>
        <w:pict>
          <v:line id="Ευθεία γραμμή σύνδεσης 21" o:spid="_x0000_s1028" style="position:absolute;z-index:251658240;visibility:visible;mso-wrap-distance-top:-6e-5mm;mso-wrap-distance-bottom:-6e-5mm" from="0,1.75pt" to="4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" strokeweight="2pt">
            <o:lock v:ext="edit" shapetype="f"/>
          </v:line>
        </w:pict>
      </w:r>
    </w:p>
    <w:p w:rsidR="00CA703D" w:rsidRPr="00BB4A51" w:rsidRDefault="00CA703D" w:rsidP="00CA703D">
      <w:pPr>
        <w:spacing w:after="0" w:line="240" w:lineRule="auto"/>
        <w:ind w:firstLine="709"/>
        <w:rPr>
          <w:rFonts w:ascii="Arial Narrow" w:hAnsi="Arial Narrow" w:cs="Arial"/>
          <w:lang w:val="en-GB"/>
        </w:rPr>
      </w:pPr>
    </w:p>
    <w:p w:rsidR="00CA703D" w:rsidRPr="00BB4A51" w:rsidRDefault="00CA703D" w:rsidP="00CA703D">
      <w:pPr>
        <w:spacing w:after="0" w:line="240" w:lineRule="auto"/>
        <w:ind w:firstLine="709"/>
        <w:rPr>
          <w:rFonts w:ascii="Arial Narrow" w:hAnsi="Arial Narrow" w:cs="Arial"/>
          <w:lang w:val="en-GB"/>
        </w:rPr>
      </w:pPr>
    </w:p>
    <w:p w:rsidR="00CA703D" w:rsidRPr="00BB4A51" w:rsidRDefault="00CA703D" w:rsidP="00CA703D">
      <w:pPr>
        <w:spacing w:after="0" w:line="240" w:lineRule="auto"/>
        <w:ind w:firstLine="709"/>
        <w:rPr>
          <w:rFonts w:ascii="Arial Narrow" w:hAnsi="Arial Narrow" w:cs="Arial"/>
          <w:lang w:val="en-GB"/>
        </w:rPr>
      </w:pPr>
      <w:r w:rsidRPr="00BB4A51">
        <w:rPr>
          <w:rFonts w:ascii="Arial Narrow" w:hAnsi="Arial Narrow" w:cs="Arial"/>
          <w:lang w:val="en-GB"/>
        </w:rPr>
        <w:t>This application form should be sent with registered mail or submitted to:</w:t>
      </w:r>
    </w:p>
    <w:p w:rsidR="00CA703D" w:rsidRPr="00BB4A51" w:rsidRDefault="00CA703D" w:rsidP="00CA703D">
      <w:pPr>
        <w:spacing w:after="0" w:line="240" w:lineRule="auto"/>
        <w:rPr>
          <w:rFonts w:ascii="Arial Narrow" w:hAnsi="Arial Narrow" w:cs="Arial"/>
          <w:lang w:val="en-GB"/>
        </w:rPr>
      </w:pPr>
      <w:r w:rsidRPr="00BB4A51">
        <w:rPr>
          <w:rFonts w:ascii="Arial Narrow" w:hAnsi="Arial Narrow" w:cs="Arial"/>
          <w:lang w:val="en-GB"/>
        </w:rPr>
        <w:tab/>
      </w:r>
      <w:r w:rsidRPr="00BB4A51">
        <w:rPr>
          <w:rFonts w:ascii="Arial Narrow" w:hAnsi="Arial Narrow" w:cs="Arial"/>
          <w:lang w:val="en-GB"/>
        </w:rPr>
        <w:tab/>
      </w:r>
      <w:r w:rsidRPr="00BB4A51">
        <w:rPr>
          <w:rFonts w:ascii="Arial Narrow" w:hAnsi="Arial Narrow" w:cs="Arial"/>
          <w:lang w:val="en-GB"/>
        </w:rPr>
        <w:tab/>
        <w:t>DEPARTMENT OF PAEDIATRIC DENTISTRY</w:t>
      </w:r>
    </w:p>
    <w:p w:rsidR="00CA703D" w:rsidRPr="00BB4A51" w:rsidRDefault="00CA703D" w:rsidP="00CA703D">
      <w:pPr>
        <w:spacing w:after="0" w:line="240" w:lineRule="auto"/>
        <w:ind w:left="1440" w:firstLine="720"/>
        <w:rPr>
          <w:rFonts w:ascii="Arial Narrow" w:hAnsi="Arial Narrow" w:cs="Arial"/>
          <w:lang w:val="en-GB"/>
        </w:rPr>
      </w:pPr>
      <w:r w:rsidRPr="00BB4A51">
        <w:rPr>
          <w:rFonts w:ascii="Arial Narrow" w:hAnsi="Arial Narrow" w:cs="Arial"/>
          <w:lang w:val="en-GB"/>
        </w:rPr>
        <w:t>SCHOOL OF DENTISTRY</w:t>
      </w:r>
    </w:p>
    <w:p w:rsidR="00CA703D" w:rsidRPr="00BB4A51" w:rsidRDefault="00CA703D" w:rsidP="00CA703D">
      <w:pPr>
        <w:spacing w:after="0" w:line="240" w:lineRule="auto"/>
        <w:ind w:left="1440" w:firstLine="720"/>
        <w:rPr>
          <w:rFonts w:ascii="Arial Narrow" w:hAnsi="Arial Narrow" w:cs="Arial"/>
          <w:lang w:val="en-GB"/>
        </w:rPr>
      </w:pPr>
      <w:r w:rsidRPr="00BB4A51">
        <w:rPr>
          <w:rFonts w:ascii="Arial Narrow" w:hAnsi="Arial Narrow" w:cs="Arial"/>
          <w:lang w:val="en-GB"/>
        </w:rPr>
        <w:t>ARISTOTLE UNIVERSITY OF THESSALONIKI</w:t>
      </w:r>
    </w:p>
    <w:p w:rsidR="00CA703D" w:rsidRPr="00BB4A51" w:rsidRDefault="00CA703D" w:rsidP="00CA703D">
      <w:pPr>
        <w:spacing w:after="0" w:line="240" w:lineRule="auto"/>
        <w:ind w:left="1440" w:firstLine="720"/>
        <w:rPr>
          <w:rFonts w:ascii="Arial Narrow" w:hAnsi="Arial Narrow" w:cs="Arial"/>
          <w:lang w:val="en-GB"/>
        </w:rPr>
      </w:pPr>
      <w:r w:rsidRPr="00BB4A51">
        <w:rPr>
          <w:rFonts w:ascii="Arial Narrow" w:hAnsi="Arial Narrow" w:cs="Arial"/>
          <w:lang w:val="en-GB"/>
        </w:rPr>
        <w:t xml:space="preserve">GR 541 24 THESSALONIKI GREECE </w:t>
      </w:r>
    </w:p>
    <w:p w:rsidR="00CA703D" w:rsidRPr="00BB4A51" w:rsidRDefault="00CA703D" w:rsidP="00CA703D">
      <w:pPr>
        <w:spacing w:after="0" w:line="240" w:lineRule="auto"/>
        <w:rPr>
          <w:rFonts w:ascii="Arial Narrow" w:hAnsi="Arial Narrow" w:cs="Arial"/>
          <w:lang w:val="en-GB"/>
        </w:rPr>
      </w:pPr>
      <w:r w:rsidRPr="00BB4A51">
        <w:rPr>
          <w:rFonts w:ascii="Arial Narrow" w:hAnsi="Arial Narrow" w:cs="Arial"/>
          <w:lang w:val="en-GB"/>
        </w:rPr>
        <w:br w:type="page"/>
      </w:r>
    </w:p>
    <w:p w:rsidR="00CA703D" w:rsidRPr="00BB4A51" w:rsidRDefault="008C583A" w:rsidP="00CA703D">
      <w:pPr>
        <w:rPr>
          <w:rFonts w:ascii="Arial Narrow" w:hAnsi="Arial Narrow" w:cs="Arial"/>
          <w:lang w:val="en-GB"/>
        </w:rPr>
      </w:pPr>
      <w:r>
        <w:rPr>
          <w:rFonts w:ascii="Times New Roman" w:hAnsi="Times New Roman" w:cs="Times New Roman"/>
          <w:noProof/>
          <w:sz w:val="24"/>
          <w:szCs w:val="24"/>
          <w:lang w:val="en-GB" w:eastAsia="el-GR"/>
        </w:rPr>
        <w:lastRenderedPageBreak/>
        <w:pict>
          <v:rect id="Ορθογώνιο 8" o:spid="_x0000_s1027" style="position:absolute;margin-left:328.5pt;margin-top:-9.35pt;width:117pt;height:11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" fillcolor="white [3212]" strokecolor="black [3213]">
            <v:path arrowok="t"/>
            <v:textbox>
              <w:txbxContent>
                <w:p w:rsidR="004B1AFF" w:rsidRDefault="004B1AFF" w:rsidP="00CA703D">
                  <w:pPr>
                    <w:shd w:val="clear" w:color="auto" w:fill="FFFFFF" w:themeFill="background1"/>
                    <w:jc w:val="center"/>
                    <w:rPr>
                      <w:lang w:val="en-US"/>
                    </w:rPr>
                  </w:pPr>
                  <w:r>
                    <w:rPr>
                      <w:lang w:val="en-US"/>
                    </w:rPr>
                    <w:t>Photo of applicant</w:t>
                  </w:r>
                </w:p>
              </w:txbxContent>
            </v:textbox>
          </v:rect>
        </w:pict>
      </w:r>
    </w:p>
    <w:p w:rsidR="00CA703D" w:rsidRPr="00BB4A51" w:rsidRDefault="00CA703D" w:rsidP="00CA703D">
      <w:pPr>
        <w:rPr>
          <w:rFonts w:ascii="Arial Narrow" w:hAnsi="Arial Narrow" w:cs="Arial"/>
          <w:lang w:val="en-GB"/>
        </w:rPr>
      </w:pPr>
    </w:p>
    <w:p w:rsidR="00CA703D" w:rsidRPr="00BB4A51" w:rsidRDefault="00CA703D" w:rsidP="00CA703D">
      <w:pPr>
        <w:rPr>
          <w:rFonts w:ascii="Arial Narrow" w:hAnsi="Arial Narrow" w:cs="Arial"/>
          <w:lang w:val="en-GB"/>
        </w:rPr>
      </w:pPr>
    </w:p>
    <w:p w:rsidR="00CA703D" w:rsidRPr="00BB4A51" w:rsidRDefault="00CA703D" w:rsidP="00CA703D">
      <w:pPr>
        <w:rPr>
          <w:rFonts w:ascii="Arial Narrow" w:hAnsi="Arial Narrow" w:cs="Arial"/>
          <w:lang w:val="en-GB"/>
        </w:rPr>
      </w:pPr>
    </w:p>
    <w:p w:rsidR="00CA703D" w:rsidRPr="00BB4A51" w:rsidRDefault="00CA703D" w:rsidP="00CA703D">
      <w:pPr>
        <w:rPr>
          <w:rFonts w:ascii="Arial Narrow" w:hAnsi="Arial Narrow" w:cs="Arial"/>
          <w:lang w:val="en-GB"/>
        </w:rPr>
      </w:pPr>
    </w:p>
    <w:p w:rsidR="00CA703D" w:rsidRPr="00BB4A51" w:rsidRDefault="00CA703D" w:rsidP="00CA703D">
      <w:pPr>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r w:rsidRPr="00BB4A51">
        <w:rPr>
          <w:rFonts w:ascii="Arial Narrow" w:hAnsi="Arial Narrow" w:cs="Arial"/>
          <w:lang w:val="en-GB"/>
        </w:rPr>
        <w:t xml:space="preserve">Surname: </w:t>
      </w:r>
      <w:r w:rsidRPr="00BB4A51">
        <w:rPr>
          <w:rFonts w:ascii="Arial Narrow" w:hAnsi="Arial Narrow" w:cs="Arial"/>
          <w:lang w:val="en-GB"/>
        </w:rPr>
        <w:tab/>
      </w:r>
      <w:r w:rsidRPr="00BB4A51">
        <w:rPr>
          <w:rFonts w:ascii="Arial Narrow" w:hAnsi="Arial Narrow" w:cs="Arial"/>
          <w:lang w:val="en-GB"/>
        </w:rPr>
        <w:tab/>
        <w:t>_______________________________________</w:t>
      </w:r>
    </w:p>
    <w:p w:rsidR="00CA703D" w:rsidRPr="00BB4A51" w:rsidRDefault="00CA703D" w:rsidP="00CA703D">
      <w:pPr>
        <w:spacing w:after="60" w:line="240" w:lineRule="auto"/>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r w:rsidRPr="00BB4A51">
        <w:rPr>
          <w:rFonts w:ascii="Arial Narrow" w:hAnsi="Arial Narrow" w:cs="Arial"/>
          <w:lang w:val="en-GB"/>
        </w:rPr>
        <w:t>First Name:</w:t>
      </w:r>
      <w:r w:rsidRPr="00BB4A51">
        <w:rPr>
          <w:rFonts w:ascii="Arial Narrow" w:hAnsi="Arial Narrow" w:cs="Arial"/>
          <w:lang w:val="en-GB"/>
        </w:rPr>
        <w:tab/>
      </w:r>
      <w:r w:rsidRPr="00BB4A51">
        <w:rPr>
          <w:rFonts w:ascii="Arial Narrow" w:hAnsi="Arial Narrow" w:cs="Arial"/>
          <w:lang w:val="en-GB"/>
        </w:rPr>
        <w:tab/>
        <w:t>_______________________________________</w:t>
      </w:r>
    </w:p>
    <w:p w:rsidR="00CA703D" w:rsidRPr="00BB4A51" w:rsidRDefault="00CA703D" w:rsidP="00CA703D">
      <w:pPr>
        <w:spacing w:after="60" w:line="240" w:lineRule="auto"/>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r w:rsidRPr="00BB4A51">
        <w:rPr>
          <w:rFonts w:ascii="Arial Narrow" w:hAnsi="Arial Narrow" w:cs="Arial"/>
          <w:lang w:val="en-GB"/>
        </w:rPr>
        <w:t xml:space="preserve">Name Address: </w:t>
      </w:r>
      <w:r w:rsidRPr="00BB4A51">
        <w:rPr>
          <w:rFonts w:ascii="Arial Narrow" w:hAnsi="Arial Narrow" w:cs="Arial"/>
          <w:lang w:val="en-GB"/>
        </w:rPr>
        <w:tab/>
      </w:r>
      <w:r w:rsidRPr="00BB4A51">
        <w:rPr>
          <w:rFonts w:ascii="Arial Narrow" w:hAnsi="Arial Narrow" w:cs="Arial"/>
          <w:lang w:val="en-GB"/>
        </w:rPr>
        <w:tab/>
        <w:t>_______________________________________</w:t>
      </w:r>
    </w:p>
    <w:p w:rsidR="00CA703D" w:rsidRPr="00BB4A51" w:rsidRDefault="00CA703D" w:rsidP="00CA703D">
      <w:pPr>
        <w:spacing w:after="60" w:line="240" w:lineRule="auto"/>
        <w:rPr>
          <w:rFonts w:ascii="Arial Narrow" w:hAnsi="Arial Narrow" w:cs="Arial"/>
          <w:lang w:val="en-GB"/>
        </w:rPr>
      </w:pPr>
      <w:r w:rsidRPr="00BB4A51">
        <w:rPr>
          <w:rFonts w:ascii="Arial Narrow" w:hAnsi="Arial Narrow" w:cs="Arial"/>
          <w:lang w:val="en-GB"/>
        </w:rPr>
        <w:t>Tel:</w:t>
      </w:r>
      <w:r w:rsidRPr="00BB4A51">
        <w:rPr>
          <w:rFonts w:ascii="Arial Narrow" w:hAnsi="Arial Narrow" w:cs="Arial"/>
          <w:lang w:val="en-GB"/>
        </w:rPr>
        <w:tab/>
      </w:r>
      <w:r w:rsidRPr="00BB4A51">
        <w:rPr>
          <w:rFonts w:ascii="Arial Narrow" w:hAnsi="Arial Narrow" w:cs="Arial"/>
          <w:lang w:val="en-GB"/>
        </w:rPr>
        <w:tab/>
      </w:r>
      <w:r w:rsidRPr="00BB4A51">
        <w:rPr>
          <w:rFonts w:ascii="Arial Narrow" w:hAnsi="Arial Narrow" w:cs="Arial"/>
          <w:lang w:val="en-GB"/>
        </w:rPr>
        <w:tab/>
        <w:t>_______________________________________</w:t>
      </w:r>
    </w:p>
    <w:p w:rsidR="00CA703D" w:rsidRPr="00BB4A51" w:rsidRDefault="00CA703D" w:rsidP="00CA703D">
      <w:pPr>
        <w:spacing w:after="60" w:line="240" w:lineRule="auto"/>
        <w:rPr>
          <w:rFonts w:ascii="Arial Narrow" w:hAnsi="Arial Narrow" w:cs="Arial"/>
          <w:lang w:val="en-GB"/>
        </w:rPr>
      </w:pPr>
      <w:r w:rsidRPr="00BB4A51">
        <w:rPr>
          <w:rFonts w:ascii="Arial Narrow" w:hAnsi="Arial Narrow" w:cs="Arial"/>
          <w:lang w:val="en-GB"/>
        </w:rPr>
        <w:t>Fax:</w:t>
      </w:r>
      <w:r w:rsidRPr="00BB4A51">
        <w:rPr>
          <w:rFonts w:ascii="Arial Narrow" w:hAnsi="Arial Narrow" w:cs="Arial"/>
          <w:lang w:val="en-GB"/>
        </w:rPr>
        <w:tab/>
      </w:r>
      <w:r w:rsidRPr="00BB4A51">
        <w:rPr>
          <w:rFonts w:ascii="Arial Narrow" w:hAnsi="Arial Narrow" w:cs="Arial"/>
          <w:lang w:val="en-GB"/>
        </w:rPr>
        <w:tab/>
      </w:r>
      <w:r w:rsidRPr="00BB4A51">
        <w:rPr>
          <w:rFonts w:ascii="Arial Narrow" w:hAnsi="Arial Narrow" w:cs="Arial"/>
          <w:lang w:val="en-GB"/>
        </w:rPr>
        <w:tab/>
        <w:t>_______________________________________</w:t>
      </w:r>
    </w:p>
    <w:p w:rsidR="00CA703D" w:rsidRPr="00BB4A51" w:rsidRDefault="00CA703D" w:rsidP="00CA703D">
      <w:pPr>
        <w:spacing w:after="60" w:line="240" w:lineRule="auto"/>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r w:rsidRPr="00BB4A51">
        <w:rPr>
          <w:rFonts w:ascii="Arial Narrow" w:hAnsi="Arial Narrow" w:cs="Arial"/>
          <w:lang w:val="en-GB"/>
        </w:rPr>
        <w:t>Business address:</w:t>
      </w:r>
      <w:r w:rsidRPr="00BB4A51">
        <w:rPr>
          <w:rFonts w:ascii="Arial Narrow" w:hAnsi="Arial Narrow" w:cs="Arial"/>
          <w:lang w:val="en-GB"/>
        </w:rPr>
        <w:tab/>
        <w:t>_______________________________________</w:t>
      </w:r>
    </w:p>
    <w:p w:rsidR="00CA703D" w:rsidRPr="00BB4A51" w:rsidRDefault="00CA703D" w:rsidP="00CA703D">
      <w:pPr>
        <w:spacing w:after="60" w:line="240" w:lineRule="auto"/>
        <w:rPr>
          <w:rFonts w:ascii="Arial Narrow" w:hAnsi="Arial Narrow" w:cs="Arial"/>
          <w:lang w:val="en-GB"/>
        </w:rPr>
      </w:pPr>
      <w:r w:rsidRPr="00BB4A51">
        <w:rPr>
          <w:rFonts w:ascii="Arial Narrow" w:hAnsi="Arial Narrow" w:cs="Arial"/>
          <w:lang w:val="en-GB"/>
        </w:rPr>
        <w:t>Tel:</w:t>
      </w:r>
      <w:r w:rsidRPr="00BB4A51">
        <w:rPr>
          <w:rFonts w:ascii="Arial Narrow" w:hAnsi="Arial Narrow" w:cs="Arial"/>
          <w:lang w:val="en-GB"/>
        </w:rPr>
        <w:tab/>
      </w:r>
      <w:r w:rsidRPr="00BB4A51">
        <w:rPr>
          <w:rFonts w:ascii="Arial Narrow" w:hAnsi="Arial Narrow" w:cs="Arial"/>
          <w:lang w:val="en-GB"/>
        </w:rPr>
        <w:tab/>
      </w:r>
      <w:r w:rsidRPr="00BB4A51">
        <w:rPr>
          <w:rFonts w:ascii="Arial Narrow" w:hAnsi="Arial Narrow" w:cs="Arial"/>
          <w:lang w:val="en-GB"/>
        </w:rPr>
        <w:tab/>
        <w:t>_______________________________________</w:t>
      </w:r>
    </w:p>
    <w:p w:rsidR="00CA703D" w:rsidRPr="00BB4A51" w:rsidRDefault="00CA703D" w:rsidP="00CA703D">
      <w:pPr>
        <w:spacing w:after="60" w:line="240" w:lineRule="auto"/>
        <w:rPr>
          <w:rFonts w:ascii="Arial Narrow" w:hAnsi="Arial Narrow" w:cs="Arial"/>
          <w:lang w:val="en-GB"/>
        </w:rPr>
      </w:pPr>
      <w:r w:rsidRPr="00BB4A51">
        <w:rPr>
          <w:rFonts w:ascii="Arial Narrow" w:hAnsi="Arial Narrow" w:cs="Arial"/>
          <w:lang w:val="en-GB"/>
        </w:rPr>
        <w:t>Fax:</w:t>
      </w:r>
      <w:r w:rsidRPr="00BB4A51">
        <w:rPr>
          <w:rFonts w:ascii="Arial Narrow" w:hAnsi="Arial Narrow" w:cs="Arial"/>
          <w:lang w:val="en-GB"/>
        </w:rPr>
        <w:tab/>
      </w:r>
      <w:r w:rsidRPr="00BB4A51">
        <w:rPr>
          <w:rFonts w:ascii="Arial Narrow" w:hAnsi="Arial Narrow" w:cs="Arial"/>
          <w:lang w:val="en-GB"/>
        </w:rPr>
        <w:tab/>
      </w:r>
      <w:r w:rsidRPr="00BB4A51">
        <w:rPr>
          <w:rFonts w:ascii="Arial Narrow" w:hAnsi="Arial Narrow" w:cs="Arial"/>
          <w:lang w:val="en-GB"/>
        </w:rPr>
        <w:tab/>
        <w:t>_______________________________________</w:t>
      </w:r>
    </w:p>
    <w:p w:rsidR="00CA703D" w:rsidRPr="00BB4A51" w:rsidRDefault="00CA703D" w:rsidP="00CA703D">
      <w:pPr>
        <w:spacing w:after="60" w:line="240" w:lineRule="auto"/>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r w:rsidRPr="00BB4A51">
        <w:rPr>
          <w:rFonts w:ascii="Arial Narrow" w:hAnsi="Arial Narrow" w:cs="Arial"/>
          <w:lang w:val="en-GB"/>
        </w:rPr>
        <w:t>Citizenship:</w:t>
      </w:r>
      <w:r w:rsidRPr="00BB4A51">
        <w:rPr>
          <w:rFonts w:ascii="Arial Narrow" w:hAnsi="Arial Narrow" w:cs="Arial"/>
          <w:lang w:val="en-GB"/>
        </w:rPr>
        <w:tab/>
      </w:r>
      <w:r w:rsidRPr="00BB4A51">
        <w:rPr>
          <w:rFonts w:ascii="Arial Narrow" w:hAnsi="Arial Narrow" w:cs="Arial"/>
          <w:lang w:val="en-GB"/>
        </w:rPr>
        <w:tab/>
        <w:t>_______________________________________</w:t>
      </w:r>
    </w:p>
    <w:p w:rsidR="00CA703D" w:rsidRPr="00BB4A51" w:rsidRDefault="00CA703D" w:rsidP="00CA703D">
      <w:pPr>
        <w:spacing w:after="60" w:line="240" w:lineRule="auto"/>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r w:rsidRPr="00BB4A51">
        <w:rPr>
          <w:rFonts w:ascii="Arial Narrow" w:hAnsi="Arial Narrow" w:cs="Arial"/>
          <w:lang w:val="en-GB"/>
        </w:rPr>
        <w:t xml:space="preserve">Place and date of birth: </w:t>
      </w:r>
      <w:r w:rsidRPr="00BB4A51">
        <w:rPr>
          <w:rFonts w:ascii="Arial Narrow" w:hAnsi="Arial Narrow" w:cs="Arial"/>
          <w:lang w:val="en-GB"/>
        </w:rPr>
        <w:tab/>
        <w:t>_________________________________</w:t>
      </w:r>
      <w:r w:rsidR="00C409F0" w:rsidRPr="00BB4A51">
        <w:rPr>
          <w:rFonts w:ascii="Arial Narrow" w:hAnsi="Arial Narrow" w:cs="Arial"/>
          <w:lang w:val="en-GB"/>
        </w:rPr>
        <w:t>__</w:t>
      </w:r>
      <w:r w:rsidRPr="00BB4A51">
        <w:rPr>
          <w:rFonts w:ascii="Arial Narrow" w:hAnsi="Arial Narrow" w:cs="Arial"/>
          <w:lang w:val="en-GB"/>
        </w:rPr>
        <w:t>____</w:t>
      </w:r>
    </w:p>
    <w:p w:rsidR="00CA703D" w:rsidRPr="00BB4A51" w:rsidRDefault="00CA703D" w:rsidP="00CA703D">
      <w:pPr>
        <w:spacing w:after="60" w:line="240" w:lineRule="auto"/>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r w:rsidRPr="00BB4A51">
        <w:rPr>
          <w:rFonts w:ascii="Arial Narrow" w:hAnsi="Arial Narrow" w:cs="Arial"/>
          <w:lang w:val="en-GB"/>
        </w:rPr>
        <w:t xml:space="preserve">Married or single: </w:t>
      </w:r>
      <w:r w:rsidRPr="00BB4A51">
        <w:rPr>
          <w:rFonts w:ascii="Arial Narrow" w:hAnsi="Arial Narrow" w:cs="Arial"/>
          <w:lang w:val="en-GB"/>
        </w:rPr>
        <w:tab/>
        <w:t>_______________________________________</w:t>
      </w:r>
    </w:p>
    <w:p w:rsidR="00CA703D" w:rsidRPr="00BB4A51" w:rsidRDefault="00CA703D" w:rsidP="00CA703D">
      <w:pPr>
        <w:spacing w:after="60" w:line="240" w:lineRule="auto"/>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p>
    <w:p w:rsidR="00CA703D" w:rsidRPr="00BB4A51" w:rsidRDefault="00CA703D" w:rsidP="00CA703D">
      <w:pPr>
        <w:spacing w:after="60" w:line="240" w:lineRule="auto"/>
        <w:rPr>
          <w:rFonts w:ascii="Arial Narrow" w:hAnsi="Arial Narrow" w:cs="Arial"/>
          <w:lang w:val="en-GB"/>
        </w:rPr>
      </w:pPr>
      <w:r w:rsidRPr="00BB4A51">
        <w:rPr>
          <w:rFonts w:ascii="Arial Narrow" w:hAnsi="Arial Narrow" w:cs="Arial"/>
          <w:lang w:val="en-GB"/>
        </w:rPr>
        <w:br w:type="page"/>
      </w: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r w:rsidRPr="00BB4A51">
        <w:rPr>
          <w:rFonts w:ascii="Arial Narrow" w:hAnsi="Arial Narrow" w:cs="Arial"/>
          <w:lang w:val="en-GB"/>
        </w:rPr>
        <w:t>Dental education (University, Graduation date, grade of graduation certificate and class rank, grades in paediatric dentistry)</w:t>
      </w: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r w:rsidRPr="00BB4A51">
        <w:rPr>
          <w:rFonts w:ascii="Arial Narrow" w:hAnsi="Arial Narrow" w:cs="Arial"/>
          <w:lang w:val="en-GB"/>
        </w:rPr>
        <w:t>Postgraduate education:</w:t>
      </w: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r w:rsidRPr="00BB4A51">
        <w:rPr>
          <w:rFonts w:ascii="Arial Narrow" w:hAnsi="Arial Narrow" w:cs="Arial"/>
          <w:lang w:val="en-GB"/>
        </w:rPr>
        <w:t>Continuing education (seminars, lectures, congresses, etc)</w:t>
      </w: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r w:rsidRPr="00BB4A51">
        <w:rPr>
          <w:rFonts w:ascii="Arial Narrow" w:hAnsi="Arial Narrow" w:cs="Arial"/>
          <w:lang w:val="en-GB"/>
        </w:rPr>
        <w:t>Professional activities:</w:t>
      </w: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r w:rsidRPr="00BB4A51">
        <w:rPr>
          <w:rFonts w:ascii="Arial Narrow" w:hAnsi="Arial Narrow" w:cs="Arial"/>
          <w:lang w:val="en-GB"/>
        </w:rPr>
        <w:t>Teaching experience:</w:t>
      </w: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r w:rsidRPr="00BB4A51">
        <w:rPr>
          <w:rFonts w:ascii="Arial Narrow" w:hAnsi="Arial Narrow" w:cs="Arial"/>
          <w:lang w:val="en-GB"/>
        </w:rPr>
        <w:t>Publications / presentations:</w:t>
      </w: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r w:rsidRPr="00BB4A51">
        <w:rPr>
          <w:rFonts w:ascii="Arial Narrow" w:hAnsi="Arial Narrow" w:cs="Arial"/>
          <w:lang w:val="en-GB"/>
        </w:rPr>
        <w:t>Research experience</w:t>
      </w: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r w:rsidRPr="00BB4A51">
        <w:rPr>
          <w:rFonts w:ascii="Arial Narrow" w:hAnsi="Arial Narrow" w:cs="Arial"/>
          <w:lang w:val="en-GB"/>
        </w:rPr>
        <w:t>Foreign Languages (knowledge of Greek language for foreign applicants):</w:t>
      </w: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r w:rsidRPr="00BB4A51">
        <w:rPr>
          <w:rFonts w:ascii="Arial Narrow" w:hAnsi="Arial Narrow" w:cs="Arial"/>
          <w:lang w:val="en-GB"/>
        </w:rPr>
        <w:t xml:space="preserve">Recommendations (must be accompanied by recommendation letters) </w:t>
      </w: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r w:rsidRPr="00BB4A51">
        <w:rPr>
          <w:rFonts w:ascii="Arial Narrow" w:hAnsi="Arial Narrow" w:cs="Arial"/>
          <w:lang w:val="en-GB"/>
        </w:rPr>
        <w:t>Short presentation of the applicant’s interest for postgraduate studies in Paediatric Dentistry:</w:t>
      </w: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r w:rsidRPr="00BB4A51">
        <w:rPr>
          <w:rFonts w:ascii="Arial Narrow" w:hAnsi="Arial Narrow" w:cs="Arial"/>
          <w:lang w:val="en-GB"/>
        </w:rPr>
        <w:t>Date:</w:t>
      </w:r>
      <w:r w:rsidRPr="00BB4A51">
        <w:rPr>
          <w:rFonts w:ascii="Arial Narrow" w:hAnsi="Arial Narrow" w:cs="Arial"/>
          <w:lang w:val="en-GB"/>
        </w:rPr>
        <w:tab/>
      </w:r>
      <w:r w:rsidRPr="00BB4A51">
        <w:rPr>
          <w:rFonts w:ascii="Arial Narrow" w:hAnsi="Arial Narrow" w:cs="Arial"/>
          <w:lang w:val="en-GB"/>
        </w:rPr>
        <w:tab/>
      </w:r>
      <w:r w:rsidRPr="00BB4A51">
        <w:rPr>
          <w:rFonts w:ascii="Arial Narrow" w:hAnsi="Arial Narrow" w:cs="Arial"/>
          <w:lang w:val="en-GB"/>
        </w:rPr>
        <w:tab/>
      </w:r>
      <w:r w:rsidRPr="00BB4A51">
        <w:rPr>
          <w:rFonts w:ascii="Arial Narrow" w:hAnsi="Arial Narrow" w:cs="Arial"/>
          <w:lang w:val="en-GB"/>
        </w:rPr>
        <w:tab/>
      </w:r>
      <w:r w:rsidRPr="00BB4A51">
        <w:rPr>
          <w:rFonts w:ascii="Arial Narrow" w:hAnsi="Arial Narrow" w:cs="Arial"/>
          <w:lang w:val="en-GB"/>
        </w:rPr>
        <w:tab/>
      </w:r>
      <w:r w:rsidRPr="00BB4A51">
        <w:rPr>
          <w:rFonts w:ascii="Arial Narrow" w:hAnsi="Arial Narrow" w:cs="Arial"/>
          <w:lang w:val="en-GB"/>
        </w:rPr>
        <w:tab/>
      </w:r>
      <w:r w:rsidRPr="00BB4A51">
        <w:rPr>
          <w:rFonts w:ascii="Arial Narrow" w:hAnsi="Arial Narrow" w:cs="Arial"/>
          <w:lang w:val="en-GB"/>
        </w:rPr>
        <w:tab/>
      </w:r>
      <w:r w:rsidRPr="00BB4A51">
        <w:rPr>
          <w:rFonts w:ascii="Arial Narrow" w:hAnsi="Arial Narrow" w:cs="Arial"/>
          <w:lang w:val="en-GB"/>
        </w:rPr>
        <w:tab/>
      </w:r>
      <w:r w:rsidRPr="00BB4A51">
        <w:rPr>
          <w:rFonts w:ascii="Arial Narrow" w:hAnsi="Arial Narrow" w:cs="Arial"/>
          <w:lang w:val="en-GB"/>
        </w:rPr>
        <w:tab/>
        <w:t>Signature</w:t>
      </w: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spacing w:after="0" w:line="276" w:lineRule="auto"/>
        <w:rPr>
          <w:rFonts w:ascii="Arial Narrow" w:hAnsi="Arial Narrow" w:cs="Arial"/>
          <w:lang w:val="en-GB"/>
        </w:rPr>
      </w:pPr>
    </w:p>
    <w:p w:rsidR="00CA703D" w:rsidRPr="00BB4A51" w:rsidRDefault="00CA703D" w:rsidP="00CA703D">
      <w:pPr>
        <w:pStyle w:val="1"/>
        <w:spacing w:line="276" w:lineRule="auto"/>
        <w:ind w:left="-567" w:right="327"/>
        <w:rPr>
          <w:rFonts w:ascii="Arial Narrow" w:hAnsi="Arial Narrow"/>
          <w:sz w:val="24"/>
          <w:szCs w:val="24"/>
          <w:lang w:val="en-GB"/>
        </w:rPr>
      </w:pPr>
    </w:p>
    <w:p w:rsidR="00CA703D" w:rsidRPr="00BB4A51" w:rsidRDefault="00CA703D" w:rsidP="00CA703D">
      <w:pPr>
        <w:pStyle w:val="1"/>
        <w:spacing w:line="276" w:lineRule="auto"/>
        <w:ind w:left="-567" w:right="327"/>
        <w:rPr>
          <w:rFonts w:ascii="Arial Narrow" w:hAnsi="Arial Narrow"/>
          <w:sz w:val="24"/>
          <w:szCs w:val="24"/>
          <w:lang w:val="en-GB"/>
        </w:rPr>
      </w:pPr>
      <w:r w:rsidRPr="00BB4A51">
        <w:rPr>
          <w:rFonts w:ascii="Arial Narrow" w:hAnsi="Arial Narrow"/>
          <w:b w:val="0"/>
          <w:bCs w:val="0"/>
          <w:sz w:val="24"/>
          <w:szCs w:val="24"/>
          <w:lang w:val="en-GB"/>
        </w:rPr>
        <w:br w:type="page"/>
      </w:r>
      <w:bookmarkStart w:id="2" w:name="_Toc421811568"/>
      <w:r w:rsidRPr="00BB4A51">
        <w:rPr>
          <w:rFonts w:ascii="Arial Narrow" w:hAnsi="Arial Narrow"/>
          <w:sz w:val="24"/>
          <w:szCs w:val="24"/>
          <w:lang w:val="en-GB"/>
        </w:rPr>
        <w:lastRenderedPageBreak/>
        <w:t>Appendix II</w:t>
      </w:r>
      <w:bookmarkEnd w:id="2"/>
    </w:p>
    <w:p w:rsidR="00CA703D" w:rsidRPr="00BB4A51" w:rsidRDefault="00C65DEE" w:rsidP="00CA703D">
      <w:pPr>
        <w:spacing w:after="0" w:line="360" w:lineRule="auto"/>
        <w:ind w:left="-567" w:right="327"/>
        <w:jc w:val="both"/>
        <w:rPr>
          <w:rFonts w:ascii="Arial Narrow" w:hAnsi="Arial Narrow"/>
          <w:color w:val="000000"/>
          <w:sz w:val="24"/>
          <w:szCs w:val="24"/>
          <w:lang w:val="en-GB"/>
        </w:rPr>
      </w:pPr>
      <w:proofErr w:type="gramStart"/>
      <w:r w:rsidRPr="00BB4A51">
        <w:rPr>
          <w:rFonts w:ascii="Arial Narrow" w:eastAsia="Batang" w:hAnsi="Arial Narrow" w:cs="Times New Roman"/>
          <w:b/>
          <w:bCs/>
          <w:kern w:val="36"/>
          <w:sz w:val="24"/>
          <w:szCs w:val="24"/>
          <w:lang w:val="en-GB" w:eastAsia="ja-JP"/>
        </w:rPr>
        <w:t>Evidence of excellent knowledge of the English language level C2 according to the certificates defined by the ASEP notices.</w:t>
      </w:r>
      <w:proofErr w:type="gramEnd"/>
    </w:p>
    <w:p w:rsidR="00CA703D" w:rsidRPr="00BB4A51" w:rsidRDefault="00C65DEE" w:rsidP="00CA703D">
      <w:pPr>
        <w:pStyle w:val="11"/>
        <w:numPr>
          <w:ilvl w:val="0"/>
          <w:numId w:val="5"/>
        </w:numPr>
        <w:suppressAutoHyphens w:val="0"/>
        <w:autoSpaceDN/>
        <w:spacing w:line="360" w:lineRule="auto"/>
        <w:ind w:left="-284" w:right="327" w:hanging="283"/>
        <w:contextualSpacing/>
        <w:jc w:val="both"/>
        <w:textAlignment w:val="auto"/>
        <w:rPr>
          <w:rFonts w:ascii="Arial Narrow" w:hAnsi="Arial Narrow"/>
          <w:color w:val="000000"/>
          <w:lang w:val="en-GB"/>
        </w:rPr>
      </w:pPr>
      <w:r w:rsidRPr="00BB4A51">
        <w:rPr>
          <w:rFonts w:ascii="Arial Narrow" w:hAnsi="Arial Narrow"/>
          <w:color w:val="000000"/>
          <w:lang w:val="en-GB"/>
        </w:rPr>
        <w:t>State Certificate of Foreign Language Proficiency (</w:t>
      </w:r>
      <w:r w:rsidR="00CA703D" w:rsidRPr="00BB4A51">
        <w:rPr>
          <w:rFonts w:ascii="Arial Narrow" w:hAnsi="Arial Narrow"/>
          <w:color w:val="000000"/>
          <w:lang w:val="en-GB"/>
        </w:rPr>
        <w:t>C2</w:t>
      </w:r>
      <w:r w:rsidRPr="00BB4A51">
        <w:rPr>
          <w:rFonts w:ascii="Arial Narrow" w:hAnsi="Arial Narrow"/>
          <w:color w:val="000000"/>
          <w:lang w:val="en-GB"/>
        </w:rPr>
        <w:t>)</w:t>
      </w:r>
      <w:r w:rsidR="00CA703D" w:rsidRPr="00BB4A51">
        <w:rPr>
          <w:rFonts w:ascii="Arial Narrow" w:hAnsi="Arial Narrow"/>
          <w:color w:val="000000"/>
          <w:lang w:val="en-GB"/>
        </w:rPr>
        <w:t>.</w:t>
      </w:r>
    </w:p>
    <w:p w:rsidR="00CA703D" w:rsidRPr="00BB4A51" w:rsidRDefault="00CA703D" w:rsidP="00CA703D">
      <w:pPr>
        <w:pStyle w:val="11"/>
        <w:numPr>
          <w:ilvl w:val="0"/>
          <w:numId w:val="5"/>
        </w:numPr>
        <w:suppressAutoHyphens w:val="0"/>
        <w:autoSpaceDN/>
        <w:spacing w:line="360" w:lineRule="auto"/>
        <w:ind w:left="-284" w:right="327" w:hanging="283"/>
        <w:contextualSpacing/>
        <w:jc w:val="both"/>
        <w:textAlignment w:val="auto"/>
        <w:rPr>
          <w:rFonts w:ascii="Arial Narrow" w:hAnsi="Arial Narrow"/>
          <w:color w:val="000000"/>
          <w:lang w:val="en-GB"/>
        </w:rPr>
      </w:pPr>
      <w:r w:rsidRPr="00BB4A51">
        <w:rPr>
          <w:rFonts w:ascii="Arial Narrow" w:hAnsi="Arial Narrow"/>
          <w:color w:val="000000"/>
          <w:lang w:val="en-GB"/>
        </w:rPr>
        <w:t xml:space="preserve">CERTIFICATE OF PROFICIENCY IN ENGLISH (CPE) </w:t>
      </w:r>
      <w:r w:rsidR="00ED7EDA" w:rsidRPr="00BB4A51">
        <w:rPr>
          <w:rFonts w:ascii="Arial Narrow" w:hAnsi="Arial Narrow"/>
          <w:color w:val="000000"/>
          <w:lang w:val="en-GB"/>
        </w:rPr>
        <w:t>from University of</w:t>
      </w:r>
      <w:r w:rsidRPr="00BB4A51">
        <w:rPr>
          <w:rFonts w:ascii="Arial Narrow" w:hAnsi="Arial Narrow"/>
          <w:color w:val="000000"/>
          <w:lang w:val="en-GB"/>
        </w:rPr>
        <w:t xml:space="preserve"> CAMBRIDGE. </w:t>
      </w:r>
    </w:p>
    <w:p w:rsidR="00CA703D" w:rsidRPr="00BB4A51" w:rsidRDefault="00CA703D" w:rsidP="00CA703D">
      <w:pPr>
        <w:pStyle w:val="11"/>
        <w:numPr>
          <w:ilvl w:val="0"/>
          <w:numId w:val="5"/>
        </w:numPr>
        <w:suppressAutoHyphens w:val="0"/>
        <w:autoSpaceDN/>
        <w:spacing w:line="360" w:lineRule="auto"/>
        <w:ind w:left="-284" w:right="327" w:hanging="283"/>
        <w:contextualSpacing/>
        <w:jc w:val="both"/>
        <w:textAlignment w:val="auto"/>
        <w:rPr>
          <w:rFonts w:ascii="Arial Narrow" w:hAnsi="Arial Narrow"/>
          <w:color w:val="000000"/>
          <w:lang w:val="en-GB"/>
        </w:rPr>
      </w:pPr>
      <w:r w:rsidRPr="00BB4A51">
        <w:rPr>
          <w:rFonts w:ascii="Arial Narrow" w:hAnsi="Arial Narrow"/>
          <w:color w:val="000000"/>
          <w:lang w:val="en-GB"/>
        </w:rPr>
        <w:t xml:space="preserve">BULATS English Language Test, </w:t>
      </w:r>
      <w:r w:rsidR="003D3ECE" w:rsidRPr="00BB4A51">
        <w:rPr>
          <w:rFonts w:ascii="Arial Narrow" w:hAnsi="Arial Narrow"/>
          <w:color w:val="000000"/>
          <w:lang w:val="en-GB"/>
        </w:rPr>
        <w:t>degree</w:t>
      </w:r>
      <w:r w:rsidRPr="00BB4A51">
        <w:rPr>
          <w:rFonts w:ascii="Arial Narrow" w:hAnsi="Arial Narrow"/>
          <w:color w:val="000000"/>
          <w:lang w:val="en-GB"/>
        </w:rPr>
        <w:t xml:space="preserve"> 90-100, </w:t>
      </w:r>
      <w:r w:rsidR="003D3ECE" w:rsidRPr="00BB4A51">
        <w:rPr>
          <w:rFonts w:ascii="Arial Narrow" w:hAnsi="Arial Narrow"/>
          <w:color w:val="000000"/>
          <w:lang w:val="en-GB"/>
        </w:rPr>
        <w:t>from University of</w:t>
      </w:r>
      <w:r w:rsidRPr="00BB4A51">
        <w:rPr>
          <w:rFonts w:ascii="Arial Narrow" w:hAnsi="Arial Narrow"/>
          <w:color w:val="000000"/>
          <w:lang w:val="en-GB"/>
        </w:rPr>
        <w:t xml:space="preserve"> CAMBRIDGE.</w:t>
      </w:r>
    </w:p>
    <w:p w:rsidR="00CA703D" w:rsidRPr="00BB4A51" w:rsidRDefault="00CA703D" w:rsidP="00CA703D">
      <w:pPr>
        <w:pStyle w:val="11"/>
        <w:numPr>
          <w:ilvl w:val="0"/>
          <w:numId w:val="5"/>
        </w:numPr>
        <w:suppressAutoHyphens w:val="0"/>
        <w:autoSpaceDN/>
        <w:spacing w:line="360" w:lineRule="auto"/>
        <w:ind w:left="-284" w:right="327" w:hanging="283"/>
        <w:contextualSpacing/>
        <w:jc w:val="both"/>
        <w:textAlignment w:val="auto"/>
        <w:rPr>
          <w:rFonts w:ascii="Arial Narrow" w:hAnsi="Arial Narrow"/>
          <w:color w:val="000000"/>
          <w:lang w:val="en-GB"/>
        </w:rPr>
      </w:pPr>
      <w:r w:rsidRPr="00BB4A51">
        <w:rPr>
          <w:rFonts w:ascii="Arial Narrow" w:hAnsi="Arial Narrow"/>
          <w:color w:val="000000"/>
          <w:lang w:val="en-GB"/>
        </w:rPr>
        <w:t xml:space="preserve">International English Language Testing System (IELTS) </w:t>
      </w:r>
      <w:r w:rsidR="003D3ECE" w:rsidRPr="00BB4A51">
        <w:rPr>
          <w:rFonts w:ascii="Arial Narrow" w:hAnsi="Arial Narrow"/>
          <w:color w:val="000000"/>
          <w:lang w:val="en-GB"/>
        </w:rPr>
        <w:t>from</w:t>
      </w:r>
      <w:r w:rsidRPr="00BB4A51">
        <w:rPr>
          <w:rFonts w:ascii="Arial Narrow" w:hAnsi="Arial Narrow"/>
          <w:color w:val="000000"/>
          <w:lang w:val="en-GB"/>
        </w:rPr>
        <w:t xml:space="preserve"> University of Cambridge Local Examinations Syndicate (UCLES) – The British Council – IDP Education Australia IELTS Australia </w:t>
      </w:r>
      <w:r w:rsidR="003D3ECE" w:rsidRPr="00BB4A51">
        <w:rPr>
          <w:rFonts w:ascii="Arial Narrow" w:hAnsi="Arial Narrow"/>
          <w:color w:val="000000"/>
          <w:lang w:val="en-GB"/>
        </w:rPr>
        <w:t>with a degree from</w:t>
      </w:r>
      <w:r w:rsidRPr="00BB4A51">
        <w:rPr>
          <w:rFonts w:ascii="Arial Narrow" w:hAnsi="Arial Narrow"/>
          <w:color w:val="000000"/>
          <w:lang w:val="en-GB"/>
        </w:rPr>
        <w:t xml:space="preserve"> 7</w:t>
      </w:r>
      <w:proofErr w:type="gramStart"/>
      <w:r w:rsidRPr="00BB4A51">
        <w:rPr>
          <w:rFonts w:ascii="Arial Narrow" w:hAnsi="Arial Narrow"/>
          <w:color w:val="000000"/>
          <w:lang w:val="en-GB"/>
        </w:rPr>
        <w:t>,5</w:t>
      </w:r>
      <w:proofErr w:type="gramEnd"/>
      <w:r w:rsidRPr="00BB4A51">
        <w:rPr>
          <w:rFonts w:ascii="Arial Narrow" w:hAnsi="Arial Narrow"/>
          <w:color w:val="000000"/>
          <w:lang w:val="en-GB"/>
        </w:rPr>
        <w:t xml:space="preserve"> </w:t>
      </w:r>
      <w:r w:rsidR="003D3ECE" w:rsidRPr="00BB4A51">
        <w:rPr>
          <w:rFonts w:ascii="Arial Narrow" w:hAnsi="Arial Narrow"/>
          <w:color w:val="000000"/>
          <w:lang w:val="en-GB"/>
        </w:rPr>
        <w:t>and higher</w:t>
      </w:r>
      <w:r w:rsidRPr="00BB4A51">
        <w:rPr>
          <w:rFonts w:ascii="Arial Narrow" w:hAnsi="Arial Narrow"/>
          <w:color w:val="000000"/>
          <w:lang w:val="en-GB"/>
        </w:rPr>
        <w:t>.</w:t>
      </w:r>
    </w:p>
    <w:p w:rsidR="00CA703D" w:rsidRPr="00BB4A51" w:rsidRDefault="00CA703D" w:rsidP="00CA703D">
      <w:pPr>
        <w:pStyle w:val="11"/>
        <w:numPr>
          <w:ilvl w:val="0"/>
          <w:numId w:val="5"/>
        </w:numPr>
        <w:suppressAutoHyphens w:val="0"/>
        <w:autoSpaceDN/>
        <w:spacing w:line="360" w:lineRule="auto"/>
        <w:ind w:left="-284" w:right="327" w:hanging="283"/>
        <w:contextualSpacing/>
        <w:jc w:val="both"/>
        <w:textAlignment w:val="auto"/>
        <w:rPr>
          <w:rFonts w:ascii="Arial Narrow" w:hAnsi="Arial Narrow"/>
          <w:color w:val="000000"/>
          <w:lang w:val="en-GB"/>
        </w:rPr>
      </w:pPr>
      <w:r w:rsidRPr="00BB4A51">
        <w:rPr>
          <w:rFonts w:ascii="Arial Narrow" w:hAnsi="Arial Narrow"/>
          <w:color w:val="000000"/>
          <w:lang w:val="en-GB"/>
        </w:rPr>
        <w:t xml:space="preserve">CERTIFICATE OF PROFICIENCY IN ENGLISH </w:t>
      </w:r>
      <w:r w:rsidR="003D3ECE" w:rsidRPr="00BB4A51">
        <w:rPr>
          <w:rFonts w:ascii="Arial Narrow" w:hAnsi="Arial Narrow"/>
          <w:color w:val="000000"/>
          <w:lang w:val="en-GB"/>
        </w:rPr>
        <w:t>from University of</w:t>
      </w:r>
      <w:r w:rsidRPr="00BB4A51">
        <w:rPr>
          <w:rFonts w:ascii="Arial Narrow" w:hAnsi="Arial Narrow"/>
          <w:color w:val="000000"/>
          <w:lang w:val="en-GB"/>
        </w:rPr>
        <w:t xml:space="preserve"> MICHIGAN. </w:t>
      </w:r>
    </w:p>
    <w:p w:rsidR="00CA703D" w:rsidRPr="00BB4A51" w:rsidRDefault="00CA703D" w:rsidP="00CA703D">
      <w:pPr>
        <w:pStyle w:val="11"/>
        <w:numPr>
          <w:ilvl w:val="0"/>
          <w:numId w:val="5"/>
        </w:numPr>
        <w:suppressAutoHyphens w:val="0"/>
        <w:autoSpaceDN/>
        <w:spacing w:line="360" w:lineRule="auto"/>
        <w:ind w:left="-284" w:right="327" w:hanging="283"/>
        <w:contextualSpacing/>
        <w:jc w:val="both"/>
        <w:textAlignment w:val="auto"/>
        <w:rPr>
          <w:rFonts w:ascii="Arial Narrow" w:hAnsi="Arial Narrow"/>
          <w:color w:val="000000"/>
          <w:lang w:val="en-GB"/>
        </w:rPr>
      </w:pPr>
      <w:r w:rsidRPr="00BB4A51">
        <w:rPr>
          <w:rFonts w:ascii="Arial Narrow" w:hAnsi="Arial Narrow"/>
          <w:color w:val="000000"/>
          <w:lang w:val="en-GB"/>
        </w:rPr>
        <w:t xml:space="preserve">LONDON TESTS OF ENGLISH LEVEL 5 - PROFICIENT COMMUNICATION </w:t>
      </w:r>
      <w:r w:rsidR="003D3ECE" w:rsidRPr="00BB4A51">
        <w:rPr>
          <w:rFonts w:ascii="Arial Narrow" w:hAnsi="Arial Narrow"/>
          <w:color w:val="000000"/>
          <w:lang w:val="en-GB"/>
        </w:rPr>
        <w:t>from</w:t>
      </w:r>
      <w:r w:rsidRPr="00BB4A51">
        <w:rPr>
          <w:rFonts w:ascii="Arial Narrow" w:hAnsi="Arial Narrow"/>
          <w:color w:val="000000"/>
          <w:lang w:val="en-GB"/>
        </w:rPr>
        <w:t xml:space="preserve"> EDEXCEL. </w:t>
      </w:r>
    </w:p>
    <w:p w:rsidR="003D3ECE" w:rsidRPr="00BB4A51" w:rsidRDefault="00CA703D" w:rsidP="003D3ECE">
      <w:pPr>
        <w:pStyle w:val="11"/>
        <w:numPr>
          <w:ilvl w:val="0"/>
          <w:numId w:val="5"/>
        </w:numPr>
        <w:suppressAutoHyphens w:val="0"/>
        <w:autoSpaceDN/>
        <w:spacing w:line="360" w:lineRule="auto"/>
        <w:ind w:left="-284" w:right="327" w:hanging="283"/>
        <w:contextualSpacing/>
        <w:jc w:val="both"/>
        <w:textAlignment w:val="auto"/>
        <w:rPr>
          <w:rFonts w:ascii="Arial Narrow" w:hAnsi="Arial Narrow"/>
          <w:color w:val="000000"/>
          <w:lang w:val="en-GB"/>
        </w:rPr>
      </w:pPr>
      <w:r w:rsidRPr="00BB4A51">
        <w:rPr>
          <w:rFonts w:ascii="Arial Narrow" w:hAnsi="Arial Narrow"/>
          <w:color w:val="000000"/>
          <w:lang w:val="en-GB"/>
        </w:rPr>
        <w:t xml:space="preserve">ISE IV Integrated Skills in English Level 3 Certificate in ESOL International </w:t>
      </w:r>
      <w:r w:rsidR="003D3ECE" w:rsidRPr="00BB4A51">
        <w:rPr>
          <w:rFonts w:ascii="Arial Narrow" w:hAnsi="Arial Narrow"/>
          <w:color w:val="000000"/>
          <w:lang w:val="en-GB"/>
        </w:rPr>
        <w:t>from</w:t>
      </w:r>
      <w:r w:rsidRPr="00BB4A51">
        <w:rPr>
          <w:rFonts w:ascii="Arial Narrow" w:hAnsi="Arial Narrow"/>
          <w:color w:val="000000"/>
          <w:lang w:val="en-GB"/>
        </w:rPr>
        <w:t xml:space="preserve"> TRINITY COLLEGE LONDON. </w:t>
      </w:r>
    </w:p>
    <w:p w:rsidR="00CA703D" w:rsidRPr="00BB4A51" w:rsidRDefault="00CA703D" w:rsidP="003D3ECE">
      <w:pPr>
        <w:pStyle w:val="11"/>
        <w:numPr>
          <w:ilvl w:val="0"/>
          <w:numId w:val="5"/>
        </w:numPr>
        <w:suppressAutoHyphens w:val="0"/>
        <w:autoSpaceDN/>
        <w:spacing w:line="360" w:lineRule="auto"/>
        <w:ind w:left="-284" w:right="327" w:hanging="283"/>
        <w:contextualSpacing/>
        <w:jc w:val="both"/>
        <w:textAlignment w:val="auto"/>
        <w:rPr>
          <w:rFonts w:ascii="Arial Narrow" w:hAnsi="Arial Narrow"/>
          <w:color w:val="000000"/>
          <w:lang w:val="en-GB"/>
        </w:rPr>
      </w:pPr>
      <w:r w:rsidRPr="00BB4A51">
        <w:rPr>
          <w:rFonts w:ascii="Arial Narrow" w:hAnsi="Arial Narrow"/>
          <w:color w:val="000000"/>
          <w:lang w:val="en-GB"/>
        </w:rPr>
        <w:t xml:space="preserve">CITY &amp; GUILDS LEVEL 3 CERTIFICATE IN ESOL INTERNATIONAL (reading, writing and listening) -MASTERY- </w:t>
      </w:r>
      <w:r w:rsidR="003D3ECE" w:rsidRPr="00BB4A51">
        <w:rPr>
          <w:rFonts w:ascii="Arial Narrow" w:hAnsi="Arial Narrow"/>
          <w:color w:val="000000"/>
          <w:lang w:val="en-GB"/>
        </w:rPr>
        <w:t>and</w:t>
      </w:r>
      <w:r w:rsidRPr="00BB4A51">
        <w:rPr>
          <w:rFonts w:ascii="Arial Narrow" w:hAnsi="Arial Narrow"/>
          <w:color w:val="000000"/>
          <w:lang w:val="en-GB"/>
        </w:rPr>
        <w:t xml:space="preserve"> CITY &amp; GUILDS LEVEL 3 CERTIFICATE IN ESOL INTERNATIONAL (Spoken) -MASTERY- (</w:t>
      </w:r>
      <w:r w:rsidR="003D3ECE" w:rsidRPr="00BB4A51">
        <w:rPr>
          <w:rFonts w:ascii="Arial Narrow" w:hAnsi="Arial Narrow"/>
          <w:color w:val="000000"/>
          <w:lang w:val="en-GB"/>
        </w:rPr>
        <w:t>They are aggregated together to demonstrate the excellent knowledge</w:t>
      </w:r>
      <w:r w:rsidRPr="00BB4A51">
        <w:rPr>
          <w:rFonts w:ascii="Arial Narrow" w:hAnsi="Arial Narrow"/>
          <w:color w:val="000000"/>
          <w:lang w:val="en-GB"/>
        </w:rPr>
        <w:t xml:space="preserve">) </w:t>
      </w:r>
      <w:r w:rsidR="003D3ECE" w:rsidRPr="00BB4A51">
        <w:rPr>
          <w:rFonts w:ascii="Arial Narrow" w:hAnsi="Arial Narrow"/>
          <w:color w:val="000000"/>
          <w:lang w:val="en-GB"/>
        </w:rPr>
        <w:t>or</w:t>
      </w:r>
      <w:r w:rsidRPr="00BB4A51">
        <w:rPr>
          <w:rFonts w:ascii="Arial Narrow" w:hAnsi="Arial Narrow"/>
          <w:color w:val="000000"/>
          <w:lang w:val="en-GB"/>
        </w:rPr>
        <w:t xml:space="preserve"> CITY &amp; GUILDS CERTIFICATE IN INTERNATIONAL ESOL-MASTERY- </w:t>
      </w:r>
      <w:r w:rsidR="003D3ECE" w:rsidRPr="00BB4A51">
        <w:rPr>
          <w:rFonts w:ascii="Arial Narrow" w:hAnsi="Arial Narrow"/>
          <w:color w:val="000000"/>
          <w:lang w:val="en-GB"/>
        </w:rPr>
        <w:t>and</w:t>
      </w:r>
      <w:r w:rsidRPr="00BB4A51">
        <w:rPr>
          <w:rFonts w:ascii="Arial Narrow" w:hAnsi="Arial Narrow"/>
          <w:color w:val="000000"/>
          <w:lang w:val="en-GB"/>
        </w:rPr>
        <w:t xml:space="preserve"> CITY &amp; GUILDS CERTIF</w:t>
      </w:r>
      <w:r w:rsidRPr="00BB4A51">
        <w:rPr>
          <w:rFonts w:ascii="Arial Narrow" w:hAnsi="Arial Narrow"/>
          <w:color w:val="000000"/>
          <w:lang w:val="en-GB"/>
        </w:rPr>
        <w:t>I</w:t>
      </w:r>
      <w:r w:rsidRPr="00BB4A51">
        <w:rPr>
          <w:rFonts w:ascii="Arial Narrow" w:hAnsi="Arial Narrow"/>
          <w:color w:val="000000"/>
          <w:lang w:val="en-GB"/>
        </w:rPr>
        <w:t>CATE IN INTERNATIONAL SPOKEN ESOL -MASTERY- (</w:t>
      </w:r>
      <w:r w:rsidR="003D3ECE" w:rsidRPr="00BB4A51">
        <w:rPr>
          <w:rFonts w:ascii="Arial Narrow" w:hAnsi="Arial Narrow"/>
          <w:color w:val="000000"/>
          <w:lang w:val="en-GB"/>
        </w:rPr>
        <w:t>They are aggregated together to demo</w:t>
      </w:r>
      <w:r w:rsidR="003D3ECE" w:rsidRPr="00BB4A51">
        <w:rPr>
          <w:rFonts w:ascii="Arial Narrow" w:hAnsi="Arial Narrow"/>
          <w:color w:val="000000"/>
          <w:lang w:val="en-GB"/>
        </w:rPr>
        <w:t>n</w:t>
      </w:r>
      <w:r w:rsidR="003D3ECE" w:rsidRPr="00BB4A51">
        <w:rPr>
          <w:rFonts w:ascii="Arial Narrow" w:hAnsi="Arial Narrow"/>
          <w:color w:val="000000"/>
          <w:lang w:val="en-GB"/>
        </w:rPr>
        <w:t>strate the excellent knowledge</w:t>
      </w:r>
      <w:r w:rsidRPr="00BB4A51">
        <w:rPr>
          <w:rFonts w:ascii="Arial Narrow" w:hAnsi="Arial Narrow"/>
          <w:color w:val="000000"/>
          <w:lang w:val="en-GB"/>
        </w:rPr>
        <w:t>).</w:t>
      </w:r>
    </w:p>
    <w:p w:rsidR="00CA703D" w:rsidRPr="00BB4A51" w:rsidRDefault="00CA703D" w:rsidP="00CA703D">
      <w:pPr>
        <w:pStyle w:val="11"/>
        <w:numPr>
          <w:ilvl w:val="0"/>
          <w:numId w:val="5"/>
        </w:numPr>
        <w:suppressAutoHyphens w:val="0"/>
        <w:autoSpaceDN/>
        <w:spacing w:line="360" w:lineRule="auto"/>
        <w:ind w:left="-284" w:right="327" w:hanging="283"/>
        <w:contextualSpacing/>
        <w:jc w:val="both"/>
        <w:textAlignment w:val="auto"/>
        <w:rPr>
          <w:rFonts w:ascii="Arial Narrow" w:hAnsi="Arial Narrow"/>
          <w:color w:val="000000"/>
          <w:lang w:val="en-GB"/>
        </w:rPr>
      </w:pPr>
      <w:r w:rsidRPr="00BB4A51">
        <w:rPr>
          <w:rFonts w:ascii="Arial Narrow" w:hAnsi="Arial Narrow"/>
          <w:color w:val="000000"/>
          <w:lang w:val="en-GB"/>
        </w:rPr>
        <w:t>EDI Level 3 Certificate in ESOL International JETSET Level 7 (CEF C2).</w:t>
      </w:r>
    </w:p>
    <w:p w:rsidR="00CA703D" w:rsidRPr="00BB4A51" w:rsidRDefault="00CA703D" w:rsidP="00CA703D">
      <w:pPr>
        <w:pStyle w:val="11"/>
        <w:numPr>
          <w:ilvl w:val="0"/>
          <w:numId w:val="5"/>
        </w:numPr>
        <w:suppressAutoHyphens w:val="0"/>
        <w:autoSpaceDN/>
        <w:spacing w:line="360" w:lineRule="auto"/>
        <w:ind w:left="-284" w:right="327" w:hanging="425"/>
        <w:contextualSpacing/>
        <w:jc w:val="both"/>
        <w:textAlignment w:val="auto"/>
        <w:rPr>
          <w:rFonts w:ascii="Arial Narrow" w:hAnsi="Arial Narrow"/>
          <w:color w:val="000000"/>
          <w:lang w:val="en-GB"/>
        </w:rPr>
      </w:pPr>
      <w:r w:rsidRPr="00BB4A51">
        <w:rPr>
          <w:rFonts w:ascii="Arial Narrow" w:hAnsi="Arial Narrow"/>
          <w:color w:val="000000"/>
          <w:lang w:val="en-GB"/>
        </w:rPr>
        <w:t>OCNW Certificate in ESOL International at Level 3 (Common European Framework equivalent level C2).</w:t>
      </w:r>
    </w:p>
    <w:p w:rsidR="00CA703D" w:rsidRPr="00BB4A51" w:rsidRDefault="00CA703D" w:rsidP="00CA703D">
      <w:pPr>
        <w:pStyle w:val="11"/>
        <w:numPr>
          <w:ilvl w:val="0"/>
          <w:numId w:val="5"/>
        </w:numPr>
        <w:suppressAutoHyphens w:val="0"/>
        <w:autoSpaceDN/>
        <w:spacing w:line="360" w:lineRule="auto"/>
        <w:ind w:left="-284" w:right="327" w:hanging="425"/>
        <w:contextualSpacing/>
        <w:jc w:val="both"/>
        <w:textAlignment w:val="auto"/>
        <w:rPr>
          <w:rFonts w:ascii="Arial Narrow" w:hAnsi="Arial Narrow"/>
          <w:color w:val="000000"/>
          <w:lang w:val="en-GB"/>
        </w:rPr>
      </w:pPr>
      <w:r w:rsidRPr="00BB4A51">
        <w:rPr>
          <w:rFonts w:ascii="Arial Narrow" w:hAnsi="Arial Narrow"/>
          <w:color w:val="000000"/>
          <w:lang w:val="en-GB"/>
        </w:rPr>
        <w:t>ESB Level 3 Certificate in ESOL International All Modes (Council of Europe Level C2).</w:t>
      </w:r>
    </w:p>
    <w:p w:rsidR="00CA703D" w:rsidRPr="00BB4A51" w:rsidRDefault="00CA703D" w:rsidP="00CA703D">
      <w:pPr>
        <w:pStyle w:val="11"/>
        <w:numPr>
          <w:ilvl w:val="0"/>
          <w:numId w:val="5"/>
        </w:numPr>
        <w:suppressAutoHyphens w:val="0"/>
        <w:autoSpaceDN/>
        <w:spacing w:line="360" w:lineRule="auto"/>
        <w:ind w:left="-284" w:right="327" w:hanging="425"/>
        <w:contextualSpacing/>
        <w:jc w:val="both"/>
        <w:textAlignment w:val="auto"/>
        <w:rPr>
          <w:rFonts w:ascii="Arial Narrow" w:hAnsi="Arial Narrow"/>
          <w:color w:val="000000"/>
          <w:lang w:val="en-GB"/>
        </w:rPr>
      </w:pPr>
      <w:r w:rsidRPr="00BB4A51">
        <w:rPr>
          <w:rFonts w:ascii="Arial Narrow" w:hAnsi="Arial Narrow"/>
          <w:color w:val="000000"/>
          <w:lang w:val="en-GB"/>
        </w:rPr>
        <w:t>Michigan State University – Certificate of English Language Proficiency (MSU – CELP): CEF C2.</w:t>
      </w:r>
    </w:p>
    <w:p w:rsidR="00CA703D" w:rsidRPr="00BB4A51" w:rsidRDefault="00CA703D" w:rsidP="00CA703D">
      <w:pPr>
        <w:pStyle w:val="11"/>
        <w:numPr>
          <w:ilvl w:val="0"/>
          <w:numId w:val="5"/>
        </w:numPr>
        <w:suppressAutoHyphens w:val="0"/>
        <w:autoSpaceDN/>
        <w:spacing w:line="360" w:lineRule="auto"/>
        <w:ind w:left="-284" w:right="327" w:hanging="425"/>
        <w:contextualSpacing/>
        <w:jc w:val="both"/>
        <w:textAlignment w:val="auto"/>
        <w:rPr>
          <w:rFonts w:ascii="Arial Narrow" w:hAnsi="Arial Narrow"/>
          <w:color w:val="000000"/>
          <w:lang w:val="en-GB"/>
        </w:rPr>
      </w:pPr>
      <w:r w:rsidRPr="00BB4A51">
        <w:rPr>
          <w:rFonts w:ascii="Arial Narrow" w:hAnsi="Arial Narrow"/>
          <w:color w:val="000000"/>
          <w:lang w:val="en-GB"/>
        </w:rPr>
        <w:t>Test of Interactive English, C2 Level.</w:t>
      </w:r>
    </w:p>
    <w:p w:rsidR="000D56AF" w:rsidRPr="00BB4A51" w:rsidRDefault="00CA703D" w:rsidP="000D56AF">
      <w:pPr>
        <w:pStyle w:val="1"/>
        <w:spacing w:line="360" w:lineRule="auto"/>
        <w:ind w:left="-284" w:right="327" w:hanging="283"/>
        <w:rPr>
          <w:rFonts w:ascii="Arial Narrow" w:hAnsi="Arial Narrow"/>
          <w:sz w:val="24"/>
          <w:szCs w:val="24"/>
          <w:lang w:val="en-GB"/>
        </w:rPr>
      </w:pPr>
      <w:r w:rsidRPr="00BB4A51">
        <w:rPr>
          <w:rFonts w:ascii="Arial Narrow" w:hAnsi="Arial Narrow"/>
          <w:b w:val="0"/>
          <w:bCs w:val="0"/>
          <w:sz w:val="24"/>
          <w:szCs w:val="24"/>
          <w:lang w:val="en-GB"/>
        </w:rPr>
        <w:br w:type="page"/>
      </w:r>
      <w:bookmarkStart w:id="3" w:name="_Toc421811570"/>
      <w:r w:rsidRPr="00BB4A51">
        <w:rPr>
          <w:rFonts w:ascii="Arial Narrow" w:hAnsi="Arial Narrow"/>
          <w:sz w:val="24"/>
          <w:szCs w:val="24"/>
          <w:lang w:val="en-GB"/>
        </w:rPr>
        <w:lastRenderedPageBreak/>
        <w:t>Appendix III</w:t>
      </w:r>
      <w:bookmarkEnd w:id="3"/>
    </w:p>
    <w:p w:rsidR="000D56AF" w:rsidRPr="00BB4A51" w:rsidRDefault="000D56AF" w:rsidP="000D56AF">
      <w:pPr>
        <w:pStyle w:val="1"/>
        <w:spacing w:line="360" w:lineRule="auto"/>
        <w:ind w:left="-284" w:right="327" w:hanging="283"/>
        <w:rPr>
          <w:rFonts w:ascii="Arial Narrow" w:hAnsi="Arial Narrow"/>
          <w:sz w:val="24"/>
          <w:szCs w:val="24"/>
          <w:lang w:val="en-GB"/>
        </w:rPr>
      </w:pPr>
      <w:r w:rsidRPr="00BB4A51">
        <w:rPr>
          <w:rFonts w:ascii="Arial Narrow" w:hAnsi="Arial Narrow"/>
          <w:sz w:val="24"/>
          <w:szCs w:val="24"/>
          <w:lang w:val="en-GB"/>
        </w:rPr>
        <w:t xml:space="preserve">Grading table for PSP in </w:t>
      </w:r>
      <w:proofErr w:type="spellStart"/>
      <w:r w:rsidRPr="00BB4A51">
        <w:rPr>
          <w:rFonts w:ascii="Arial Narrow" w:hAnsi="Arial Narrow"/>
          <w:sz w:val="24"/>
          <w:szCs w:val="24"/>
          <w:lang w:val="en-GB"/>
        </w:rPr>
        <w:t>Pediatric</w:t>
      </w:r>
      <w:proofErr w:type="spellEnd"/>
      <w:r w:rsidRPr="00BB4A51">
        <w:rPr>
          <w:rFonts w:ascii="Arial Narrow" w:hAnsi="Arial Narrow"/>
          <w:sz w:val="24"/>
          <w:szCs w:val="24"/>
          <w:lang w:val="en-GB"/>
        </w:rPr>
        <w:t xml:space="preserve"> Dentistry</w:t>
      </w:r>
    </w:p>
    <w:p w:rsidR="00CA703D" w:rsidRPr="00BB4A51" w:rsidRDefault="000D56AF" w:rsidP="00CA703D">
      <w:pPr>
        <w:keepNext/>
        <w:spacing w:after="0" w:line="240" w:lineRule="auto"/>
        <w:jc w:val="center"/>
        <w:outlineLvl w:val="0"/>
        <w:rPr>
          <w:rFonts w:ascii="Arial Narrow" w:hAnsi="Arial Narrow"/>
          <w:b/>
          <w:bCs/>
          <w:caps/>
          <w:color w:val="000000"/>
          <w:kern w:val="32"/>
          <w:szCs w:val="32"/>
          <w:lang w:val="en-GB"/>
        </w:rPr>
      </w:pPr>
      <w:r w:rsidRPr="00BB4A51">
        <w:rPr>
          <w:rFonts w:ascii="Arial Narrow" w:hAnsi="Arial Narrow"/>
          <w:b/>
          <w:bCs/>
          <w:caps/>
          <w:color w:val="000000"/>
          <w:kern w:val="32"/>
          <w:szCs w:val="32"/>
          <w:lang w:val="en-GB"/>
        </w:rPr>
        <w:t>INDIVIDUAL concentrating TABLE</w:t>
      </w:r>
      <w:r w:rsidR="00CA703D" w:rsidRPr="00BB4A51">
        <w:rPr>
          <w:rFonts w:ascii="Arial Narrow" w:hAnsi="Arial Narrow"/>
          <w:b/>
          <w:bCs/>
          <w:caps/>
          <w:color w:val="000000"/>
          <w:kern w:val="32"/>
          <w:szCs w:val="32"/>
          <w:lang w:val="en-GB"/>
        </w:rPr>
        <w:t xml:space="preserve"> </w:t>
      </w:r>
    </w:p>
    <w:p w:rsidR="00CA703D" w:rsidRPr="00BB4A51" w:rsidRDefault="000D56AF" w:rsidP="00CA703D">
      <w:pPr>
        <w:spacing w:after="120" w:line="240" w:lineRule="auto"/>
        <w:jc w:val="center"/>
        <w:rPr>
          <w:rFonts w:ascii="Arial Narrow" w:hAnsi="Arial Narrow"/>
          <w:b/>
          <w:bCs/>
          <w:color w:val="000000"/>
          <w:kern w:val="32"/>
          <w:sz w:val="20"/>
          <w:szCs w:val="32"/>
          <w:lang w:val="en-GB"/>
        </w:rPr>
      </w:pPr>
      <w:r w:rsidRPr="00BB4A51">
        <w:rPr>
          <w:rFonts w:ascii="Arial Narrow" w:hAnsi="Arial Narrow"/>
          <w:b/>
          <w:lang w:val="en-GB"/>
        </w:rPr>
        <w:t>POINTS AWARDED OF SELECTION CRITERIA FOR POSTGRADUATE STUDENTS</w:t>
      </w:r>
    </w:p>
    <w:p w:rsidR="00CA703D" w:rsidRPr="00BB4A51" w:rsidRDefault="00410787" w:rsidP="00CA703D">
      <w:pPr>
        <w:spacing w:after="120" w:line="240" w:lineRule="auto"/>
        <w:jc w:val="center"/>
        <w:rPr>
          <w:rFonts w:ascii="Arial Narrow" w:hAnsi="Arial Narrow"/>
          <w:kern w:val="0"/>
          <w:sz w:val="24"/>
          <w:lang w:val="en-GB"/>
        </w:rPr>
      </w:pPr>
      <w:r w:rsidRPr="00BB4A51">
        <w:rPr>
          <w:rFonts w:ascii="Arial Narrow" w:hAnsi="Arial Narrow"/>
          <w:b/>
          <w:bCs/>
          <w:color w:val="000000"/>
          <w:kern w:val="32"/>
          <w:szCs w:val="32"/>
          <w:lang w:val="en-GB"/>
        </w:rPr>
        <w:t xml:space="preserve">Department of </w:t>
      </w:r>
      <w:proofErr w:type="spellStart"/>
      <w:r w:rsidRPr="00BB4A51">
        <w:rPr>
          <w:rFonts w:ascii="Arial Narrow" w:hAnsi="Arial Narrow"/>
          <w:b/>
          <w:bCs/>
          <w:color w:val="000000"/>
          <w:kern w:val="32"/>
          <w:szCs w:val="32"/>
          <w:lang w:val="en-GB"/>
        </w:rPr>
        <w:t>Pediatric</w:t>
      </w:r>
      <w:proofErr w:type="spellEnd"/>
      <w:r w:rsidRPr="00BB4A51">
        <w:rPr>
          <w:rFonts w:ascii="Arial Narrow" w:hAnsi="Arial Narrow"/>
          <w:b/>
          <w:bCs/>
          <w:color w:val="000000"/>
          <w:kern w:val="32"/>
          <w:szCs w:val="32"/>
          <w:lang w:val="en-GB"/>
        </w:rPr>
        <w:t xml:space="preserve"> Dentistry</w:t>
      </w:r>
    </w:p>
    <w:p w:rsidR="00CA703D" w:rsidRPr="00BB4A51" w:rsidRDefault="000D56AF" w:rsidP="00CA703D">
      <w:pPr>
        <w:spacing w:after="80" w:line="240" w:lineRule="auto"/>
        <w:rPr>
          <w:rFonts w:ascii="Arial Narrow" w:hAnsi="Arial Narrow"/>
          <w:sz w:val="20"/>
          <w:szCs w:val="20"/>
          <w:lang w:val="en-GB"/>
        </w:rPr>
      </w:pPr>
      <w:r w:rsidRPr="00BB4A51">
        <w:rPr>
          <w:rFonts w:ascii="Arial Narrow" w:hAnsi="Arial Narrow"/>
          <w:sz w:val="20"/>
          <w:szCs w:val="20"/>
          <w:lang w:val="en-GB"/>
        </w:rPr>
        <w:t>Candidate’s Full name</w:t>
      </w:r>
      <w:r w:rsidR="00CA703D" w:rsidRPr="00BB4A51">
        <w:rPr>
          <w:rFonts w:ascii="Arial Narrow" w:hAnsi="Arial Narrow"/>
          <w:sz w:val="20"/>
          <w:szCs w:val="20"/>
          <w:lang w:val="en-GB"/>
        </w:rPr>
        <w:t xml:space="preserve">:  </w:t>
      </w:r>
    </w:p>
    <w:p w:rsidR="00CA703D" w:rsidRPr="00BB4A51" w:rsidRDefault="000D56AF" w:rsidP="00CA703D">
      <w:pPr>
        <w:spacing w:after="120" w:line="240" w:lineRule="auto"/>
        <w:rPr>
          <w:rFonts w:ascii="Arial Narrow" w:hAnsi="Arial Narrow"/>
          <w:b/>
          <w:color w:val="000000"/>
          <w:sz w:val="20"/>
          <w:szCs w:val="20"/>
          <w:lang w:val="en-GB"/>
        </w:rPr>
      </w:pPr>
      <w:r w:rsidRPr="00BB4A51">
        <w:rPr>
          <w:rFonts w:ascii="Arial Narrow" w:hAnsi="Arial Narrow"/>
          <w:sz w:val="20"/>
          <w:szCs w:val="20"/>
          <w:lang w:val="en-GB"/>
        </w:rPr>
        <w:t>Academic year</w:t>
      </w:r>
      <w:r w:rsidR="00CA703D" w:rsidRPr="00BB4A51">
        <w:rPr>
          <w:rFonts w:ascii="Arial Narrow" w:hAnsi="Arial Narrow"/>
          <w:sz w:val="20"/>
          <w:szCs w:val="20"/>
          <w:lang w:val="en-GB"/>
        </w:rPr>
        <w:t xml:space="preserve">: </w:t>
      </w:r>
    </w:p>
    <w:tbl>
      <w:tblPr>
        <w:tblW w:w="90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3987"/>
        <w:gridCol w:w="709"/>
        <w:gridCol w:w="2836"/>
        <w:gridCol w:w="992"/>
      </w:tblGrid>
      <w:tr w:rsidR="00CA703D" w:rsidRPr="00BB4A51" w:rsidTr="00CA703D">
        <w:trPr>
          <w:trHeight w:val="231"/>
        </w:trPr>
        <w:tc>
          <w:tcPr>
            <w:tcW w:w="550"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A86E6B" w:rsidP="00A86E6B">
            <w:pPr>
              <w:spacing w:before="60" w:after="60" w:line="240" w:lineRule="auto"/>
              <w:ind w:left="-142"/>
              <w:jc w:val="center"/>
              <w:rPr>
                <w:rFonts w:ascii="Arial Narrow" w:hAnsi="Arial Narrow" w:cs="Times New Roman"/>
                <w:b/>
                <w:sz w:val="24"/>
                <w:szCs w:val="24"/>
                <w:lang w:val="en-GB"/>
              </w:rPr>
            </w:pPr>
            <w:r w:rsidRPr="00BB4A51">
              <w:rPr>
                <w:rFonts w:ascii="Arial Narrow" w:hAnsi="Arial Narrow"/>
                <w:b/>
                <w:szCs w:val="24"/>
                <w:lang w:val="en-GB"/>
              </w:rPr>
              <w:t>s</w:t>
            </w:r>
            <w:r w:rsidR="00CA703D" w:rsidRPr="00BB4A51">
              <w:rPr>
                <w:rFonts w:ascii="Arial Narrow" w:hAnsi="Arial Narrow"/>
                <w:b/>
                <w:szCs w:val="24"/>
                <w:lang w:val="en-GB"/>
              </w:rPr>
              <w:t>/</w:t>
            </w:r>
            <w:r w:rsidRPr="00BB4A51">
              <w:rPr>
                <w:rFonts w:ascii="Arial Narrow" w:hAnsi="Arial Narrow"/>
                <w:b/>
                <w:szCs w:val="24"/>
                <w:lang w:val="en-GB"/>
              </w:rPr>
              <w:t>n</w:t>
            </w: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pPr>
              <w:spacing w:before="60" w:after="60" w:line="240" w:lineRule="auto"/>
              <w:jc w:val="center"/>
              <w:rPr>
                <w:rFonts w:ascii="Arial Narrow" w:hAnsi="Arial Narrow" w:cs="Times New Roman"/>
                <w:b/>
                <w:sz w:val="24"/>
                <w:szCs w:val="24"/>
                <w:lang w:val="en-GB"/>
              </w:rPr>
            </w:pPr>
            <w:r w:rsidRPr="00BB4A51">
              <w:rPr>
                <w:rFonts w:ascii="Arial Narrow" w:hAnsi="Arial Narrow"/>
                <w:b/>
                <w:sz w:val="24"/>
                <w:szCs w:val="24"/>
                <w:lang w:val="en-GB"/>
              </w:rPr>
              <w:t>Description of qualifications</w:t>
            </w:r>
          </w:p>
        </w:tc>
        <w:tc>
          <w:tcPr>
            <w:tcW w:w="709"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before="60" w:after="60" w:line="240" w:lineRule="auto"/>
              <w:jc w:val="center"/>
              <w:rPr>
                <w:rFonts w:ascii="Arial Narrow" w:hAnsi="Arial Narrow" w:cs="Times New Roman"/>
                <w:b/>
                <w:sz w:val="24"/>
                <w:szCs w:val="24"/>
                <w:lang w:val="en-GB"/>
              </w:rPr>
            </w:pPr>
            <w:r w:rsidRPr="00BB4A51">
              <w:rPr>
                <w:rFonts w:ascii="Arial Narrow" w:hAnsi="Arial Narrow"/>
                <w:b/>
                <w:sz w:val="24"/>
                <w:szCs w:val="24"/>
                <w:lang w:val="en-GB"/>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pPr>
              <w:spacing w:before="60" w:after="60" w:line="240" w:lineRule="auto"/>
              <w:jc w:val="center"/>
              <w:rPr>
                <w:rFonts w:ascii="Arial Narrow" w:hAnsi="Arial Narrow" w:cs="Times New Roman"/>
                <w:b/>
                <w:sz w:val="24"/>
                <w:szCs w:val="24"/>
                <w:lang w:val="en-GB"/>
              </w:rPr>
            </w:pPr>
            <w:r w:rsidRPr="00BB4A51">
              <w:rPr>
                <w:rFonts w:ascii="Arial Narrow" w:hAnsi="Arial Narrow"/>
                <w:b/>
                <w:sz w:val="24"/>
                <w:szCs w:val="24"/>
                <w:lang w:val="en-GB"/>
              </w:rPr>
              <w:t>Explanations</w:t>
            </w:r>
          </w:p>
        </w:tc>
        <w:tc>
          <w:tcPr>
            <w:tcW w:w="992"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pPr>
              <w:spacing w:before="60" w:after="60" w:line="240" w:lineRule="auto"/>
              <w:jc w:val="center"/>
              <w:rPr>
                <w:rFonts w:ascii="Arial Narrow" w:hAnsi="Arial Narrow" w:cs="Times New Roman"/>
                <w:b/>
                <w:sz w:val="24"/>
                <w:szCs w:val="24"/>
                <w:lang w:val="en-GB"/>
              </w:rPr>
            </w:pPr>
            <w:r w:rsidRPr="00BB4A51">
              <w:rPr>
                <w:rFonts w:ascii="Arial Narrow" w:hAnsi="Arial Narrow"/>
                <w:b/>
                <w:sz w:val="24"/>
                <w:szCs w:val="24"/>
                <w:lang w:val="en-GB"/>
              </w:rPr>
              <w:t>Points</w:t>
            </w:r>
          </w:p>
        </w:tc>
      </w:tr>
      <w:tr w:rsidR="00CA703D" w:rsidRPr="00BB4A51" w:rsidTr="00CA703D">
        <w:trPr>
          <w:trHeight w:val="252"/>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703D" w:rsidRPr="00BB4A51" w:rsidRDefault="004C5C35">
            <w:pPr>
              <w:spacing w:after="0" w:line="240" w:lineRule="auto"/>
              <w:rPr>
                <w:rFonts w:ascii="Arial Narrow" w:hAnsi="Arial Narrow" w:cs="Times New Roman"/>
                <w:b/>
                <w:sz w:val="24"/>
                <w:szCs w:val="24"/>
                <w:lang w:val="en-GB"/>
              </w:rPr>
            </w:pPr>
            <w:r w:rsidRPr="00BB4A51">
              <w:rPr>
                <w:rFonts w:ascii="Arial Narrow" w:hAnsi="Arial Narrow"/>
                <w:b/>
                <w:sz w:val="24"/>
                <w:szCs w:val="24"/>
                <w:lang w:val="en-GB"/>
              </w:rPr>
              <w:t>Performance in undergraduate studies</w:t>
            </w: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rPr>
                <w:rFonts w:ascii="Arial Narrow" w:hAnsi="Arial Narrow" w:cs="Times New Roman"/>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270"/>
        </w:trPr>
        <w:tc>
          <w:tcPr>
            <w:tcW w:w="550"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b/>
                <w:sz w:val="24"/>
                <w:szCs w:val="24"/>
                <w:lang w:val="en-GB"/>
              </w:rPr>
            </w:pPr>
            <w:r w:rsidRPr="00BB4A51">
              <w:rPr>
                <w:rFonts w:ascii="Arial Narrow" w:hAnsi="Arial Narrow"/>
                <w:b/>
                <w:sz w:val="24"/>
                <w:szCs w:val="24"/>
                <w:lang w:val="en-GB"/>
              </w:rPr>
              <w:t>1</w:t>
            </w: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rsidP="004C5C35">
            <w:pPr>
              <w:spacing w:after="0" w:line="240" w:lineRule="auto"/>
              <w:rPr>
                <w:rFonts w:ascii="Arial Narrow" w:hAnsi="Arial Narrow" w:cs="Times New Roman"/>
                <w:szCs w:val="24"/>
                <w:lang w:val="en-GB"/>
              </w:rPr>
            </w:pPr>
            <w:r w:rsidRPr="00BB4A51">
              <w:rPr>
                <w:rFonts w:ascii="Arial Narrow" w:hAnsi="Arial Narrow"/>
                <w:szCs w:val="24"/>
                <w:lang w:val="en-GB"/>
              </w:rPr>
              <w:t xml:space="preserve">General degree </w:t>
            </w:r>
            <w:r w:rsidR="006159BA">
              <w:rPr>
                <w:rFonts w:ascii="Arial Narrow" w:hAnsi="Arial Narrow"/>
                <w:szCs w:val="24"/>
                <w:lang w:val="en-GB"/>
              </w:rPr>
              <w:t>of Dental diploma</w:t>
            </w:r>
          </w:p>
        </w:tc>
        <w:tc>
          <w:tcPr>
            <w:tcW w:w="709"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b/>
                <w:sz w:val="20"/>
                <w:szCs w:val="20"/>
                <w:lang w:val="en-GB"/>
              </w:rPr>
            </w:pPr>
            <w:r w:rsidRPr="00BB4A51">
              <w:rPr>
                <w:rFonts w:ascii="Arial Narrow" w:hAnsi="Arial Narrow"/>
                <w:b/>
                <w:sz w:val="20"/>
                <w:szCs w:val="20"/>
                <w:lang w:val="en-GB"/>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sz w:val="20"/>
                <w:szCs w:val="20"/>
                <w:lang w:val="en-GB"/>
              </w:rPr>
            </w:pPr>
            <w:r w:rsidRPr="00BB4A51">
              <w:rPr>
                <w:rFonts w:ascii="Arial Narrow" w:hAnsi="Arial Narrow"/>
                <w:sz w:val="20"/>
                <w:szCs w:val="20"/>
                <w:lang w:val="en-GB"/>
              </w:rPr>
              <w:t>Χ 1,5</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541"/>
        </w:trPr>
        <w:tc>
          <w:tcPr>
            <w:tcW w:w="550"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b/>
                <w:sz w:val="24"/>
                <w:szCs w:val="24"/>
                <w:lang w:val="en-GB"/>
              </w:rPr>
            </w:pPr>
            <w:r w:rsidRPr="00BB4A51">
              <w:rPr>
                <w:rFonts w:ascii="Arial Narrow" w:hAnsi="Arial Narrow"/>
                <w:b/>
                <w:sz w:val="24"/>
                <w:szCs w:val="24"/>
                <w:lang w:val="en-GB"/>
              </w:rPr>
              <w:t>2</w:t>
            </w: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pPr>
              <w:spacing w:after="0" w:line="240" w:lineRule="auto"/>
              <w:rPr>
                <w:rFonts w:ascii="Arial Narrow" w:hAnsi="Arial Narrow" w:cs="Times New Roman"/>
                <w:szCs w:val="24"/>
                <w:lang w:val="en-GB"/>
              </w:rPr>
            </w:pPr>
            <w:r w:rsidRPr="00BB4A51">
              <w:rPr>
                <w:rFonts w:ascii="Arial Narrow" w:hAnsi="Arial Narrow"/>
                <w:szCs w:val="24"/>
                <w:lang w:val="en-GB"/>
              </w:rPr>
              <w:t>Lesson's degree or average lessons related to P</w:t>
            </w:r>
            <w:r w:rsidR="006159BA">
              <w:rPr>
                <w:rFonts w:ascii="Arial Narrow" w:hAnsi="Arial Narrow"/>
                <w:szCs w:val="24"/>
                <w:lang w:val="en-GB"/>
              </w:rPr>
              <w:t>a</w:t>
            </w:r>
            <w:r w:rsidRPr="00BB4A51">
              <w:rPr>
                <w:rFonts w:ascii="Arial Narrow" w:hAnsi="Arial Narrow"/>
                <w:szCs w:val="24"/>
                <w:lang w:val="en-GB"/>
              </w:rPr>
              <w:t>ediatric Dentistry</w:t>
            </w:r>
          </w:p>
        </w:tc>
        <w:tc>
          <w:tcPr>
            <w:tcW w:w="709"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b/>
                <w:sz w:val="20"/>
                <w:szCs w:val="20"/>
                <w:lang w:val="en-GB"/>
              </w:rPr>
            </w:pPr>
            <w:r w:rsidRPr="00BB4A51">
              <w:rPr>
                <w:rFonts w:ascii="Arial Narrow" w:hAnsi="Arial Narrow"/>
                <w:b/>
                <w:sz w:val="20"/>
                <w:szCs w:val="20"/>
                <w:lang w:val="en-GB"/>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sz w:val="20"/>
                <w:szCs w:val="20"/>
                <w:lang w:val="en-GB"/>
              </w:rPr>
            </w:pPr>
            <w:r w:rsidRPr="00BB4A51">
              <w:rPr>
                <w:rFonts w:ascii="Arial Narrow" w:hAnsi="Arial Narrow"/>
                <w:sz w:val="20"/>
                <w:szCs w:val="20"/>
                <w:lang w:val="en-GB"/>
              </w:rPr>
              <w:t>Χ 1,0</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173"/>
        </w:trPr>
        <w:tc>
          <w:tcPr>
            <w:tcW w:w="550"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b/>
                <w:sz w:val="24"/>
                <w:szCs w:val="24"/>
                <w:lang w:val="en-GB"/>
              </w:rPr>
            </w:pPr>
            <w:r w:rsidRPr="00BB4A51">
              <w:rPr>
                <w:rFonts w:ascii="Arial Narrow" w:hAnsi="Arial Narrow"/>
                <w:b/>
                <w:sz w:val="24"/>
                <w:szCs w:val="24"/>
                <w:lang w:val="en-GB"/>
              </w:rPr>
              <w:t>3</w:t>
            </w:r>
          </w:p>
        </w:tc>
        <w:tc>
          <w:tcPr>
            <w:tcW w:w="39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703D" w:rsidRPr="00BB4A51" w:rsidRDefault="004C5C35">
            <w:pPr>
              <w:spacing w:after="0" w:line="240" w:lineRule="auto"/>
              <w:rPr>
                <w:rFonts w:ascii="Arial Narrow" w:hAnsi="Arial Narrow" w:cs="Times New Roman"/>
                <w:sz w:val="24"/>
                <w:szCs w:val="24"/>
                <w:lang w:val="en-GB"/>
              </w:rPr>
            </w:pPr>
            <w:r w:rsidRPr="00BB4A51">
              <w:rPr>
                <w:rFonts w:ascii="Arial Narrow" w:hAnsi="Arial Narrow"/>
                <w:b/>
                <w:sz w:val="24"/>
                <w:szCs w:val="24"/>
                <w:lang w:val="en-GB"/>
              </w:rPr>
              <w:t>Curriculum vitae data</w:t>
            </w:r>
          </w:p>
        </w:tc>
        <w:tc>
          <w:tcPr>
            <w:tcW w:w="709"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b/>
                <w:sz w:val="20"/>
                <w:szCs w:val="20"/>
                <w:lang w:val="en-GB"/>
              </w:rPr>
            </w:pPr>
            <w:r w:rsidRPr="00BB4A51">
              <w:rPr>
                <w:rFonts w:ascii="Arial Narrow" w:hAnsi="Arial Narrow"/>
                <w:b/>
                <w:sz w:val="20"/>
                <w:szCs w:val="20"/>
                <w:lang w:val="en-GB"/>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pPr>
              <w:spacing w:after="0" w:line="240" w:lineRule="auto"/>
              <w:rPr>
                <w:rFonts w:ascii="Arial Narrow" w:hAnsi="Arial Narrow" w:cs="Times New Roman"/>
                <w:b/>
                <w:sz w:val="20"/>
                <w:szCs w:val="20"/>
                <w:lang w:val="en-GB"/>
              </w:rPr>
            </w:pPr>
            <w:r w:rsidRPr="00BB4A51">
              <w:rPr>
                <w:rFonts w:ascii="Arial Narrow" w:hAnsi="Arial Narrow"/>
                <w:sz w:val="20"/>
                <w:szCs w:val="20"/>
                <w:lang w:val="en-GB"/>
              </w:rPr>
              <w:t>Maximum rating     8b</w:t>
            </w:r>
            <w:r w:rsidR="00CA703D" w:rsidRPr="00BB4A51">
              <w:rPr>
                <w:rFonts w:ascii="Arial Narrow" w:hAnsi="Arial Narrow"/>
                <w:sz w:val="20"/>
                <w:szCs w:val="20"/>
                <w:lang w:val="en-GB"/>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667"/>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pPr>
              <w:spacing w:after="0" w:line="240" w:lineRule="auto"/>
              <w:ind w:left="1028" w:hanging="1028"/>
              <w:rPr>
                <w:rFonts w:ascii="Arial Narrow" w:hAnsi="Arial Narrow" w:cs="Times New Roman"/>
                <w:szCs w:val="24"/>
                <w:lang w:val="en-GB"/>
              </w:rPr>
            </w:pPr>
            <w:r w:rsidRPr="00BB4A51">
              <w:rPr>
                <w:rFonts w:ascii="Arial Narrow" w:hAnsi="Arial Narrow"/>
                <w:szCs w:val="24"/>
                <w:lang w:val="en-GB"/>
              </w:rPr>
              <w:t>a</w:t>
            </w:r>
            <w:r w:rsidR="00CA703D" w:rsidRPr="00BB4A51">
              <w:rPr>
                <w:rFonts w:ascii="Arial Narrow" w:hAnsi="Arial Narrow"/>
                <w:szCs w:val="24"/>
                <w:lang w:val="en-GB"/>
              </w:rPr>
              <w:t xml:space="preserve">) </w:t>
            </w:r>
            <w:r w:rsidRPr="00BB4A51">
              <w:rPr>
                <w:rFonts w:ascii="Arial Narrow" w:hAnsi="Arial Narrow"/>
                <w:szCs w:val="24"/>
                <w:lang w:val="en-GB"/>
              </w:rPr>
              <w:t>Rank in the graduation series</w:t>
            </w: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0"/>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rPr>
                <w:rFonts w:ascii="Arial Narrow" w:hAnsi="Arial Narrow"/>
                <w:sz w:val="20"/>
                <w:szCs w:val="20"/>
                <w:lang w:val="en-GB"/>
              </w:rPr>
            </w:pPr>
            <w:r w:rsidRPr="00BB4A51">
              <w:rPr>
                <w:rFonts w:ascii="Arial Narrow" w:hAnsi="Arial Narrow"/>
                <w:sz w:val="20"/>
                <w:szCs w:val="20"/>
                <w:lang w:val="en-GB"/>
              </w:rPr>
              <w:t>1</w:t>
            </w:r>
            <w:r w:rsidR="003E356D" w:rsidRPr="00BB4A51">
              <w:rPr>
                <w:rFonts w:ascii="Arial Narrow" w:hAnsi="Arial Narrow"/>
                <w:sz w:val="20"/>
                <w:szCs w:val="20"/>
                <w:vertAlign w:val="superscript"/>
                <w:lang w:val="en-GB"/>
              </w:rPr>
              <w:t>st</w:t>
            </w:r>
            <w:r w:rsidR="003E356D" w:rsidRPr="00BB4A51">
              <w:rPr>
                <w:rFonts w:ascii="Arial Narrow" w:hAnsi="Arial Narrow"/>
                <w:sz w:val="20"/>
                <w:szCs w:val="20"/>
                <w:lang w:val="en-GB"/>
              </w:rPr>
              <w:t xml:space="preserve">                    4 b</w:t>
            </w:r>
          </w:p>
          <w:p w:rsidR="00CA703D" w:rsidRPr="00BB4A51" w:rsidRDefault="00CA703D">
            <w:pPr>
              <w:spacing w:after="0" w:line="240" w:lineRule="auto"/>
              <w:rPr>
                <w:rFonts w:ascii="Arial Narrow" w:hAnsi="Arial Narrow"/>
                <w:sz w:val="20"/>
                <w:szCs w:val="20"/>
                <w:lang w:val="en-GB"/>
              </w:rPr>
            </w:pPr>
            <w:r w:rsidRPr="00BB4A51">
              <w:rPr>
                <w:rFonts w:ascii="Arial Narrow" w:hAnsi="Arial Narrow"/>
                <w:sz w:val="20"/>
                <w:szCs w:val="20"/>
                <w:lang w:val="en-GB"/>
              </w:rPr>
              <w:t>2</w:t>
            </w:r>
            <w:r w:rsidR="003E356D" w:rsidRPr="00BB4A51">
              <w:rPr>
                <w:rFonts w:ascii="Arial Narrow" w:hAnsi="Arial Narrow"/>
                <w:sz w:val="20"/>
                <w:szCs w:val="20"/>
                <w:vertAlign w:val="superscript"/>
                <w:lang w:val="en-GB"/>
              </w:rPr>
              <w:t>nd</w:t>
            </w:r>
            <w:r w:rsidR="003E356D" w:rsidRPr="00BB4A51">
              <w:rPr>
                <w:rFonts w:ascii="Arial Narrow" w:hAnsi="Arial Narrow"/>
                <w:sz w:val="20"/>
                <w:szCs w:val="20"/>
                <w:lang w:val="en-GB"/>
              </w:rPr>
              <w:t xml:space="preserve">                   3 b</w:t>
            </w:r>
          </w:p>
          <w:p w:rsidR="00CA703D" w:rsidRPr="00BB4A51" w:rsidRDefault="00CA703D">
            <w:pPr>
              <w:spacing w:after="0" w:line="240" w:lineRule="auto"/>
              <w:rPr>
                <w:rFonts w:ascii="Arial Narrow" w:hAnsi="Arial Narrow" w:cs="Times New Roman"/>
                <w:sz w:val="24"/>
                <w:szCs w:val="24"/>
                <w:lang w:val="en-GB"/>
              </w:rPr>
            </w:pPr>
            <w:r w:rsidRPr="00BB4A51">
              <w:rPr>
                <w:rFonts w:ascii="Arial Narrow" w:hAnsi="Arial Narrow"/>
                <w:sz w:val="20"/>
                <w:szCs w:val="20"/>
                <w:lang w:val="en-GB"/>
              </w:rPr>
              <w:t>3</w:t>
            </w:r>
            <w:r w:rsidR="003E356D" w:rsidRPr="00BB4A51">
              <w:rPr>
                <w:rFonts w:ascii="Arial Narrow" w:hAnsi="Arial Narrow"/>
                <w:sz w:val="20"/>
                <w:szCs w:val="20"/>
                <w:vertAlign w:val="superscript"/>
                <w:lang w:val="en-GB"/>
              </w:rPr>
              <w:t>rd</w:t>
            </w:r>
            <w:r w:rsidR="003E356D" w:rsidRPr="00BB4A51">
              <w:rPr>
                <w:rFonts w:ascii="Arial Narrow" w:hAnsi="Arial Narrow"/>
                <w:sz w:val="20"/>
                <w:szCs w:val="20"/>
                <w:lang w:val="en-GB"/>
              </w:rPr>
              <w:t xml:space="preserve">                    2 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270"/>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pPr>
              <w:spacing w:after="0" w:line="240" w:lineRule="auto"/>
              <w:rPr>
                <w:rFonts w:ascii="Arial Narrow" w:hAnsi="Arial Narrow" w:cs="Times New Roman"/>
                <w:szCs w:val="24"/>
                <w:lang w:val="en-GB"/>
              </w:rPr>
            </w:pPr>
            <w:r w:rsidRPr="00BB4A51">
              <w:rPr>
                <w:rFonts w:ascii="Arial Narrow" w:hAnsi="Arial Narrow"/>
                <w:szCs w:val="24"/>
                <w:lang w:val="en-GB"/>
              </w:rPr>
              <w:t>b</w:t>
            </w:r>
            <w:r w:rsidR="00CA703D" w:rsidRPr="00BB4A51">
              <w:rPr>
                <w:rFonts w:ascii="Arial Narrow" w:hAnsi="Arial Narrow"/>
                <w:szCs w:val="24"/>
                <w:lang w:val="en-GB"/>
              </w:rPr>
              <w:t xml:space="preserve">) </w:t>
            </w:r>
            <w:r w:rsidRPr="00BB4A51">
              <w:rPr>
                <w:rFonts w:ascii="Arial Narrow" w:hAnsi="Arial Narrow"/>
                <w:szCs w:val="24"/>
                <w:lang w:val="en-GB"/>
              </w:rPr>
              <w:t>Certified PC knowledge</w:t>
            </w: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0"/>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pPr>
              <w:spacing w:after="0" w:line="240" w:lineRule="auto"/>
              <w:rPr>
                <w:rFonts w:ascii="Arial Narrow" w:hAnsi="Arial Narrow" w:cs="Times New Roman"/>
                <w:sz w:val="20"/>
                <w:szCs w:val="20"/>
                <w:lang w:val="en-GB"/>
              </w:rPr>
            </w:pPr>
            <w:r w:rsidRPr="00BB4A51">
              <w:rPr>
                <w:rFonts w:ascii="Arial Narrow" w:hAnsi="Arial Narrow"/>
                <w:sz w:val="20"/>
                <w:szCs w:val="20"/>
                <w:lang w:val="en-GB"/>
              </w:rPr>
              <w:t xml:space="preserve">                        2 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D7229D" w:rsidTr="00CA703D">
        <w:trPr>
          <w:trHeight w:val="541"/>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pPr>
              <w:spacing w:after="0" w:line="240" w:lineRule="auto"/>
              <w:rPr>
                <w:rFonts w:ascii="Arial Narrow" w:hAnsi="Arial Narrow" w:cs="Times New Roman"/>
                <w:szCs w:val="24"/>
                <w:lang w:val="en-GB"/>
              </w:rPr>
            </w:pPr>
            <w:r w:rsidRPr="00BB4A51">
              <w:rPr>
                <w:rFonts w:ascii="Arial Narrow" w:hAnsi="Arial Narrow"/>
                <w:szCs w:val="24"/>
                <w:lang w:val="en-GB"/>
              </w:rPr>
              <w:t>c</w:t>
            </w:r>
            <w:r w:rsidR="00CA703D" w:rsidRPr="00BB4A51">
              <w:rPr>
                <w:rFonts w:ascii="Arial Narrow" w:hAnsi="Arial Narrow"/>
                <w:szCs w:val="24"/>
                <w:lang w:val="en-GB"/>
              </w:rPr>
              <w:t xml:space="preserve">) </w:t>
            </w:r>
            <w:r w:rsidRPr="00BB4A51">
              <w:rPr>
                <w:rFonts w:ascii="Arial Narrow" w:hAnsi="Arial Narrow"/>
                <w:szCs w:val="24"/>
                <w:lang w:val="en-GB"/>
              </w:rPr>
              <w:t>Certified knowledge of foreign languages (excluding English and mother tongue)</w:t>
            </w: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0"/>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pPr>
              <w:spacing w:after="0" w:line="240" w:lineRule="auto"/>
              <w:rPr>
                <w:rFonts w:ascii="Arial Narrow" w:hAnsi="Arial Narrow" w:cs="Times New Roman"/>
                <w:sz w:val="20"/>
                <w:szCs w:val="20"/>
                <w:lang w:val="en-GB"/>
              </w:rPr>
            </w:pPr>
            <w:proofErr w:type="spellStart"/>
            <w:r w:rsidRPr="00BB4A51">
              <w:rPr>
                <w:rFonts w:ascii="Arial Narrow" w:hAnsi="Arial Narrow"/>
                <w:sz w:val="20"/>
                <w:szCs w:val="20"/>
                <w:lang w:val="en-GB"/>
              </w:rPr>
              <w:t>Numb.of</w:t>
            </w:r>
            <w:proofErr w:type="spellEnd"/>
            <w:r w:rsidRPr="00BB4A51">
              <w:rPr>
                <w:rFonts w:ascii="Arial Narrow" w:hAnsi="Arial Narrow"/>
                <w:sz w:val="20"/>
                <w:szCs w:val="20"/>
                <w:lang w:val="en-GB"/>
              </w:rPr>
              <w:t xml:space="preserve"> Languages Χ   1 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252"/>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pPr>
              <w:spacing w:after="0" w:line="240" w:lineRule="auto"/>
              <w:rPr>
                <w:rFonts w:ascii="Arial Narrow" w:hAnsi="Arial Narrow" w:cs="Times New Roman"/>
                <w:szCs w:val="24"/>
                <w:lang w:val="en-GB"/>
              </w:rPr>
            </w:pPr>
            <w:r w:rsidRPr="00BB4A51">
              <w:rPr>
                <w:rFonts w:ascii="Arial Narrow" w:hAnsi="Arial Narrow"/>
                <w:szCs w:val="24"/>
                <w:lang w:val="en-GB"/>
              </w:rPr>
              <w:t>d</w:t>
            </w:r>
            <w:r w:rsidR="00CA703D" w:rsidRPr="00BB4A51">
              <w:rPr>
                <w:rFonts w:ascii="Arial Narrow" w:hAnsi="Arial Narrow"/>
                <w:szCs w:val="24"/>
                <w:lang w:val="en-GB"/>
              </w:rPr>
              <w:t xml:space="preserve">) </w:t>
            </w:r>
            <w:r w:rsidRPr="00BB4A51">
              <w:rPr>
                <w:rFonts w:ascii="Arial Narrow" w:hAnsi="Arial Narrow"/>
                <w:szCs w:val="24"/>
                <w:lang w:val="en-GB"/>
              </w:rPr>
              <w:t>Conference attendance</w:t>
            </w: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0"/>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pPr>
              <w:spacing w:after="0" w:line="240" w:lineRule="auto"/>
              <w:rPr>
                <w:rFonts w:ascii="Arial Narrow" w:hAnsi="Arial Narrow" w:cs="Times New Roman"/>
                <w:sz w:val="20"/>
                <w:szCs w:val="20"/>
                <w:lang w:val="en-GB"/>
              </w:rPr>
            </w:pPr>
            <w:r w:rsidRPr="00BB4A51">
              <w:rPr>
                <w:rFonts w:ascii="Arial Narrow" w:hAnsi="Arial Narrow"/>
                <w:sz w:val="20"/>
                <w:szCs w:val="20"/>
                <w:lang w:val="en-GB"/>
              </w:rPr>
              <w:t xml:space="preserve">                       1 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252"/>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pPr>
              <w:spacing w:after="0" w:line="240" w:lineRule="auto"/>
              <w:rPr>
                <w:rFonts w:ascii="Arial Narrow" w:hAnsi="Arial Narrow" w:cs="Times New Roman"/>
                <w:szCs w:val="24"/>
                <w:lang w:val="en-GB"/>
              </w:rPr>
            </w:pPr>
            <w:r w:rsidRPr="00BB4A51">
              <w:rPr>
                <w:rFonts w:ascii="Arial Narrow" w:hAnsi="Arial Narrow"/>
                <w:szCs w:val="24"/>
                <w:lang w:val="en-GB"/>
              </w:rPr>
              <w:t>e</w:t>
            </w:r>
            <w:r w:rsidR="00CA703D" w:rsidRPr="00BB4A51">
              <w:rPr>
                <w:rFonts w:ascii="Arial Narrow" w:hAnsi="Arial Narrow"/>
                <w:szCs w:val="24"/>
                <w:lang w:val="en-GB"/>
              </w:rPr>
              <w:t xml:space="preserve">) </w:t>
            </w:r>
            <w:r w:rsidRPr="00BB4A51">
              <w:rPr>
                <w:rFonts w:ascii="Arial Narrow" w:hAnsi="Arial Narrow"/>
                <w:szCs w:val="24"/>
                <w:lang w:val="en-GB"/>
              </w:rPr>
              <w:t>Experience of Clinical Exercise in Dentistry after graduation</w:t>
            </w: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0"/>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pPr>
              <w:spacing w:after="0" w:line="240" w:lineRule="auto"/>
              <w:rPr>
                <w:rFonts w:ascii="Arial Narrow" w:hAnsi="Arial Narrow"/>
                <w:sz w:val="20"/>
                <w:szCs w:val="20"/>
                <w:lang w:val="en-GB"/>
              </w:rPr>
            </w:pPr>
            <w:r w:rsidRPr="00BB4A51">
              <w:rPr>
                <w:rFonts w:ascii="Arial Narrow" w:hAnsi="Arial Narrow"/>
                <w:sz w:val="20"/>
                <w:szCs w:val="20"/>
                <w:lang w:val="en-GB"/>
              </w:rPr>
              <w:t>From 1-2 years               2b</w:t>
            </w:r>
          </w:p>
          <w:p w:rsidR="00CA703D" w:rsidRPr="00BB4A51" w:rsidRDefault="003E356D">
            <w:pPr>
              <w:spacing w:after="0" w:line="240" w:lineRule="auto"/>
              <w:rPr>
                <w:rFonts w:ascii="Arial Narrow" w:hAnsi="Arial Narrow"/>
                <w:sz w:val="20"/>
                <w:szCs w:val="20"/>
                <w:lang w:val="en-GB"/>
              </w:rPr>
            </w:pPr>
            <w:r w:rsidRPr="00BB4A51">
              <w:rPr>
                <w:rFonts w:ascii="Arial Narrow" w:hAnsi="Arial Narrow"/>
                <w:sz w:val="20"/>
                <w:szCs w:val="20"/>
                <w:lang w:val="en-GB"/>
              </w:rPr>
              <w:t>From 2-4 years               4b</w:t>
            </w:r>
          </w:p>
          <w:p w:rsidR="00CA703D" w:rsidRPr="00BB4A51" w:rsidRDefault="003E356D" w:rsidP="003E356D">
            <w:pPr>
              <w:spacing w:after="0" w:line="240" w:lineRule="auto"/>
              <w:rPr>
                <w:rFonts w:ascii="Arial Narrow" w:hAnsi="Arial Narrow" w:cs="Times New Roman"/>
                <w:sz w:val="20"/>
                <w:szCs w:val="20"/>
                <w:lang w:val="en-GB"/>
              </w:rPr>
            </w:pPr>
            <w:r w:rsidRPr="00BB4A51">
              <w:rPr>
                <w:rFonts w:ascii="Arial Narrow" w:hAnsi="Arial Narrow"/>
                <w:sz w:val="20"/>
                <w:szCs w:val="20"/>
                <w:lang w:val="en-GB"/>
              </w:rPr>
              <w:t>Over 4 years                   5b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b/>
                <w:sz w:val="24"/>
                <w:szCs w:val="24"/>
                <w:lang w:val="en-GB"/>
              </w:rPr>
            </w:pPr>
            <w:r w:rsidRPr="00BB4A51">
              <w:rPr>
                <w:rFonts w:ascii="Arial Narrow" w:hAnsi="Arial Narrow"/>
                <w:b/>
                <w:sz w:val="24"/>
                <w:szCs w:val="24"/>
                <w:lang w:val="en-GB"/>
              </w:rPr>
              <w:t>4</w:t>
            </w:r>
          </w:p>
        </w:tc>
        <w:tc>
          <w:tcPr>
            <w:tcW w:w="39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703D" w:rsidRPr="00BB4A51" w:rsidRDefault="004C5C35">
            <w:pPr>
              <w:spacing w:after="0" w:line="240" w:lineRule="auto"/>
              <w:rPr>
                <w:rFonts w:ascii="Arial Narrow" w:hAnsi="Arial Narrow" w:cs="Times New Roman"/>
                <w:b/>
                <w:sz w:val="24"/>
                <w:szCs w:val="24"/>
                <w:lang w:val="en-GB"/>
              </w:rPr>
            </w:pPr>
            <w:r w:rsidRPr="00BB4A51">
              <w:rPr>
                <w:rFonts w:ascii="Arial Narrow" w:hAnsi="Arial Narrow"/>
                <w:b/>
                <w:sz w:val="24"/>
                <w:szCs w:val="24"/>
                <w:lang w:val="en-GB"/>
              </w:rPr>
              <w:t>Postgraduate studies</w:t>
            </w:r>
          </w:p>
        </w:tc>
        <w:tc>
          <w:tcPr>
            <w:tcW w:w="709"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b/>
                <w:sz w:val="20"/>
                <w:szCs w:val="20"/>
                <w:lang w:val="en-GB"/>
              </w:rPr>
            </w:pPr>
            <w:r w:rsidRPr="00BB4A51">
              <w:rPr>
                <w:rFonts w:ascii="Arial Narrow" w:hAnsi="Arial Narrow"/>
                <w:b/>
                <w:sz w:val="20"/>
                <w:szCs w:val="20"/>
                <w:lang w:val="en-GB"/>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rsidP="003E356D">
            <w:pPr>
              <w:spacing w:after="0" w:line="240" w:lineRule="auto"/>
              <w:rPr>
                <w:rFonts w:ascii="Arial Narrow" w:hAnsi="Arial Narrow" w:cs="Times New Roman"/>
                <w:sz w:val="20"/>
                <w:szCs w:val="20"/>
                <w:lang w:val="en-GB"/>
              </w:rPr>
            </w:pPr>
            <w:r w:rsidRPr="00BB4A51">
              <w:rPr>
                <w:rFonts w:ascii="Arial Narrow" w:hAnsi="Arial Narrow"/>
                <w:sz w:val="20"/>
                <w:szCs w:val="20"/>
                <w:lang w:val="en-GB"/>
              </w:rPr>
              <w:t>Maximum rating</w:t>
            </w:r>
            <w:r w:rsidR="00CA703D" w:rsidRPr="00BB4A51">
              <w:rPr>
                <w:rFonts w:ascii="Arial Narrow" w:hAnsi="Arial Narrow"/>
                <w:sz w:val="20"/>
                <w:szCs w:val="20"/>
                <w:lang w:val="en-GB"/>
              </w:rPr>
              <w:t xml:space="preserve">    22</w:t>
            </w:r>
            <w:r w:rsidRPr="00BB4A51">
              <w:rPr>
                <w:rFonts w:ascii="Arial Narrow" w:hAnsi="Arial Narrow"/>
                <w:sz w:val="20"/>
                <w:szCs w:val="20"/>
                <w:lang w:val="en-GB"/>
              </w:rPr>
              <w:t>b</w:t>
            </w:r>
            <w:r w:rsidR="00CA703D" w:rsidRPr="00BB4A51">
              <w:rPr>
                <w:rFonts w:ascii="Arial Narrow" w:hAnsi="Arial Narrow"/>
                <w:sz w:val="20"/>
                <w:szCs w:val="20"/>
                <w:lang w:val="en-GB"/>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1136"/>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rPr>
                <w:rFonts w:ascii="Arial Narrow" w:hAnsi="Arial Narrow" w:cs="Times New Roman"/>
                <w:b/>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0"/>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pPr>
              <w:spacing w:after="0" w:line="240" w:lineRule="auto"/>
              <w:rPr>
                <w:rFonts w:ascii="Arial Narrow" w:hAnsi="Arial Narrow"/>
                <w:sz w:val="20"/>
                <w:szCs w:val="20"/>
                <w:lang w:val="en-GB"/>
              </w:rPr>
            </w:pPr>
            <w:r w:rsidRPr="00BB4A51">
              <w:rPr>
                <w:rFonts w:ascii="Arial Narrow" w:hAnsi="Arial Narrow"/>
                <w:sz w:val="20"/>
                <w:szCs w:val="20"/>
                <w:lang w:val="en-GB"/>
              </w:rPr>
              <w:t xml:space="preserve">Doctoral thesis     </w:t>
            </w:r>
            <w:r w:rsidR="00CA703D" w:rsidRPr="00BB4A51">
              <w:rPr>
                <w:rFonts w:ascii="Arial Narrow" w:hAnsi="Arial Narrow"/>
                <w:sz w:val="20"/>
                <w:szCs w:val="20"/>
                <w:lang w:val="en-GB"/>
              </w:rPr>
              <w:t xml:space="preserve">    15 </w:t>
            </w:r>
            <w:r w:rsidRPr="00BB4A51">
              <w:rPr>
                <w:rFonts w:ascii="Arial Narrow" w:hAnsi="Arial Narrow"/>
                <w:sz w:val="20"/>
                <w:szCs w:val="20"/>
                <w:lang w:val="en-GB"/>
              </w:rPr>
              <w:t>b</w:t>
            </w:r>
          </w:p>
          <w:p w:rsidR="00CA703D" w:rsidRPr="00BB4A51" w:rsidRDefault="003E356D">
            <w:pPr>
              <w:spacing w:after="0" w:line="240" w:lineRule="auto"/>
              <w:rPr>
                <w:rFonts w:ascii="Arial Narrow" w:hAnsi="Arial Narrow"/>
                <w:sz w:val="20"/>
                <w:szCs w:val="20"/>
                <w:lang w:val="en-GB"/>
              </w:rPr>
            </w:pPr>
            <w:r w:rsidRPr="00BB4A51">
              <w:rPr>
                <w:rFonts w:ascii="Arial Narrow" w:hAnsi="Arial Narrow"/>
                <w:sz w:val="20"/>
                <w:szCs w:val="20"/>
                <w:lang w:val="en-GB"/>
              </w:rPr>
              <w:t xml:space="preserve">Master of Science   </w:t>
            </w:r>
            <w:r w:rsidR="00CA703D" w:rsidRPr="00BB4A51">
              <w:rPr>
                <w:rFonts w:ascii="Arial Narrow" w:hAnsi="Arial Narrow"/>
                <w:sz w:val="20"/>
                <w:szCs w:val="20"/>
                <w:lang w:val="en-GB"/>
              </w:rPr>
              <w:t xml:space="preserve"> 10 </w:t>
            </w:r>
            <w:r w:rsidRPr="00BB4A51">
              <w:rPr>
                <w:rFonts w:ascii="Arial Narrow" w:hAnsi="Arial Narrow"/>
                <w:sz w:val="20"/>
                <w:szCs w:val="20"/>
                <w:lang w:val="en-GB"/>
              </w:rPr>
              <w:t>b</w:t>
            </w:r>
          </w:p>
          <w:p w:rsidR="00CA703D" w:rsidRPr="00BB4A51" w:rsidRDefault="00CA703D">
            <w:pPr>
              <w:spacing w:after="0" w:line="240" w:lineRule="auto"/>
              <w:rPr>
                <w:rFonts w:ascii="Arial Narrow" w:hAnsi="Arial Narrow"/>
                <w:sz w:val="20"/>
                <w:szCs w:val="20"/>
                <w:lang w:val="en-GB"/>
              </w:rPr>
            </w:pPr>
            <w:r w:rsidRPr="00BB4A51">
              <w:rPr>
                <w:rFonts w:ascii="Arial Narrow" w:hAnsi="Arial Narrow"/>
                <w:sz w:val="20"/>
                <w:szCs w:val="20"/>
                <w:lang w:val="en-GB"/>
              </w:rPr>
              <w:t>3</w:t>
            </w:r>
            <w:r w:rsidR="003E356D" w:rsidRPr="00BB4A51">
              <w:rPr>
                <w:rFonts w:ascii="Arial Narrow" w:hAnsi="Arial Narrow"/>
                <w:sz w:val="20"/>
                <w:szCs w:val="20"/>
                <w:lang w:val="en-GB"/>
              </w:rPr>
              <w:t>years</w:t>
            </w:r>
            <w:r w:rsidRPr="00BB4A51">
              <w:rPr>
                <w:rFonts w:ascii="Arial Narrow" w:hAnsi="Arial Narrow"/>
                <w:sz w:val="20"/>
                <w:szCs w:val="20"/>
                <w:lang w:val="en-GB"/>
              </w:rPr>
              <w:t xml:space="preserve"> </w:t>
            </w:r>
            <w:r w:rsidR="003E356D" w:rsidRPr="00BB4A51">
              <w:rPr>
                <w:rFonts w:ascii="Arial Narrow" w:hAnsi="Arial Narrow"/>
                <w:sz w:val="20"/>
                <w:szCs w:val="20"/>
                <w:lang w:val="en-GB"/>
              </w:rPr>
              <w:t>PSP</w:t>
            </w:r>
            <w:r w:rsidRPr="00BB4A51">
              <w:rPr>
                <w:rFonts w:ascii="Arial Narrow" w:hAnsi="Arial Narrow"/>
                <w:sz w:val="20"/>
                <w:szCs w:val="20"/>
                <w:lang w:val="en-GB"/>
              </w:rPr>
              <w:t xml:space="preserve">            15 </w:t>
            </w:r>
            <w:r w:rsidR="003E356D" w:rsidRPr="00BB4A51">
              <w:rPr>
                <w:rFonts w:ascii="Arial Narrow" w:hAnsi="Arial Narrow"/>
                <w:sz w:val="20"/>
                <w:szCs w:val="20"/>
                <w:lang w:val="en-GB"/>
              </w:rPr>
              <w:t>b</w:t>
            </w:r>
          </w:p>
          <w:p w:rsidR="00CA703D" w:rsidRPr="00BB4A51" w:rsidRDefault="00CA703D">
            <w:pPr>
              <w:spacing w:after="0" w:line="240" w:lineRule="auto"/>
              <w:rPr>
                <w:rFonts w:ascii="Arial Narrow" w:hAnsi="Arial Narrow"/>
                <w:sz w:val="20"/>
                <w:szCs w:val="20"/>
                <w:lang w:val="en-GB"/>
              </w:rPr>
            </w:pPr>
            <w:r w:rsidRPr="00BB4A51">
              <w:rPr>
                <w:rFonts w:ascii="Arial Narrow" w:hAnsi="Arial Narrow"/>
                <w:sz w:val="20"/>
                <w:szCs w:val="20"/>
                <w:lang w:val="en-GB"/>
              </w:rPr>
              <w:t>2</w:t>
            </w:r>
            <w:r w:rsidR="003E356D" w:rsidRPr="00BB4A51">
              <w:rPr>
                <w:rFonts w:ascii="Arial Narrow" w:hAnsi="Arial Narrow"/>
                <w:sz w:val="20"/>
                <w:szCs w:val="20"/>
                <w:lang w:val="en-GB"/>
              </w:rPr>
              <w:t>years</w:t>
            </w:r>
            <w:r w:rsidRPr="00BB4A51">
              <w:rPr>
                <w:rFonts w:ascii="Arial Narrow" w:hAnsi="Arial Narrow"/>
                <w:sz w:val="20"/>
                <w:szCs w:val="20"/>
                <w:lang w:val="en-GB"/>
              </w:rPr>
              <w:t xml:space="preserve"> </w:t>
            </w:r>
            <w:r w:rsidR="003E356D" w:rsidRPr="00BB4A51">
              <w:rPr>
                <w:rFonts w:ascii="Arial Narrow" w:hAnsi="Arial Narrow"/>
                <w:sz w:val="20"/>
                <w:szCs w:val="20"/>
                <w:lang w:val="en-GB"/>
              </w:rPr>
              <w:t>PSP</w:t>
            </w:r>
            <w:r w:rsidRPr="00BB4A51">
              <w:rPr>
                <w:rFonts w:ascii="Arial Narrow" w:hAnsi="Arial Narrow"/>
                <w:sz w:val="20"/>
                <w:szCs w:val="20"/>
                <w:lang w:val="en-GB"/>
              </w:rPr>
              <w:t xml:space="preserve">            12 </w:t>
            </w:r>
            <w:r w:rsidR="003E356D" w:rsidRPr="00BB4A51">
              <w:rPr>
                <w:rFonts w:ascii="Arial Narrow" w:hAnsi="Arial Narrow"/>
                <w:sz w:val="20"/>
                <w:szCs w:val="20"/>
                <w:lang w:val="en-GB"/>
              </w:rPr>
              <w:t>b</w:t>
            </w:r>
          </w:p>
          <w:p w:rsidR="00CA703D" w:rsidRPr="00BB4A51" w:rsidRDefault="003E356D" w:rsidP="003E356D">
            <w:pPr>
              <w:spacing w:after="0" w:line="240" w:lineRule="auto"/>
              <w:rPr>
                <w:rFonts w:ascii="Arial Narrow" w:hAnsi="Arial Narrow" w:cs="Times New Roman"/>
                <w:sz w:val="20"/>
                <w:szCs w:val="20"/>
                <w:lang w:val="en-GB"/>
              </w:rPr>
            </w:pPr>
            <w:r w:rsidRPr="00BB4A51">
              <w:rPr>
                <w:rFonts w:ascii="Arial Narrow" w:hAnsi="Arial Narrow"/>
                <w:sz w:val="20"/>
                <w:szCs w:val="20"/>
                <w:lang w:val="en-GB"/>
              </w:rPr>
              <w:t>1year PSP              10 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239"/>
        </w:trPr>
        <w:tc>
          <w:tcPr>
            <w:tcW w:w="550"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b/>
                <w:sz w:val="24"/>
                <w:szCs w:val="24"/>
                <w:lang w:val="en-GB"/>
              </w:rPr>
            </w:pPr>
            <w:r w:rsidRPr="00BB4A51">
              <w:rPr>
                <w:rFonts w:ascii="Arial Narrow" w:hAnsi="Arial Narrow"/>
                <w:b/>
                <w:sz w:val="24"/>
                <w:szCs w:val="24"/>
                <w:lang w:val="en-GB"/>
              </w:rPr>
              <w:t>5</w:t>
            </w:r>
          </w:p>
        </w:tc>
        <w:tc>
          <w:tcPr>
            <w:tcW w:w="39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703D" w:rsidRPr="00BB4A51" w:rsidRDefault="004C5C35">
            <w:pPr>
              <w:spacing w:after="0" w:line="240" w:lineRule="auto"/>
              <w:rPr>
                <w:rFonts w:ascii="Arial Narrow" w:hAnsi="Arial Narrow" w:cs="Times New Roman"/>
                <w:b/>
                <w:sz w:val="24"/>
                <w:szCs w:val="24"/>
                <w:lang w:val="en-GB"/>
              </w:rPr>
            </w:pPr>
            <w:r w:rsidRPr="00BB4A51">
              <w:rPr>
                <w:rFonts w:ascii="Arial Narrow" w:hAnsi="Arial Narrow"/>
                <w:b/>
                <w:sz w:val="24"/>
                <w:szCs w:val="24"/>
                <w:lang w:val="en-GB"/>
              </w:rPr>
              <w:t>Scientific activity</w:t>
            </w:r>
          </w:p>
        </w:tc>
        <w:tc>
          <w:tcPr>
            <w:tcW w:w="709"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b/>
                <w:sz w:val="20"/>
                <w:szCs w:val="20"/>
                <w:lang w:val="en-GB"/>
              </w:rPr>
            </w:pPr>
            <w:r w:rsidRPr="00BB4A51">
              <w:rPr>
                <w:rFonts w:ascii="Arial Narrow" w:hAnsi="Arial Narrow"/>
                <w:b/>
                <w:sz w:val="20"/>
                <w:szCs w:val="20"/>
                <w:lang w:val="en-GB"/>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pPr>
              <w:spacing w:after="0" w:line="240" w:lineRule="auto"/>
              <w:rPr>
                <w:rFonts w:ascii="Arial Narrow" w:hAnsi="Arial Narrow" w:cs="Times New Roman"/>
                <w:sz w:val="20"/>
                <w:szCs w:val="20"/>
                <w:lang w:val="en-GB"/>
              </w:rPr>
            </w:pPr>
            <w:r w:rsidRPr="00BB4A51">
              <w:rPr>
                <w:rFonts w:ascii="Arial Narrow" w:hAnsi="Arial Narrow"/>
                <w:sz w:val="20"/>
                <w:szCs w:val="20"/>
                <w:lang w:val="en-GB"/>
              </w:rPr>
              <w:t>Maximum rating     15b</w:t>
            </w:r>
            <w:r w:rsidR="00CA703D" w:rsidRPr="00BB4A51">
              <w:rPr>
                <w:rFonts w:ascii="Arial Narrow" w:hAnsi="Arial Narrow"/>
                <w:sz w:val="20"/>
                <w:szCs w:val="20"/>
                <w:lang w:val="en-GB"/>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523"/>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pPr>
              <w:spacing w:after="0" w:line="240" w:lineRule="auto"/>
              <w:rPr>
                <w:rFonts w:ascii="Arial Narrow" w:hAnsi="Arial Narrow" w:cs="Times New Roman"/>
                <w:szCs w:val="24"/>
                <w:lang w:val="en-GB"/>
              </w:rPr>
            </w:pPr>
            <w:r w:rsidRPr="00BB4A51">
              <w:rPr>
                <w:rFonts w:ascii="Arial Narrow" w:hAnsi="Arial Narrow"/>
                <w:szCs w:val="24"/>
                <w:lang w:val="en-GB"/>
              </w:rPr>
              <w:t>a</w:t>
            </w:r>
            <w:r w:rsidR="00CA703D" w:rsidRPr="00BB4A51">
              <w:rPr>
                <w:rFonts w:ascii="Arial Narrow" w:hAnsi="Arial Narrow"/>
                <w:szCs w:val="24"/>
                <w:lang w:val="en-GB"/>
              </w:rPr>
              <w:t xml:space="preserve">) </w:t>
            </w:r>
            <w:r w:rsidRPr="00BB4A51">
              <w:rPr>
                <w:rFonts w:ascii="Arial Narrow" w:hAnsi="Arial Narrow"/>
                <w:szCs w:val="24"/>
                <w:lang w:val="en-GB"/>
              </w:rPr>
              <w:t>Undergraduate studies in Biomedical Sciences (Medicine, Biology, Pharmacy)</w:t>
            </w: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0"/>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rsidP="003E356D">
            <w:pPr>
              <w:spacing w:after="0" w:line="240" w:lineRule="auto"/>
              <w:rPr>
                <w:rFonts w:ascii="Arial Narrow" w:hAnsi="Arial Narrow" w:cs="Times New Roman"/>
                <w:sz w:val="20"/>
                <w:szCs w:val="20"/>
                <w:lang w:val="en-GB"/>
              </w:rPr>
            </w:pPr>
            <w:r w:rsidRPr="00BB4A51">
              <w:rPr>
                <w:rFonts w:ascii="Arial Narrow" w:hAnsi="Arial Narrow"/>
                <w:sz w:val="20"/>
                <w:szCs w:val="20"/>
                <w:lang w:val="en-GB"/>
              </w:rPr>
              <w:t xml:space="preserve">                      5 </w:t>
            </w:r>
            <w:r w:rsidR="003E356D" w:rsidRPr="00BB4A51">
              <w:rPr>
                <w:rFonts w:ascii="Arial Narrow" w:hAnsi="Arial Narrow"/>
                <w:sz w:val="20"/>
                <w:szCs w:val="20"/>
                <w:lang w:val="en-GB"/>
              </w:rPr>
              <w:t>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901"/>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pPr>
              <w:spacing w:after="0" w:line="240" w:lineRule="auto"/>
              <w:rPr>
                <w:rFonts w:ascii="Arial Narrow" w:hAnsi="Arial Narrow" w:cs="Times New Roman"/>
                <w:szCs w:val="24"/>
                <w:lang w:val="en-GB"/>
              </w:rPr>
            </w:pPr>
            <w:r w:rsidRPr="00BB4A51">
              <w:rPr>
                <w:rFonts w:ascii="Arial Narrow" w:hAnsi="Arial Narrow"/>
                <w:szCs w:val="24"/>
                <w:lang w:val="en-GB"/>
              </w:rPr>
              <w:t>b</w:t>
            </w:r>
            <w:r w:rsidR="00CA703D" w:rsidRPr="00BB4A51">
              <w:rPr>
                <w:rFonts w:ascii="Arial Narrow" w:hAnsi="Arial Narrow"/>
                <w:szCs w:val="24"/>
                <w:lang w:val="en-GB"/>
              </w:rPr>
              <w:t xml:space="preserve">) </w:t>
            </w:r>
            <w:r w:rsidRPr="00BB4A51">
              <w:rPr>
                <w:rFonts w:ascii="Arial Narrow" w:hAnsi="Arial Narrow"/>
                <w:szCs w:val="24"/>
                <w:lang w:val="en-GB"/>
              </w:rPr>
              <w:t>Publications</w:t>
            </w: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0"/>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pPr>
              <w:spacing w:after="0" w:line="240" w:lineRule="auto"/>
              <w:rPr>
                <w:rFonts w:ascii="Arial Narrow" w:hAnsi="Arial Narrow"/>
                <w:sz w:val="20"/>
                <w:szCs w:val="20"/>
                <w:lang w:val="en-GB"/>
              </w:rPr>
            </w:pPr>
            <w:r w:rsidRPr="00BB4A51">
              <w:rPr>
                <w:rFonts w:ascii="Arial Narrow" w:hAnsi="Arial Narrow"/>
                <w:sz w:val="20"/>
                <w:szCs w:val="20"/>
                <w:lang w:val="en-GB"/>
              </w:rPr>
              <w:t>In a magazine</w:t>
            </w:r>
            <w:r w:rsidR="00CA703D" w:rsidRPr="00BB4A51">
              <w:rPr>
                <w:rFonts w:ascii="Arial Narrow" w:hAnsi="Arial Narrow"/>
                <w:sz w:val="20"/>
                <w:szCs w:val="20"/>
                <w:lang w:val="en-GB"/>
              </w:rPr>
              <w:t xml:space="preserve"> </w:t>
            </w:r>
            <w:r w:rsidRPr="00BB4A51">
              <w:rPr>
                <w:rFonts w:ascii="Arial Narrow" w:hAnsi="Arial Narrow"/>
                <w:sz w:val="20"/>
                <w:szCs w:val="20"/>
                <w:lang w:val="en-GB"/>
              </w:rPr>
              <w:t>with</w:t>
            </w:r>
            <w:r w:rsidR="00CA703D" w:rsidRPr="00BB4A51">
              <w:rPr>
                <w:rFonts w:ascii="Arial Narrow" w:hAnsi="Arial Narrow"/>
                <w:sz w:val="20"/>
                <w:szCs w:val="20"/>
                <w:lang w:val="en-GB"/>
              </w:rPr>
              <w:t xml:space="preserve"> ΙF   1</w:t>
            </w:r>
            <w:r w:rsidRPr="00BB4A51">
              <w:rPr>
                <w:rFonts w:ascii="Arial Narrow" w:hAnsi="Arial Narrow"/>
                <w:sz w:val="20"/>
                <w:szCs w:val="20"/>
                <w:vertAlign w:val="superscript"/>
                <w:lang w:val="en-GB"/>
              </w:rPr>
              <w:t>st</w:t>
            </w:r>
            <w:r w:rsidRPr="00BB4A51">
              <w:rPr>
                <w:rFonts w:ascii="Arial Narrow" w:hAnsi="Arial Narrow"/>
                <w:sz w:val="20"/>
                <w:szCs w:val="20"/>
                <w:lang w:val="en-GB"/>
              </w:rPr>
              <w:t xml:space="preserve"> </w:t>
            </w:r>
            <w:r w:rsidR="00CA703D" w:rsidRPr="00BB4A51">
              <w:rPr>
                <w:rFonts w:ascii="Arial Narrow" w:hAnsi="Arial Narrow"/>
                <w:sz w:val="20"/>
                <w:szCs w:val="20"/>
                <w:lang w:val="en-GB"/>
              </w:rPr>
              <w:t xml:space="preserve">   4 </w:t>
            </w:r>
            <w:r w:rsidRPr="00BB4A51">
              <w:rPr>
                <w:rFonts w:ascii="Arial Narrow" w:hAnsi="Arial Narrow"/>
                <w:sz w:val="20"/>
                <w:szCs w:val="20"/>
                <w:lang w:val="en-GB"/>
              </w:rPr>
              <w:t>b</w:t>
            </w:r>
          </w:p>
          <w:p w:rsidR="00CA703D" w:rsidRPr="00BB4A51" w:rsidRDefault="00CA703D">
            <w:pPr>
              <w:spacing w:after="0" w:line="240" w:lineRule="auto"/>
              <w:rPr>
                <w:rFonts w:ascii="Arial Narrow" w:hAnsi="Arial Narrow"/>
                <w:sz w:val="20"/>
                <w:szCs w:val="20"/>
                <w:lang w:val="en-GB"/>
              </w:rPr>
            </w:pPr>
            <w:r w:rsidRPr="00BB4A51">
              <w:rPr>
                <w:rFonts w:ascii="Arial Narrow" w:hAnsi="Arial Narrow"/>
                <w:sz w:val="20"/>
                <w:szCs w:val="20"/>
                <w:lang w:val="en-GB"/>
              </w:rPr>
              <w:t xml:space="preserve">            2</w:t>
            </w:r>
            <w:r w:rsidR="003E356D" w:rsidRPr="00BB4A51">
              <w:rPr>
                <w:rFonts w:ascii="Arial Narrow" w:hAnsi="Arial Narrow"/>
                <w:sz w:val="20"/>
                <w:szCs w:val="20"/>
                <w:vertAlign w:val="superscript"/>
                <w:lang w:val="en-GB"/>
              </w:rPr>
              <w:t>nd</w:t>
            </w:r>
            <w:r w:rsidRPr="00BB4A51">
              <w:rPr>
                <w:rFonts w:ascii="Arial Narrow" w:hAnsi="Arial Narrow"/>
                <w:sz w:val="20"/>
                <w:szCs w:val="20"/>
                <w:lang w:val="en-GB"/>
              </w:rPr>
              <w:t xml:space="preserve"> –</w:t>
            </w:r>
            <w:r w:rsidR="003E356D" w:rsidRPr="00BB4A51">
              <w:rPr>
                <w:rFonts w:ascii="Arial Narrow" w:hAnsi="Arial Narrow"/>
                <w:sz w:val="20"/>
                <w:szCs w:val="20"/>
                <w:lang w:val="en-GB"/>
              </w:rPr>
              <w:t>final</w:t>
            </w:r>
            <w:r w:rsidRPr="00BB4A51">
              <w:rPr>
                <w:rFonts w:ascii="Arial Narrow" w:hAnsi="Arial Narrow"/>
                <w:sz w:val="20"/>
                <w:szCs w:val="20"/>
                <w:lang w:val="en-GB"/>
              </w:rPr>
              <w:t xml:space="preserve">   2 </w:t>
            </w:r>
            <w:r w:rsidR="003E356D" w:rsidRPr="00BB4A51">
              <w:rPr>
                <w:rFonts w:ascii="Arial Narrow" w:hAnsi="Arial Narrow"/>
                <w:sz w:val="20"/>
                <w:szCs w:val="20"/>
                <w:lang w:val="en-GB"/>
              </w:rPr>
              <w:t>b</w:t>
            </w:r>
          </w:p>
          <w:p w:rsidR="00CA703D" w:rsidRPr="00BB4A51" w:rsidRDefault="003E356D">
            <w:pPr>
              <w:spacing w:after="0" w:line="240" w:lineRule="auto"/>
              <w:rPr>
                <w:rFonts w:ascii="Arial Narrow" w:hAnsi="Arial Narrow"/>
                <w:sz w:val="20"/>
                <w:szCs w:val="20"/>
                <w:lang w:val="en-GB"/>
              </w:rPr>
            </w:pPr>
            <w:r w:rsidRPr="00BB4A51">
              <w:rPr>
                <w:rFonts w:ascii="Arial Narrow" w:hAnsi="Arial Narrow"/>
                <w:sz w:val="20"/>
                <w:szCs w:val="20"/>
                <w:lang w:val="en-GB"/>
              </w:rPr>
              <w:t>In a magazine without</w:t>
            </w:r>
            <w:r w:rsidR="00CA703D" w:rsidRPr="00BB4A51">
              <w:rPr>
                <w:rFonts w:ascii="Arial Narrow" w:hAnsi="Arial Narrow"/>
                <w:sz w:val="20"/>
                <w:szCs w:val="20"/>
                <w:lang w:val="en-GB"/>
              </w:rPr>
              <w:t xml:space="preserve"> ΙF 1</w:t>
            </w:r>
            <w:r w:rsidR="00CA703D" w:rsidRPr="00BB4A51">
              <w:rPr>
                <w:rFonts w:ascii="Arial Narrow" w:hAnsi="Arial Narrow"/>
                <w:sz w:val="20"/>
                <w:szCs w:val="20"/>
                <w:vertAlign w:val="superscript"/>
                <w:lang w:val="en-GB"/>
              </w:rPr>
              <w:t>ος</w:t>
            </w:r>
            <w:r w:rsidR="00CA703D" w:rsidRPr="00BB4A51">
              <w:rPr>
                <w:rFonts w:ascii="Arial Narrow" w:hAnsi="Arial Narrow"/>
                <w:sz w:val="20"/>
                <w:szCs w:val="20"/>
                <w:lang w:val="en-GB"/>
              </w:rPr>
              <w:t xml:space="preserve">  2 </w:t>
            </w:r>
            <w:r w:rsidRPr="00BB4A51">
              <w:rPr>
                <w:rFonts w:ascii="Arial Narrow" w:hAnsi="Arial Narrow"/>
                <w:sz w:val="20"/>
                <w:szCs w:val="20"/>
                <w:lang w:val="en-GB"/>
              </w:rPr>
              <w:t>b</w:t>
            </w:r>
          </w:p>
          <w:p w:rsidR="00CA703D" w:rsidRPr="00BB4A51" w:rsidRDefault="00CA703D" w:rsidP="003E356D">
            <w:pPr>
              <w:spacing w:after="0" w:line="240" w:lineRule="auto"/>
              <w:rPr>
                <w:rFonts w:ascii="Arial Narrow" w:hAnsi="Arial Narrow" w:cs="Times New Roman"/>
                <w:sz w:val="20"/>
                <w:szCs w:val="20"/>
                <w:lang w:val="en-GB"/>
              </w:rPr>
            </w:pPr>
            <w:r w:rsidRPr="00BB4A51">
              <w:rPr>
                <w:rFonts w:ascii="Arial Narrow" w:hAnsi="Arial Narrow"/>
                <w:sz w:val="20"/>
                <w:szCs w:val="20"/>
                <w:lang w:val="en-GB"/>
              </w:rPr>
              <w:t xml:space="preserve">           2</w:t>
            </w:r>
            <w:r w:rsidRPr="00BB4A51">
              <w:rPr>
                <w:rFonts w:ascii="Arial Narrow" w:hAnsi="Arial Narrow"/>
                <w:sz w:val="20"/>
                <w:szCs w:val="20"/>
                <w:vertAlign w:val="superscript"/>
                <w:lang w:val="en-GB"/>
              </w:rPr>
              <w:t>ος</w:t>
            </w:r>
            <w:r w:rsidRPr="00BB4A51">
              <w:rPr>
                <w:rFonts w:ascii="Arial Narrow" w:hAnsi="Arial Narrow"/>
                <w:sz w:val="20"/>
                <w:szCs w:val="20"/>
                <w:lang w:val="en-GB"/>
              </w:rPr>
              <w:t>-</w:t>
            </w:r>
            <w:r w:rsidR="003E356D" w:rsidRPr="00BB4A51">
              <w:rPr>
                <w:rFonts w:ascii="Arial Narrow" w:hAnsi="Arial Narrow"/>
                <w:sz w:val="20"/>
                <w:szCs w:val="20"/>
                <w:lang w:val="en-GB"/>
              </w:rPr>
              <w:t>final</w:t>
            </w:r>
            <w:r w:rsidRPr="00BB4A51">
              <w:rPr>
                <w:rFonts w:ascii="Arial Narrow" w:hAnsi="Arial Narrow"/>
                <w:sz w:val="20"/>
                <w:szCs w:val="20"/>
                <w:lang w:val="en-GB"/>
              </w:rPr>
              <w:t xml:space="preserve">   1 </w:t>
            </w:r>
            <w:r w:rsidR="003E356D" w:rsidRPr="00BB4A51">
              <w:rPr>
                <w:rFonts w:ascii="Arial Narrow" w:hAnsi="Arial Narrow"/>
                <w:sz w:val="20"/>
                <w:szCs w:val="20"/>
                <w:lang w:val="en-GB"/>
              </w:rPr>
              <w:t>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1136"/>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pPr>
              <w:spacing w:after="0" w:line="240" w:lineRule="auto"/>
              <w:rPr>
                <w:rFonts w:ascii="Arial Narrow" w:hAnsi="Arial Narrow" w:cs="Times New Roman"/>
                <w:szCs w:val="24"/>
                <w:lang w:val="en-GB"/>
              </w:rPr>
            </w:pPr>
            <w:r w:rsidRPr="00BB4A51">
              <w:rPr>
                <w:rFonts w:ascii="Arial Narrow" w:hAnsi="Arial Narrow"/>
                <w:szCs w:val="24"/>
                <w:lang w:val="en-GB"/>
              </w:rPr>
              <w:t>c</w:t>
            </w:r>
            <w:r w:rsidR="00CA703D" w:rsidRPr="00BB4A51">
              <w:rPr>
                <w:rFonts w:ascii="Arial Narrow" w:hAnsi="Arial Narrow"/>
                <w:szCs w:val="24"/>
                <w:lang w:val="en-GB"/>
              </w:rPr>
              <w:t xml:space="preserve">) </w:t>
            </w:r>
            <w:r w:rsidRPr="00BB4A51">
              <w:rPr>
                <w:rFonts w:ascii="Arial Narrow" w:hAnsi="Arial Narrow"/>
                <w:szCs w:val="24"/>
                <w:lang w:val="en-GB"/>
              </w:rPr>
              <w:t>Announcements</w:t>
            </w: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0"/>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pPr>
              <w:spacing w:after="0" w:line="240" w:lineRule="auto"/>
              <w:rPr>
                <w:rFonts w:ascii="Arial Narrow" w:hAnsi="Arial Narrow"/>
                <w:sz w:val="20"/>
                <w:szCs w:val="20"/>
                <w:lang w:val="en-GB"/>
              </w:rPr>
            </w:pPr>
            <w:r w:rsidRPr="00BB4A51">
              <w:rPr>
                <w:rFonts w:ascii="Arial Narrow" w:hAnsi="Arial Narrow"/>
                <w:sz w:val="20"/>
                <w:szCs w:val="20"/>
                <w:lang w:val="en-GB"/>
              </w:rPr>
              <w:t>Maximum rating</w:t>
            </w:r>
            <w:r w:rsidR="00CA703D" w:rsidRPr="00BB4A51">
              <w:rPr>
                <w:rFonts w:ascii="Arial Narrow" w:hAnsi="Arial Narrow"/>
                <w:sz w:val="20"/>
                <w:szCs w:val="20"/>
                <w:lang w:val="en-GB"/>
              </w:rPr>
              <w:t xml:space="preserve">     5 </w:t>
            </w:r>
            <w:r w:rsidRPr="00BB4A51">
              <w:rPr>
                <w:rFonts w:ascii="Arial Narrow" w:hAnsi="Arial Narrow"/>
                <w:sz w:val="20"/>
                <w:szCs w:val="20"/>
                <w:lang w:val="en-GB"/>
              </w:rPr>
              <w:t>b</w:t>
            </w:r>
          </w:p>
          <w:p w:rsidR="00CA703D" w:rsidRPr="00BB4A51" w:rsidRDefault="003E356D">
            <w:pPr>
              <w:spacing w:after="0" w:line="240" w:lineRule="auto"/>
              <w:rPr>
                <w:rFonts w:ascii="Arial Narrow" w:hAnsi="Arial Narrow"/>
                <w:sz w:val="20"/>
                <w:szCs w:val="20"/>
                <w:lang w:val="en-GB"/>
              </w:rPr>
            </w:pPr>
            <w:r w:rsidRPr="00BB4A51">
              <w:rPr>
                <w:rFonts w:ascii="Arial Narrow" w:hAnsi="Arial Narrow"/>
                <w:sz w:val="20"/>
                <w:szCs w:val="20"/>
                <w:lang w:val="en-GB"/>
              </w:rPr>
              <w:t>International Conference</w:t>
            </w:r>
            <w:r w:rsidR="00CA703D" w:rsidRPr="00BB4A51">
              <w:rPr>
                <w:rFonts w:ascii="Arial Narrow" w:hAnsi="Arial Narrow"/>
                <w:sz w:val="20"/>
                <w:szCs w:val="20"/>
                <w:lang w:val="en-GB"/>
              </w:rPr>
              <w:t xml:space="preserve">  1</w:t>
            </w:r>
            <w:r w:rsidRPr="00BB4A51">
              <w:rPr>
                <w:rFonts w:ascii="Arial Narrow" w:hAnsi="Arial Narrow"/>
                <w:sz w:val="20"/>
                <w:szCs w:val="20"/>
                <w:vertAlign w:val="superscript"/>
                <w:lang w:val="en-GB"/>
              </w:rPr>
              <w:t>st</w:t>
            </w:r>
            <w:r w:rsidR="00CA703D" w:rsidRPr="00BB4A51">
              <w:rPr>
                <w:rFonts w:ascii="Arial Narrow" w:hAnsi="Arial Narrow"/>
                <w:sz w:val="20"/>
                <w:szCs w:val="20"/>
                <w:lang w:val="en-GB"/>
              </w:rPr>
              <w:t xml:space="preserve">  1,5 </w:t>
            </w:r>
            <w:r w:rsidRPr="00BB4A51">
              <w:rPr>
                <w:rFonts w:ascii="Arial Narrow" w:hAnsi="Arial Narrow"/>
                <w:sz w:val="20"/>
                <w:szCs w:val="20"/>
                <w:lang w:val="en-GB"/>
              </w:rPr>
              <w:t>b</w:t>
            </w:r>
          </w:p>
          <w:p w:rsidR="00CA703D" w:rsidRPr="00BB4A51" w:rsidRDefault="00CA703D">
            <w:pPr>
              <w:spacing w:after="0" w:line="240" w:lineRule="auto"/>
              <w:rPr>
                <w:rFonts w:ascii="Arial Narrow" w:hAnsi="Arial Narrow"/>
                <w:sz w:val="20"/>
                <w:szCs w:val="20"/>
                <w:lang w:val="en-GB"/>
              </w:rPr>
            </w:pPr>
            <w:r w:rsidRPr="00BB4A51">
              <w:rPr>
                <w:rFonts w:ascii="Arial Narrow" w:hAnsi="Arial Narrow"/>
                <w:sz w:val="20"/>
                <w:szCs w:val="20"/>
                <w:lang w:val="en-GB"/>
              </w:rPr>
              <w:t xml:space="preserve">            2</w:t>
            </w:r>
            <w:r w:rsidR="003E356D" w:rsidRPr="00BB4A51">
              <w:rPr>
                <w:rFonts w:ascii="Arial Narrow" w:hAnsi="Arial Narrow"/>
                <w:sz w:val="20"/>
                <w:szCs w:val="20"/>
                <w:vertAlign w:val="superscript"/>
                <w:lang w:val="en-GB"/>
              </w:rPr>
              <w:t>nd</w:t>
            </w:r>
            <w:r w:rsidRPr="00BB4A51">
              <w:rPr>
                <w:rFonts w:ascii="Arial Narrow" w:hAnsi="Arial Narrow"/>
                <w:sz w:val="20"/>
                <w:szCs w:val="20"/>
                <w:lang w:val="en-GB"/>
              </w:rPr>
              <w:t xml:space="preserve"> –</w:t>
            </w:r>
            <w:r w:rsidR="003E356D" w:rsidRPr="00BB4A51">
              <w:rPr>
                <w:rFonts w:ascii="Arial Narrow" w:hAnsi="Arial Narrow"/>
                <w:sz w:val="20"/>
                <w:szCs w:val="20"/>
                <w:lang w:val="en-GB"/>
              </w:rPr>
              <w:t>final</w:t>
            </w:r>
            <w:r w:rsidRPr="00BB4A51">
              <w:rPr>
                <w:rFonts w:ascii="Arial Narrow" w:hAnsi="Arial Narrow"/>
                <w:sz w:val="20"/>
                <w:szCs w:val="20"/>
                <w:lang w:val="en-GB"/>
              </w:rPr>
              <w:t xml:space="preserve"> 0,5 </w:t>
            </w:r>
            <w:r w:rsidR="003E356D" w:rsidRPr="00BB4A51">
              <w:rPr>
                <w:rFonts w:ascii="Arial Narrow" w:hAnsi="Arial Narrow"/>
                <w:sz w:val="20"/>
                <w:szCs w:val="20"/>
                <w:lang w:val="en-GB"/>
              </w:rPr>
              <w:t>b</w:t>
            </w:r>
          </w:p>
          <w:p w:rsidR="00CA703D" w:rsidRPr="00BB4A51" w:rsidRDefault="003E356D">
            <w:pPr>
              <w:spacing w:after="0" w:line="240" w:lineRule="auto"/>
              <w:rPr>
                <w:rFonts w:ascii="Arial Narrow" w:hAnsi="Arial Narrow"/>
                <w:sz w:val="20"/>
                <w:szCs w:val="20"/>
                <w:lang w:val="en-GB"/>
              </w:rPr>
            </w:pPr>
            <w:r w:rsidRPr="00BB4A51">
              <w:rPr>
                <w:rFonts w:ascii="Arial Narrow" w:hAnsi="Arial Narrow"/>
                <w:sz w:val="20"/>
                <w:szCs w:val="20"/>
                <w:lang w:val="en-GB"/>
              </w:rPr>
              <w:t>Greek Conference</w:t>
            </w:r>
            <w:r w:rsidR="00CA703D" w:rsidRPr="00BB4A51">
              <w:rPr>
                <w:rFonts w:ascii="Arial Narrow" w:hAnsi="Arial Narrow"/>
                <w:sz w:val="20"/>
                <w:szCs w:val="20"/>
                <w:lang w:val="en-GB"/>
              </w:rPr>
              <w:t xml:space="preserve"> 1</w:t>
            </w:r>
            <w:r w:rsidRPr="00BB4A51">
              <w:rPr>
                <w:rFonts w:ascii="Arial Narrow" w:hAnsi="Arial Narrow"/>
                <w:sz w:val="20"/>
                <w:szCs w:val="20"/>
                <w:vertAlign w:val="superscript"/>
                <w:lang w:val="en-GB"/>
              </w:rPr>
              <w:t>st</w:t>
            </w:r>
            <w:r w:rsidRPr="00BB4A51">
              <w:rPr>
                <w:rFonts w:ascii="Arial Narrow" w:hAnsi="Arial Narrow"/>
                <w:sz w:val="20"/>
                <w:szCs w:val="20"/>
                <w:lang w:val="en-GB"/>
              </w:rPr>
              <w:t xml:space="preserve"> </w:t>
            </w:r>
            <w:r w:rsidR="00CA703D" w:rsidRPr="00BB4A51">
              <w:rPr>
                <w:rFonts w:ascii="Arial Narrow" w:hAnsi="Arial Narrow"/>
                <w:sz w:val="20"/>
                <w:szCs w:val="20"/>
                <w:lang w:val="en-GB"/>
              </w:rPr>
              <w:t xml:space="preserve">   1 </w:t>
            </w:r>
            <w:r w:rsidRPr="00BB4A51">
              <w:rPr>
                <w:rFonts w:ascii="Arial Narrow" w:hAnsi="Arial Narrow"/>
                <w:sz w:val="20"/>
                <w:szCs w:val="20"/>
                <w:lang w:val="en-GB"/>
              </w:rPr>
              <w:t>b</w:t>
            </w:r>
          </w:p>
          <w:p w:rsidR="00CA703D" w:rsidRPr="00BB4A51" w:rsidRDefault="00CA703D" w:rsidP="003E356D">
            <w:pPr>
              <w:spacing w:after="0" w:line="240" w:lineRule="auto"/>
              <w:rPr>
                <w:rFonts w:ascii="Arial Narrow" w:hAnsi="Arial Narrow" w:cs="Times New Roman"/>
                <w:sz w:val="20"/>
                <w:szCs w:val="20"/>
                <w:lang w:val="en-GB"/>
              </w:rPr>
            </w:pPr>
            <w:r w:rsidRPr="00BB4A51">
              <w:rPr>
                <w:rFonts w:ascii="Arial Narrow" w:hAnsi="Arial Narrow"/>
                <w:sz w:val="20"/>
                <w:szCs w:val="20"/>
                <w:lang w:val="en-GB"/>
              </w:rPr>
              <w:t xml:space="preserve">            2</w:t>
            </w:r>
            <w:r w:rsidR="003E356D" w:rsidRPr="00BB4A51">
              <w:rPr>
                <w:rFonts w:ascii="Arial Narrow" w:hAnsi="Arial Narrow"/>
                <w:sz w:val="20"/>
                <w:szCs w:val="20"/>
                <w:vertAlign w:val="superscript"/>
                <w:lang w:val="en-GB"/>
              </w:rPr>
              <w:t>nd</w:t>
            </w:r>
            <w:r w:rsidRPr="00BB4A51">
              <w:rPr>
                <w:rFonts w:ascii="Arial Narrow" w:hAnsi="Arial Narrow"/>
                <w:sz w:val="20"/>
                <w:szCs w:val="20"/>
                <w:lang w:val="en-GB"/>
              </w:rPr>
              <w:t xml:space="preserve"> –</w:t>
            </w:r>
            <w:r w:rsidR="003E356D" w:rsidRPr="00BB4A51">
              <w:rPr>
                <w:rFonts w:ascii="Arial Narrow" w:hAnsi="Arial Narrow"/>
                <w:sz w:val="20"/>
                <w:szCs w:val="20"/>
                <w:lang w:val="en-GB"/>
              </w:rPr>
              <w:t>final</w:t>
            </w:r>
            <w:r w:rsidRPr="00BB4A51">
              <w:rPr>
                <w:rFonts w:ascii="Arial Narrow" w:hAnsi="Arial Narrow"/>
                <w:sz w:val="20"/>
                <w:szCs w:val="20"/>
                <w:lang w:val="en-GB"/>
              </w:rPr>
              <w:t xml:space="preserve"> 0,5 </w:t>
            </w:r>
            <w:r w:rsidR="003E356D" w:rsidRPr="00BB4A51">
              <w:rPr>
                <w:rFonts w:ascii="Arial Narrow" w:hAnsi="Arial Narrow"/>
                <w:sz w:val="20"/>
                <w:szCs w:val="20"/>
                <w:lang w:val="en-GB"/>
              </w:rPr>
              <w:t>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185"/>
        </w:trPr>
        <w:tc>
          <w:tcPr>
            <w:tcW w:w="550"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b/>
                <w:sz w:val="24"/>
                <w:szCs w:val="24"/>
                <w:lang w:val="en-GB"/>
              </w:rPr>
            </w:pPr>
            <w:r w:rsidRPr="00BB4A51">
              <w:rPr>
                <w:rFonts w:ascii="Arial Narrow" w:hAnsi="Arial Narrow"/>
                <w:b/>
                <w:sz w:val="24"/>
                <w:szCs w:val="24"/>
                <w:lang w:val="en-GB"/>
              </w:rPr>
              <w:t>6</w:t>
            </w:r>
          </w:p>
        </w:tc>
        <w:tc>
          <w:tcPr>
            <w:tcW w:w="39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703D" w:rsidRPr="00BB4A51" w:rsidRDefault="004C5C35">
            <w:pPr>
              <w:spacing w:after="0" w:line="240" w:lineRule="auto"/>
              <w:rPr>
                <w:rFonts w:ascii="Arial Narrow" w:hAnsi="Arial Narrow" w:cs="Times New Roman"/>
                <w:b/>
                <w:sz w:val="24"/>
                <w:szCs w:val="24"/>
                <w:lang w:val="en-GB"/>
              </w:rPr>
            </w:pPr>
            <w:r w:rsidRPr="00BB4A51">
              <w:rPr>
                <w:rFonts w:ascii="Arial Narrow" w:hAnsi="Arial Narrow"/>
                <w:b/>
                <w:sz w:val="24"/>
                <w:szCs w:val="24"/>
                <w:lang w:val="en-GB"/>
              </w:rPr>
              <w:t>Interview</w:t>
            </w:r>
          </w:p>
        </w:tc>
        <w:tc>
          <w:tcPr>
            <w:tcW w:w="709"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after="0" w:line="240" w:lineRule="auto"/>
              <w:jc w:val="center"/>
              <w:rPr>
                <w:rFonts w:ascii="Arial Narrow" w:hAnsi="Arial Narrow" w:cs="Times New Roman"/>
                <w:b/>
                <w:sz w:val="20"/>
                <w:szCs w:val="20"/>
                <w:lang w:val="en-GB"/>
              </w:rPr>
            </w:pPr>
            <w:r w:rsidRPr="00BB4A51">
              <w:rPr>
                <w:rFonts w:ascii="Arial Narrow" w:hAnsi="Arial Narrow"/>
                <w:b/>
                <w:sz w:val="20"/>
                <w:szCs w:val="20"/>
                <w:lang w:val="en-GB"/>
              </w:rPr>
              <w:t>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3E356D" w:rsidP="003E356D">
            <w:pPr>
              <w:spacing w:after="0" w:line="240" w:lineRule="auto"/>
              <w:rPr>
                <w:rFonts w:ascii="Arial Narrow" w:hAnsi="Arial Narrow" w:cs="Times New Roman"/>
                <w:b/>
                <w:sz w:val="20"/>
                <w:szCs w:val="20"/>
                <w:lang w:val="en-GB"/>
              </w:rPr>
            </w:pPr>
            <w:r w:rsidRPr="00BB4A51">
              <w:rPr>
                <w:rFonts w:ascii="Arial Narrow" w:hAnsi="Arial Narrow"/>
                <w:sz w:val="20"/>
                <w:szCs w:val="20"/>
                <w:lang w:val="en-GB"/>
              </w:rPr>
              <w:t>Maximum rating</w:t>
            </w:r>
            <w:r w:rsidR="00CA703D" w:rsidRPr="00BB4A51">
              <w:rPr>
                <w:rFonts w:ascii="Arial Narrow" w:hAnsi="Arial Narrow"/>
                <w:sz w:val="20"/>
                <w:szCs w:val="20"/>
                <w:lang w:val="en-GB"/>
              </w:rPr>
              <w:t xml:space="preserve">   30 </w:t>
            </w:r>
            <w:r w:rsidRPr="00BB4A51">
              <w:rPr>
                <w:rFonts w:ascii="Arial Narrow" w:hAnsi="Arial Narrow"/>
                <w:sz w:val="20"/>
                <w:szCs w:val="20"/>
                <w:lang w:val="en-GB"/>
              </w:rPr>
              <w:t>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252"/>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rsidP="004C5C35">
            <w:pPr>
              <w:spacing w:after="0" w:line="240" w:lineRule="auto"/>
              <w:rPr>
                <w:rFonts w:ascii="Arial Narrow" w:hAnsi="Arial Narrow" w:cs="Times New Roman"/>
                <w:szCs w:val="24"/>
                <w:lang w:val="en-GB"/>
              </w:rPr>
            </w:pPr>
            <w:r w:rsidRPr="00BB4A51">
              <w:rPr>
                <w:rFonts w:ascii="Arial Narrow" w:hAnsi="Arial Narrow"/>
                <w:szCs w:val="24"/>
                <w:lang w:val="en-GB"/>
              </w:rPr>
              <w:t>a</w:t>
            </w:r>
            <w:r w:rsidR="00CA703D" w:rsidRPr="00BB4A51">
              <w:rPr>
                <w:rFonts w:ascii="Arial Narrow" w:hAnsi="Arial Narrow"/>
                <w:szCs w:val="24"/>
                <w:lang w:val="en-GB"/>
              </w:rPr>
              <w:t xml:space="preserve">) </w:t>
            </w:r>
            <w:r w:rsidRPr="00BB4A51">
              <w:rPr>
                <w:rFonts w:ascii="Arial Narrow" w:hAnsi="Arial Narrow"/>
                <w:szCs w:val="24"/>
                <w:lang w:val="en-GB"/>
              </w:rPr>
              <w:t>Expression capacity</w:t>
            </w:r>
            <w:r w:rsidR="00CA703D" w:rsidRPr="00BB4A51">
              <w:rPr>
                <w:rFonts w:ascii="Arial Narrow" w:hAnsi="Arial Narrow"/>
                <w:szCs w:val="24"/>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0"/>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rsidP="003E356D">
            <w:pPr>
              <w:spacing w:after="0" w:line="240" w:lineRule="auto"/>
              <w:rPr>
                <w:rFonts w:ascii="Arial Narrow" w:hAnsi="Arial Narrow" w:cs="Times New Roman"/>
                <w:sz w:val="20"/>
                <w:szCs w:val="20"/>
                <w:lang w:val="en-GB"/>
              </w:rPr>
            </w:pPr>
            <w:r w:rsidRPr="00BB4A51">
              <w:rPr>
                <w:rFonts w:ascii="Arial Narrow" w:hAnsi="Arial Narrow"/>
                <w:sz w:val="20"/>
                <w:szCs w:val="20"/>
                <w:lang w:val="en-GB"/>
              </w:rPr>
              <w:t xml:space="preserve">                    0-7,5 </w:t>
            </w:r>
            <w:r w:rsidR="003E356D" w:rsidRPr="00BB4A51">
              <w:rPr>
                <w:rFonts w:ascii="Arial Narrow" w:hAnsi="Arial Narrow"/>
                <w:sz w:val="20"/>
                <w:szCs w:val="20"/>
                <w:lang w:val="en-GB"/>
              </w:rPr>
              <w:t>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270"/>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pPr>
              <w:spacing w:after="0" w:line="240" w:lineRule="auto"/>
              <w:rPr>
                <w:rFonts w:ascii="Arial Narrow" w:hAnsi="Arial Narrow" w:cs="Times New Roman"/>
                <w:szCs w:val="24"/>
                <w:lang w:val="en-GB"/>
              </w:rPr>
            </w:pPr>
            <w:r w:rsidRPr="00BB4A51">
              <w:rPr>
                <w:rFonts w:ascii="Arial Narrow" w:hAnsi="Arial Narrow"/>
                <w:szCs w:val="24"/>
                <w:lang w:val="en-GB"/>
              </w:rPr>
              <w:t>b</w:t>
            </w:r>
            <w:r w:rsidR="00CA703D" w:rsidRPr="00BB4A51">
              <w:rPr>
                <w:rFonts w:ascii="Arial Narrow" w:hAnsi="Arial Narrow"/>
                <w:szCs w:val="24"/>
                <w:lang w:val="en-GB"/>
              </w:rPr>
              <w:t xml:space="preserve">) </w:t>
            </w:r>
            <w:r w:rsidRPr="00BB4A51">
              <w:rPr>
                <w:rFonts w:ascii="Arial Narrow" w:hAnsi="Arial Narrow"/>
                <w:szCs w:val="24"/>
                <w:lang w:val="en-GB"/>
              </w:rPr>
              <w:t>Critical ability</w:t>
            </w: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0"/>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rsidP="003E356D">
            <w:pPr>
              <w:spacing w:after="0" w:line="240" w:lineRule="auto"/>
              <w:rPr>
                <w:rFonts w:ascii="Arial Narrow" w:hAnsi="Arial Narrow" w:cs="Times New Roman"/>
                <w:sz w:val="20"/>
                <w:szCs w:val="20"/>
                <w:lang w:val="en-GB"/>
              </w:rPr>
            </w:pPr>
            <w:r w:rsidRPr="00BB4A51">
              <w:rPr>
                <w:rFonts w:ascii="Arial Narrow" w:hAnsi="Arial Narrow"/>
                <w:sz w:val="20"/>
                <w:szCs w:val="20"/>
                <w:lang w:val="en-GB"/>
              </w:rPr>
              <w:t xml:space="preserve">                    0-7,5 </w:t>
            </w:r>
            <w:r w:rsidR="003E356D" w:rsidRPr="00BB4A51">
              <w:rPr>
                <w:rFonts w:ascii="Arial Narrow" w:hAnsi="Arial Narrow"/>
                <w:sz w:val="20"/>
                <w:szCs w:val="20"/>
                <w:lang w:val="en-GB"/>
              </w:rPr>
              <w:t>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270"/>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pPr>
              <w:spacing w:after="0" w:line="240" w:lineRule="auto"/>
              <w:rPr>
                <w:rFonts w:ascii="Arial Narrow" w:hAnsi="Arial Narrow" w:cs="Times New Roman"/>
                <w:szCs w:val="24"/>
                <w:lang w:val="en-GB"/>
              </w:rPr>
            </w:pPr>
            <w:r w:rsidRPr="00BB4A51">
              <w:rPr>
                <w:rFonts w:ascii="Arial Narrow" w:hAnsi="Arial Narrow"/>
                <w:szCs w:val="24"/>
                <w:lang w:val="en-GB"/>
              </w:rPr>
              <w:t>c</w:t>
            </w:r>
            <w:r w:rsidR="00CA703D" w:rsidRPr="00BB4A51">
              <w:rPr>
                <w:rFonts w:ascii="Arial Narrow" w:hAnsi="Arial Narrow"/>
                <w:szCs w:val="24"/>
                <w:lang w:val="en-GB"/>
              </w:rPr>
              <w:t xml:space="preserve">) </w:t>
            </w:r>
            <w:r w:rsidRPr="00BB4A51">
              <w:rPr>
                <w:rFonts w:ascii="Arial Narrow" w:hAnsi="Arial Narrow"/>
                <w:szCs w:val="24"/>
                <w:lang w:val="en-GB"/>
              </w:rPr>
              <w:t>Excitement to participate in the program</w:t>
            </w: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0"/>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rsidP="003E356D">
            <w:pPr>
              <w:spacing w:after="0" w:line="240" w:lineRule="auto"/>
              <w:rPr>
                <w:rFonts w:ascii="Arial Narrow" w:hAnsi="Arial Narrow" w:cs="Times New Roman"/>
                <w:sz w:val="20"/>
                <w:szCs w:val="20"/>
                <w:lang w:val="en-GB"/>
              </w:rPr>
            </w:pPr>
            <w:r w:rsidRPr="00BB4A51">
              <w:rPr>
                <w:rFonts w:ascii="Arial Narrow" w:hAnsi="Arial Narrow"/>
                <w:sz w:val="20"/>
                <w:szCs w:val="20"/>
                <w:lang w:val="en-GB"/>
              </w:rPr>
              <w:t xml:space="preserve">                    0-7,5 </w:t>
            </w:r>
            <w:r w:rsidR="003E356D" w:rsidRPr="00BB4A51">
              <w:rPr>
                <w:rFonts w:ascii="Arial Narrow" w:hAnsi="Arial Narrow"/>
                <w:sz w:val="20"/>
                <w:szCs w:val="20"/>
                <w:lang w:val="en-GB"/>
              </w:rPr>
              <w:t>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321"/>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4C5C35">
            <w:pPr>
              <w:spacing w:after="0" w:line="240" w:lineRule="auto"/>
              <w:rPr>
                <w:rFonts w:ascii="Arial Narrow" w:hAnsi="Arial Narrow" w:cs="Times New Roman"/>
                <w:szCs w:val="24"/>
                <w:lang w:val="en-GB"/>
              </w:rPr>
            </w:pPr>
            <w:r w:rsidRPr="00BB4A51">
              <w:rPr>
                <w:rFonts w:ascii="Arial Narrow" w:hAnsi="Arial Narrow"/>
                <w:szCs w:val="24"/>
                <w:lang w:val="en-GB"/>
              </w:rPr>
              <w:t>d</w:t>
            </w:r>
            <w:r w:rsidR="00CA703D" w:rsidRPr="00BB4A51">
              <w:rPr>
                <w:rFonts w:ascii="Arial Narrow" w:hAnsi="Arial Narrow"/>
                <w:szCs w:val="24"/>
                <w:lang w:val="en-GB"/>
              </w:rPr>
              <w:t xml:space="preserve">) </w:t>
            </w:r>
            <w:r w:rsidRPr="00BB4A51">
              <w:rPr>
                <w:rFonts w:ascii="Arial Narrow" w:hAnsi="Arial Narrow"/>
                <w:szCs w:val="24"/>
                <w:lang w:val="en-GB"/>
              </w:rPr>
              <w:t>Overall impression</w:t>
            </w:r>
          </w:p>
        </w:tc>
        <w:tc>
          <w:tcPr>
            <w:tcW w:w="709"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b/>
                <w:sz w:val="20"/>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rsidP="003E356D">
            <w:pPr>
              <w:spacing w:after="0" w:line="240" w:lineRule="auto"/>
              <w:rPr>
                <w:rFonts w:ascii="Arial Narrow" w:hAnsi="Arial Narrow" w:cs="Times New Roman"/>
                <w:sz w:val="20"/>
                <w:szCs w:val="20"/>
                <w:lang w:val="en-GB"/>
              </w:rPr>
            </w:pPr>
            <w:r w:rsidRPr="00BB4A51">
              <w:rPr>
                <w:rFonts w:ascii="Arial Narrow" w:hAnsi="Arial Narrow"/>
                <w:sz w:val="20"/>
                <w:szCs w:val="20"/>
                <w:lang w:val="en-GB"/>
              </w:rPr>
              <w:t xml:space="preserve">                    0-7,5 </w:t>
            </w:r>
            <w:r w:rsidR="003E356D" w:rsidRPr="00BB4A51">
              <w:rPr>
                <w:rFonts w:ascii="Arial Narrow" w:hAnsi="Arial Narrow"/>
                <w:sz w:val="20"/>
                <w:szCs w:val="20"/>
                <w:lang w:val="en-GB"/>
              </w:rPr>
              <w:t>b</w:t>
            </w: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after="0" w:line="240" w:lineRule="auto"/>
              <w:jc w:val="center"/>
              <w:rPr>
                <w:rFonts w:ascii="Arial Narrow" w:hAnsi="Arial Narrow" w:cs="Times New Roman"/>
                <w:sz w:val="24"/>
                <w:szCs w:val="24"/>
                <w:lang w:val="en-GB"/>
              </w:rPr>
            </w:pPr>
          </w:p>
        </w:tc>
      </w:tr>
      <w:tr w:rsidR="00CA703D" w:rsidRPr="00BB4A51" w:rsidTr="00CA703D">
        <w:trPr>
          <w:trHeight w:val="270"/>
        </w:trPr>
        <w:tc>
          <w:tcPr>
            <w:tcW w:w="550"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before="20" w:after="20" w:line="240" w:lineRule="auto"/>
              <w:jc w:val="center"/>
              <w:rPr>
                <w:rFonts w:ascii="Arial Narrow" w:hAnsi="Arial Narrow" w:cs="Times New Roman"/>
                <w:b/>
                <w:sz w:val="24"/>
                <w:szCs w:val="24"/>
                <w:lang w:val="en-GB"/>
              </w:rPr>
            </w:pPr>
          </w:p>
        </w:tc>
        <w:tc>
          <w:tcPr>
            <w:tcW w:w="39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A703D" w:rsidRPr="00BB4A51" w:rsidRDefault="003E356D">
            <w:pPr>
              <w:spacing w:before="20" w:after="20" w:line="240" w:lineRule="auto"/>
              <w:rPr>
                <w:rFonts w:ascii="Arial Narrow" w:hAnsi="Arial Narrow" w:cs="Times New Roman"/>
                <w:b/>
                <w:sz w:val="24"/>
                <w:szCs w:val="24"/>
                <w:lang w:val="en-GB"/>
              </w:rPr>
            </w:pPr>
            <w:r w:rsidRPr="00BB4A51">
              <w:rPr>
                <w:rFonts w:ascii="Arial Narrow" w:hAnsi="Arial Narrow"/>
                <w:b/>
                <w:sz w:val="24"/>
                <w:szCs w:val="24"/>
                <w:lang w:val="en-GB"/>
              </w:rPr>
              <w:t>TOTAL SCORE</w:t>
            </w:r>
          </w:p>
        </w:tc>
        <w:tc>
          <w:tcPr>
            <w:tcW w:w="709" w:type="dxa"/>
            <w:tcBorders>
              <w:top w:val="single" w:sz="4" w:space="0" w:color="auto"/>
              <w:left w:val="single" w:sz="4" w:space="0" w:color="auto"/>
              <w:bottom w:val="single" w:sz="4" w:space="0" w:color="auto"/>
              <w:right w:val="single" w:sz="4" w:space="0" w:color="auto"/>
            </w:tcBorders>
            <w:vAlign w:val="center"/>
            <w:hideMark/>
          </w:tcPr>
          <w:p w:rsidR="00CA703D" w:rsidRPr="00BB4A51" w:rsidRDefault="00CA703D">
            <w:pPr>
              <w:spacing w:before="20" w:after="20" w:line="240" w:lineRule="auto"/>
              <w:jc w:val="center"/>
              <w:rPr>
                <w:rFonts w:ascii="Arial Narrow" w:hAnsi="Arial Narrow" w:cs="Times New Roman"/>
                <w:b/>
                <w:sz w:val="20"/>
                <w:szCs w:val="20"/>
                <w:lang w:val="en-GB"/>
              </w:rPr>
            </w:pPr>
            <w:r w:rsidRPr="00BB4A51">
              <w:rPr>
                <w:rFonts w:ascii="Arial Narrow" w:hAnsi="Arial Narrow"/>
                <w:b/>
                <w:sz w:val="20"/>
                <w:szCs w:val="20"/>
                <w:lang w:val="en-GB"/>
              </w:rPr>
              <w:t>100</w:t>
            </w:r>
          </w:p>
        </w:tc>
        <w:tc>
          <w:tcPr>
            <w:tcW w:w="2835"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before="20" w:after="20" w:line="240" w:lineRule="auto"/>
              <w:rPr>
                <w:rFonts w:ascii="Arial Narrow" w:hAnsi="Arial Narrow" w:cs="Times New Roman"/>
                <w:sz w:val="20"/>
                <w:szCs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CA703D" w:rsidRPr="00BB4A51" w:rsidRDefault="00CA703D">
            <w:pPr>
              <w:spacing w:before="20" w:after="20" w:line="240" w:lineRule="auto"/>
              <w:jc w:val="center"/>
              <w:rPr>
                <w:rFonts w:ascii="Arial Narrow" w:hAnsi="Arial Narrow" w:cs="Times New Roman"/>
                <w:sz w:val="24"/>
                <w:szCs w:val="24"/>
                <w:lang w:val="en-GB"/>
              </w:rPr>
            </w:pPr>
          </w:p>
        </w:tc>
      </w:tr>
    </w:tbl>
    <w:p w:rsidR="00CA703D" w:rsidRPr="00BB4A51" w:rsidRDefault="004C5C35" w:rsidP="00CA703D">
      <w:pPr>
        <w:spacing w:before="30" w:after="0" w:line="240" w:lineRule="auto"/>
        <w:rPr>
          <w:rFonts w:ascii="Arial Narrow" w:hAnsi="Arial Narrow"/>
          <w:lang w:val="en-GB"/>
        </w:rPr>
      </w:pPr>
      <w:r w:rsidRPr="00BB4A51">
        <w:rPr>
          <w:rFonts w:ascii="Arial Narrow" w:hAnsi="Arial Narrow"/>
          <w:lang w:val="en-GB"/>
        </w:rPr>
        <w:t xml:space="preserve">Date:   </w:t>
      </w:r>
      <w:r w:rsidRPr="00BB4A51">
        <w:rPr>
          <w:rFonts w:ascii="Arial Narrow" w:hAnsi="Arial Narrow"/>
          <w:lang w:val="en-GB"/>
        </w:rPr>
        <w:tab/>
      </w:r>
      <w:r w:rsidRPr="00BB4A51">
        <w:rPr>
          <w:rFonts w:ascii="Arial Narrow" w:hAnsi="Arial Narrow"/>
          <w:lang w:val="en-GB"/>
        </w:rPr>
        <w:tab/>
      </w:r>
      <w:r w:rsidRPr="00BB4A51">
        <w:rPr>
          <w:rFonts w:ascii="Arial Narrow" w:hAnsi="Arial Narrow"/>
          <w:lang w:val="en-GB"/>
        </w:rPr>
        <w:tab/>
      </w:r>
      <w:r w:rsidRPr="00BB4A51">
        <w:rPr>
          <w:rFonts w:ascii="Arial Narrow" w:hAnsi="Arial Narrow"/>
          <w:lang w:val="en-GB"/>
        </w:rPr>
        <w:tab/>
      </w:r>
      <w:r w:rsidRPr="00BB4A51">
        <w:rPr>
          <w:rFonts w:ascii="Arial Narrow" w:hAnsi="Arial Narrow"/>
          <w:lang w:val="en-GB"/>
        </w:rPr>
        <w:tab/>
      </w:r>
      <w:r w:rsidRPr="00BB4A51">
        <w:rPr>
          <w:rFonts w:ascii="Arial Narrow" w:hAnsi="Arial Narrow"/>
          <w:lang w:val="en-GB"/>
        </w:rPr>
        <w:tab/>
        <w:t>The Examination Board (signature)</w:t>
      </w:r>
      <w:r w:rsidR="00CA703D" w:rsidRPr="00BB4A51">
        <w:rPr>
          <w:rFonts w:ascii="Arial Narrow" w:hAnsi="Arial Narrow"/>
          <w:lang w:val="en-GB"/>
        </w:rPr>
        <w:t xml:space="preserve">  </w:t>
      </w:r>
    </w:p>
    <w:p w:rsidR="00CA703D" w:rsidRPr="00BB4A51" w:rsidRDefault="00CA703D" w:rsidP="00CA703D">
      <w:pPr>
        <w:spacing w:before="30" w:after="0" w:line="240" w:lineRule="auto"/>
        <w:rPr>
          <w:rFonts w:ascii="Arial Narrow" w:hAnsi="Arial Narrow"/>
          <w:lang w:val="en-GB"/>
        </w:rPr>
      </w:pPr>
    </w:p>
    <w:p w:rsidR="00CA703D" w:rsidRPr="00BB4A51" w:rsidRDefault="00CA703D" w:rsidP="00CA703D">
      <w:pPr>
        <w:spacing w:after="0" w:line="240" w:lineRule="auto"/>
        <w:rPr>
          <w:rFonts w:ascii="Arial Narrow" w:hAnsi="Arial Narrow"/>
          <w:sz w:val="24"/>
          <w:szCs w:val="24"/>
          <w:lang w:val="en-GB"/>
        </w:rPr>
      </w:pPr>
      <w:r w:rsidRPr="00BB4A51">
        <w:rPr>
          <w:rFonts w:ascii="Arial Narrow" w:hAnsi="Arial Narrow"/>
          <w:sz w:val="24"/>
          <w:szCs w:val="24"/>
          <w:lang w:val="en-GB"/>
        </w:rPr>
        <w:br w:type="page"/>
      </w:r>
    </w:p>
    <w:p w:rsidR="00CA703D" w:rsidRPr="00BB4A51" w:rsidRDefault="00410787" w:rsidP="008F11EC">
      <w:pPr>
        <w:pStyle w:val="1"/>
        <w:spacing w:line="360" w:lineRule="auto"/>
        <w:ind w:left="-567" w:right="327"/>
        <w:jc w:val="both"/>
        <w:rPr>
          <w:rFonts w:ascii="Arial Narrow" w:hAnsi="Arial Narrow"/>
          <w:b w:val="0"/>
          <w:bCs w:val="0"/>
          <w:i/>
          <w:sz w:val="24"/>
          <w:szCs w:val="24"/>
          <w:lang w:val="en-GB"/>
        </w:rPr>
      </w:pPr>
      <w:bookmarkStart w:id="4" w:name="_Toc421811576"/>
      <w:r w:rsidRPr="00BB4A51">
        <w:rPr>
          <w:rFonts w:ascii="Arial Narrow" w:hAnsi="Arial Narrow"/>
          <w:sz w:val="24"/>
          <w:szCs w:val="24"/>
          <w:lang w:val="en-GB"/>
        </w:rPr>
        <w:lastRenderedPageBreak/>
        <w:t>Appendix</w:t>
      </w:r>
      <w:r w:rsidR="00CA703D" w:rsidRPr="00BB4A51">
        <w:rPr>
          <w:rFonts w:ascii="Arial Narrow" w:hAnsi="Arial Narrow"/>
          <w:sz w:val="24"/>
          <w:szCs w:val="24"/>
          <w:lang w:val="en-GB"/>
        </w:rPr>
        <w:t xml:space="preserve"> ΙV</w:t>
      </w:r>
      <w:bookmarkEnd w:id="4"/>
    </w:p>
    <w:p w:rsidR="00AE5F10" w:rsidRPr="00BB4A51" w:rsidRDefault="00AE5F10" w:rsidP="008F11EC">
      <w:pPr>
        <w:spacing w:after="0" w:line="360" w:lineRule="auto"/>
        <w:ind w:left="-567" w:right="327"/>
        <w:jc w:val="both"/>
        <w:rPr>
          <w:rFonts w:ascii="Arial Narrow" w:hAnsi="Arial Narrow"/>
          <w:b/>
          <w:i/>
          <w:sz w:val="24"/>
          <w:szCs w:val="24"/>
          <w:lang w:val="en-GB"/>
        </w:rPr>
      </w:pPr>
      <w:r w:rsidRPr="00BB4A51">
        <w:rPr>
          <w:rFonts w:ascii="Arial Narrow" w:hAnsi="Arial Narrow"/>
          <w:b/>
          <w:i/>
          <w:sz w:val="24"/>
          <w:szCs w:val="24"/>
          <w:lang w:val="en-GB"/>
        </w:rPr>
        <w:t>Postgraduate Diploma Thesis (DT) Authorization Instructions</w:t>
      </w:r>
    </w:p>
    <w:p w:rsidR="00582383" w:rsidRPr="00BB4A51" w:rsidRDefault="00582383" w:rsidP="008F11EC">
      <w:pPr>
        <w:spacing w:after="0" w:line="360" w:lineRule="auto"/>
        <w:ind w:left="-567" w:right="327"/>
        <w:jc w:val="both"/>
        <w:outlineLvl w:val="0"/>
        <w:rPr>
          <w:rFonts w:ascii="Arial Narrow" w:hAnsi="Arial Narrow"/>
          <w:sz w:val="24"/>
          <w:szCs w:val="24"/>
          <w:lang w:val="en-GB"/>
        </w:rPr>
      </w:pPr>
      <w:r w:rsidRPr="00BB4A51">
        <w:rPr>
          <w:rFonts w:ascii="Arial Narrow" w:hAnsi="Arial Narrow"/>
          <w:sz w:val="24"/>
          <w:szCs w:val="24"/>
          <w:lang w:val="en-GB"/>
        </w:rPr>
        <w:t xml:space="preserve">The DT is written in English. It may </w:t>
      </w:r>
      <w:proofErr w:type="gramStart"/>
      <w:r w:rsidRPr="00BB4A51">
        <w:rPr>
          <w:rFonts w:ascii="Arial Narrow" w:hAnsi="Arial Narrow"/>
          <w:sz w:val="24"/>
          <w:szCs w:val="24"/>
          <w:lang w:val="en-GB"/>
        </w:rPr>
        <w:t>falls</w:t>
      </w:r>
      <w:proofErr w:type="gramEnd"/>
      <w:r w:rsidRPr="00BB4A51">
        <w:rPr>
          <w:rFonts w:ascii="Arial Narrow" w:hAnsi="Arial Narrow"/>
          <w:sz w:val="24"/>
          <w:szCs w:val="24"/>
          <w:lang w:val="en-GB"/>
        </w:rPr>
        <w:t xml:space="preserve"> under into one of the following types: </w:t>
      </w:r>
    </w:p>
    <w:p w:rsidR="00CA703D" w:rsidRPr="00BB4A51" w:rsidRDefault="00CA703D" w:rsidP="008F11EC">
      <w:pPr>
        <w:spacing w:after="0" w:line="360" w:lineRule="auto"/>
        <w:ind w:left="-567" w:right="327"/>
        <w:jc w:val="both"/>
        <w:outlineLvl w:val="0"/>
        <w:rPr>
          <w:rFonts w:ascii="Arial Narrow" w:hAnsi="Arial Narrow"/>
          <w:sz w:val="24"/>
          <w:szCs w:val="24"/>
          <w:lang w:val="en-GB"/>
        </w:rPr>
      </w:pPr>
      <w:r w:rsidRPr="00BB4A51">
        <w:rPr>
          <w:rFonts w:ascii="Arial Narrow" w:hAnsi="Arial Narrow"/>
          <w:b/>
          <w:sz w:val="24"/>
          <w:szCs w:val="24"/>
          <w:lang w:val="en-GB"/>
        </w:rPr>
        <w:t>(</w:t>
      </w:r>
      <w:r w:rsidR="00801468" w:rsidRPr="00BB4A51">
        <w:rPr>
          <w:rFonts w:ascii="Arial Narrow" w:hAnsi="Arial Narrow"/>
          <w:b/>
          <w:sz w:val="24"/>
          <w:szCs w:val="24"/>
          <w:lang w:val="en-GB"/>
        </w:rPr>
        <w:t>a</w:t>
      </w:r>
      <w:r w:rsidRPr="00BB4A51">
        <w:rPr>
          <w:rFonts w:ascii="Arial Narrow" w:hAnsi="Arial Narrow"/>
          <w:b/>
          <w:sz w:val="24"/>
          <w:szCs w:val="24"/>
          <w:lang w:val="en-GB"/>
        </w:rPr>
        <w:t>)</w:t>
      </w:r>
      <w:r w:rsidR="004A413A" w:rsidRPr="00BB4A51">
        <w:rPr>
          <w:rFonts w:ascii="Arial Narrow" w:hAnsi="Arial Narrow"/>
          <w:b/>
          <w:sz w:val="24"/>
          <w:szCs w:val="24"/>
          <w:lang w:val="en-GB"/>
        </w:rPr>
        <w:t xml:space="preserve"> </w:t>
      </w:r>
      <w:proofErr w:type="gramStart"/>
      <w:r w:rsidR="00801468" w:rsidRPr="00BB4A51">
        <w:rPr>
          <w:rFonts w:ascii="Arial Narrow" w:hAnsi="Arial Narrow"/>
          <w:b/>
          <w:sz w:val="24"/>
          <w:szCs w:val="24"/>
          <w:lang w:val="en-GB"/>
        </w:rPr>
        <w:t>original</w:t>
      </w:r>
      <w:proofErr w:type="gramEnd"/>
      <w:r w:rsidR="00801468" w:rsidRPr="00BB4A51">
        <w:rPr>
          <w:rFonts w:ascii="Arial Narrow" w:hAnsi="Arial Narrow"/>
          <w:b/>
          <w:sz w:val="24"/>
          <w:szCs w:val="24"/>
          <w:lang w:val="en-GB"/>
        </w:rPr>
        <w:t xml:space="preserve"> research work</w:t>
      </w:r>
    </w:p>
    <w:p w:rsidR="00CA703D" w:rsidRPr="00BB4A51" w:rsidRDefault="00CA703D" w:rsidP="008F11EC">
      <w:pPr>
        <w:spacing w:after="0" w:line="360" w:lineRule="auto"/>
        <w:ind w:left="-567" w:right="327"/>
        <w:jc w:val="both"/>
        <w:rPr>
          <w:rFonts w:ascii="Arial Narrow" w:hAnsi="Arial Narrow"/>
          <w:b/>
          <w:sz w:val="24"/>
          <w:szCs w:val="24"/>
          <w:lang w:val="en-GB"/>
        </w:rPr>
      </w:pPr>
      <w:r w:rsidRPr="00BB4A51">
        <w:rPr>
          <w:rFonts w:ascii="Arial Narrow" w:hAnsi="Arial Narrow"/>
          <w:b/>
          <w:sz w:val="24"/>
          <w:szCs w:val="24"/>
          <w:lang w:val="en-GB"/>
        </w:rPr>
        <w:t>(</w:t>
      </w:r>
      <w:r w:rsidR="00801468" w:rsidRPr="00BB4A51">
        <w:rPr>
          <w:rFonts w:ascii="Arial Narrow" w:hAnsi="Arial Narrow"/>
          <w:b/>
          <w:sz w:val="24"/>
          <w:szCs w:val="24"/>
          <w:lang w:val="en-GB"/>
        </w:rPr>
        <w:t>b</w:t>
      </w:r>
      <w:r w:rsidRPr="00BB4A51">
        <w:rPr>
          <w:rFonts w:ascii="Arial Narrow" w:hAnsi="Arial Narrow"/>
          <w:b/>
          <w:sz w:val="24"/>
          <w:szCs w:val="24"/>
          <w:lang w:val="en-GB"/>
        </w:rPr>
        <w:t xml:space="preserve">) </w:t>
      </w:r>
      <w:proofErr w:type="gramStart"/>
      <w:r w:rsidR="00801468" w:rsidRPr="00BB4A51">
        <w:rPr>
          <w:rFonts w:ascii="Arial Narrow" w:hAnsi="Arial Narrow"/>
          <w:b/>
          <w:sz w:val="24"/>
          <w:szCs w:val="24"/>
          <w:lang w:val="en-GB"/>
        </w:rPr>
        <w:t>systematic</w:t>
      </w:r>
      <w:proofErr w:type="gramEnd"/>
      <w:r w:rsidR="00801468" w:rsidRPr="00BB4A51">
        <w:rPr>
          <w:rFonts w:ascii="Arial Narrow" w:hAnsi="Arial Narrow"/>
          <w:b/>
          <w:sz w:val="24"/>
          <w:szCs w:val="24"/>
          <w:lang w:val="en-GB"/>
        </w:rPr>
        <w:t xml:space="preserve"> bibliographic review (with or without meta-analysis)</w:t>
      </w:r>
    </w:p>
    <w:p w:rsidR="000B613C" w:rsidRPr="00BB4A51" w:rsidRDefault="00CA703D" w:rsidP="008F11EC">
      <w:pPr>
        <w:spacing w:after="0" w:line="360" w:lineRule="auto"/>
        <w:ind w:left="-567" w:right="327"/>
        <w:jc w:val="both"/>
        <w:rPr>
          <w:rFonts w:ascii="Arial Narrow" w:hAnsi="Arial Narrow"/>
          <w:sz w:val="24"/>
          <w:szCs w:val="24"/>
          <w:lang w:val="en-GB"/>
        </w:rPr>
      </w:pPr>
      <w:r w:rsidRPr="00BB4A51">
        <w:rPr>
          <w:rFonts w:ascii="Arial Narrow" w:hAnsi="Arial Narrow"/>
          <w:b/>
          <w:sz w:val="24"/>
          <w:szCs w:val="24"/>
          <w:lang w:val="en-GB"/>
        </w:rPr>
        <w:t>(</w:t>
      </w:r>
      <w:r w:rsidR="00801468" w:rsidRPr="00BB4A51">
        <w:rPr>
          <w:rFonts w:ascii="Arial Narrow" w:hAnsi="Arial Narrow"/>
          <w:b/>
          <w:sz w:val="24"/>
          <w:szCs w:val="24"/>
          <w:lang w:val="en-GB"/>
        </w:rPr>
        <w:t xml:space="preserve">c) </w:t>
      </w:r>
      <w:proofErr w:type="gramStart"/>
      <w:r w:rsidR="00801468" w:rsidRPr="00BB4A51">
        <w:rPr>
          <w:rFonts w:ascii="Arial Narrow" w:hAnsi="Arial Narrow"/>
          <w:b/>
          <w:sz w:val="24"/>
          <w:szCs w:val="24"/>
          <w:lang w:val="en-GB"/>
        </w:rPr>
        <w:t>synthetic</w:t>
      </w:r>
      <w:proofErr w:type="gramEnd"/>
      <w:r w:rsidR="00801468" w:rsidRPr="00BB4A51">
        <w:rPr>
          <w:rFonts w:ascii="Arial Narrow" w:hAnsi="Arial Narrow"/>
          <w:b/>
          <w:sz w:val="24"/>
          <w:szCs w:val="24"/>
          <w:lang w:val="en-GB"/>
        </w:rPr>
        <w:t xml:space="preserve"> form work</w:t>
      </w:r>
      <w:r w:rsidRPr="00BB4A51">
        <w:rPr>
          <w:rFonts w:ascii="Arial Narrow" w:hAnsi="Arial Narrow"/>
          <w:b/>
          <w:sz w:val="24"/>
          <w:szCs w:val="24"/>
          <w:lang w:val="en-GB"/>
        </w:rPr>
        <w:t xml:space="preserve">, </w:t>
      </w:r>
      <w:r w:rsidR="000B613C" w:rsidRPr="00BB4A51">
        <w:rPr>
          <w:rFonts w:ascii="Arial Narrow" w:hAnsi="Arial Narrow"/>
          <w:sz w:val="24"/>
          <w:szCs w:val="24"/>
          <w:lang w:val="en-GB"/>
        </w:rPr>
        <w:t>which means, a bibliographic review combined with results produced by the candidate, e.g. research confirmation of measurements, clinical event, supplementary measurements in a population segment, etc.</w:t>
      </w:r>
    </w:p>
    <w:p w:rsidR="00CA703D" w:rsidRPr="00BB4A51" w:rsidRDefault="000B613C" w:rsidP="008F11EC">
      <w:pPr>
        <w:spacing w:after="0" w:line="360" w:lineRule="auto"/>
        <w:ind w:left="-567" w:right="327"/>
        <w:jc w:val="both"/>
        <w:rPr>
          <w:rFonts w:ascii="Arial Narrow" w:hAnsi="Arial Narrow"/>
          <w:sz w:val="24"/>
          <w:szCs w:val="24"/>
          <w:lang w:val="en-GB"/>
        </w:rPr>
      </w:pPr>
      <w:r w:rsidRPr="00BB4A51">
        <w:rPr>
          <w:rFonts w:ascii="Arial Narrow" w:hAnsi="Arial Narrow"/>
          <w:sz w:val="24"/>
          <w:szCs w:val="24"/>
          <w:lang w:val="en-GB"/>
        </w:rPr>
        <w:t>The DT should include the following sections in the following order:</w:t>
      </w:r>
    </w:p>
    <w:p w:rsidR="00CA703D" w:rsidRPr="00BB4A51" w:rsidRDefault="00352C81" w:rsidP="008F11EC">
      <w:pPr>
        <w:spacing w:after="0" w:line="360" w:lineRule="auto"/>
        <w:ind w:left="-567" w:right="327"/>
        <w:jc w:val="both"/>
        <w:rPr>
          <w:rFonts w:ascii="Arial Narrow" w:hAnsi="Arial Narrow"/>
          <w:sz w:val="24"/>
          <w:szCs w:val="24"/>
          <w:lang w:val="en-GB"/>
        </w:rPr>
      </w:pPr>
      <w:r w:rsidRPr="00BB4A51">
        <w:rPr>
          <w:rFonts w:ascii="Arial Narrow" w:hAnsi="Arial Narrow"/>
          <w:b/>
          <w:sz w:val="24"/>
          <w:szCs w:val="24"/>
          <w:lang w:val="en-GB"/>
        </w:rPr>
        <w:t>Cover Page</w:t>
      </w:r>
      <w:r w:rsidR="00CA703D" w:rsidRPr="00BB4A51">
        <w:rPr>
          <w:rFonts w:ascii="Arial Narrow" w:hAnsi="Arial Narrow"/>
          <w:sz w:val="24"/>
          <w:szCs w:val="24"/>
          <w:lang w:val="en-GB"/>
        </w:rPr>
        <w:t xml:space="preserve"> (</w:t>
      </w:r>
      <w:r w:rsidRPr="00BB4A51">
        <w:rPr>
          <w:rFonts w:ascii="Arial Narrow" w:hAnsi="Arial Narrow"/>
          <w:sz w:val="24"/>
          <w:szCs w:val="24"/>
          <w:lang w:val="en-GB"/>
        </w:rPr>
        <w:t>see</w:t>
      </w:r>
      <w:r w:rsidR="00CA703D" w:rsidRPr="00BB4A51">
        <w:rPr>
          <w:rFonts w:ascii="Arial Narrow" w:hAnsi="Arial Narrow"/>
          <w:sz w:val="24"/>
          <w:szCs w:val="24"/>
          <w:lang w:val="en-GB"/>
        </w:rPr>
        <w:t xml:space="preserve"> </w:t>
      </w:r>
      <w:r w:rsidR="0071024B" w:rsidRPr="00BB4A51">
        <w:rPr>
          <w:rFonts w:ascii="Arial Narrow" w:hAnsi="Arial Narrow"/>
          <w:sz w:val="24"/>
          <w:szCs w:val="24"/>
          <w:lang w:val="en-GB"/>
        </w:rPr>
        <w:t>Cover m</w:t>
      </w:r>
      <w:r w:rsidRPr="00BB4A51">
        <w:rPr>
          <w:rFonts w:ascii="Arial Narrow" w:hAnsi="Arial Narrow"/>
          <w:sz w:val="24"/>
          <w:szCs w:val="24"/>
          <w:lang w:val="en-GB"/>
        </w:rPr>
        <w:t>odel</w:t>
      </w:r>
      <w:r w:rsidR="00CA703D" w:rsidRPr="00BB4A51">
        <w:rPr>
          <w:rFonts w:ascii="Arial Narrow" w:hAnsi="Arial Narrow"/>
          <w:sz w:val="24"/>
          <w:szCs w:val="24"/>
          <w:lang w:val="en-GB"/>
        </w:rPr>
        <w:t>).</w:t>
      </w:r>
    </w:p>
    <w:p w:rsidR="00CA703D" w:rsidRPr="00BB4A51" w:rsidRDefault="00B666A6" w:rsidP="008F11EC">
      <w:pPr>
        <w:spacing w:after="0" w:line="360" w:lineRule="auto"/>
        <w:ind w:left="-567" w:right="327"/>
        <w:jc w:val="both"/>
        <w:rPr>
          <w:rFonts w:ascii="Arial Narrow" w:hAnsi="Arial Narrow"/>
          <w:sz w:val="24"/>
          <w:szCs w:val="24"/>
          <w:lang w:val="en-GB"/>
        </w:rPr>
      </w:pPr>
      <w:r w:rsidRPr="00BB4A51">
        <w:rPr>
          <w:rFonts w:ascii="Arial Narrow" w:hAnsi="Arial Narrow"/>
          <w:b/>
          <w:sz w:val="24"/>
          <w:szCs w:val="24"/>
          <w:lang w:val="en-GB"/>
        </w:rPr>
        <w:t>Inside Cover Page</w:t>
      </w:r>
      <w:r w:rsidR="00CA703D" w:rsidRPr="00BB4A51">
        <w:rPr>
          <w:rFonts w:ascii="Arial Narrow" w:hAnsi="Arial Narrow"/>
          <w:sz w:val="24"/>
          <w:szCs w:val="24"/>
          <w:lang w:val="en-GB"/>
        </w:rPr>
        <w:t xml:space="preserve"> (</w:t>
      </w:r>
      <w:r w:rsidR="0071024B" w:rsidRPr="00BB4A51">
        <w:rPr>
          <w:rFonts w:ascii="Arial Narrow" w:hAnsi="Arial Narrow"/>
          <w:sz w:val="24"/>
          <w:szCs w:val="24"/>
          <w:lang w:val="en-GB"/>
        </w:rPr>
        <w:t>see Inside Cover model</w:t>
      </w:r>
      <w:r w:rsidR="00CA703D" w:rsidRPr="00BB4A51">
        <w:rPr>
          <w:rFonts w:ascii="Arial Narrow" w:hAnsi="Arial Narrow"/>
          <w:sz w:val="24"/>
          <w:szCs w:val="24"/>
          <w:lang w:val="en-GB"/>
        </w:rPr>
        <w:t>).</w:t>
      </w:r>
    </w:p>
    <w:p w:rsidR="00BD013E" w:rsidRPr="00BB4A51" w:rsidRDefault="00BD013E" w:rsidP="008F11EC">
      <w:pPr>
        <w:spacing w:after="0" w:line="360" w:lineRule="auto"/>
        <w:ind w:left="-567" w:right="327"/>
        <w:jc w:val="both"/>
        <w:rPr>
          <w:rFonts w:ascii="Arial Narrow" w:hAnsi="Arial Narrow"/>
          <w:sz w:val="24"/>
          <w:szCs w:val="24"/>
          <w:lang w:val="en-GB"/>
        </w:rPr>
      </w:pPr>
      <w:r w:rsidRPr="00BB4A51">
        <w:rPr>
          <w:rFonts w:ascii="Arial Narrow" w:hAnsi="Arial Narrow"/>
          <w:sz w:val="24"/>
          <w:szCs w:val="24"/>
          <w:lang w:val="en-GB"/>
        </w:rPr>
        <w:t xml:space="preserve">On the </w:t>
      </w:r>
      <w:r w:rsidRPr="00BB4A51">
        <w:rPr>
          <w:rFonts w:ascii="Arial Narrow" w:hAnsi="Arial Narrow"/>
          <w:b/>
          <w:sz w:val="24"/>
          <w:szCs w:val="24"/>
          <w:lang w:val="en-GB"/>
        </w:rPr>
        <w:t>back</w:t>
      </w:r>
      <w:r w:rsidRPr="00BB4A51">
        <w:rPr>
          <w:rFonts w:ascii="Arial Narrow" w:hAnsi="Arial Narrow"/>
          <w:sz w:val="24"/>
          <w:szCs w:val="24"/>
          <w:lang w:val="en-GB"/>
        </w:rPr>
        <w:t xml:space="preserve"> of the Inside Cover for clinical trials in humans or experimental animals or for those using human or animal material (not laboratory studies), the following text will be written: "The study was approved by the Ethics Committee of the Dental School at its meeting on </w:t>
      </w:r>
      <w:proofErr w:type="spellStart"/>
      <w:r w:rsidRPr="00BB4A51">
        <w:rPr>
          <w:rFonts w:ascii="Arial Narrow" w:hAnsi="Arial Narrow"/>
          <w:sz w:val="24"/>
          <w:szCs w:val="24"/>
          <w:lang w:val="en-GB"/>
        </w:rPr>
        <w:t>dd</w:t>
      </w:r>
      <w:proofErr w:type="spellEnd"/>
      <w:r w:rsidRPr="00BB4A51">
        <w:rPr>
          <w:rFonts w:ascii="Arial Narrow" w:hAnsi="Arial Narrow"/>
          <w:sz w:val="24"/>
          <w:szCs w:val="24"/>
          <w:lang w:val="en-GB"/>
        </w:rPr>
        <w:t>-mm-year, with Protocol number XXX ''.</w:t>
      </w:r>
    </w:p>
    <w:p w:rsidR="00CA703D" w:rsidRPr="00BB4A51" w:rsidRDefault="00946907" w:rsidP="008F11EC">
      <w:pPr>
        <w:spacing w:after="0" w:line="360" w:lineRule="auto"/>
        <w:ind w:left="-567" w:right="327"/>
        <w:jc w:val="both"/>
        <w:rPr>
          <w:rFonts w:ascii="Arial Narrow" w:hAnsi="Arial Narrow"/>
          <w:sz w:val="24"/>
          <w:szCs w:val="24"/>
          <w:lang w:val="en-GB"/>
        </w:rPr>
      </w:pPr>
      <w:r w:rsidRPr="00BB4A51">
        <w:rPr>
          <w:rFonts w:ascii="Arial Narrow" w:hAnsi="Arial Narrow"/>
          <w:b/>
          <w:sz w:val="24"/>
          <w:szCs w:val="24"/>
          <w:lang w:val="en-GB"/>
        </w:rPr>
        <w:t>Inside Cover Page in Greek</w:t>
      </w:r>
      <w:r w:rsidR="00CA703D" w:rsidRPr="00BB4A51">
        <w:rPr>
          <w:rFonts w:ascii="Arial Narrow" w:hAnsi="Arial Narrow"/>
          <w:b/>
          <w:sz w:val="24"/>
          <w:szCs w:val="24"/>
          <w:lang w:val="en-GB"/>
        </w:rPr>
        <w:t xml:space="preserve"> </w:t>
      </w:r>
      <w:r w:rsidR="00CA703D" w:rsidRPr="00BB4A51">
        <w:rPr>
          <w:rFonts w:ascii="Arial Narrow" w:hAnsi="Arial Narrow"/>
          <w:sz w:val="24"/>
          <w:szCs w:val="24"/>
          <w:lang w:val="en-GB"/>
        </w:rPr>
        <w:t>(</w:t>
      </w:r>
      <w:r w:rsidRPr="00BB4A51">
        <w:rPr>
          <w:rFonts w:ascii="Arial Narrow" w:hAnsi="Arial Narrow"/>
          <w:sz w:val="24"/>
          <w:szCs w:val="24"/>
          <w:lang w:val="en-GB"/>
        </w:rPr>
        <w:t>see template below</w:t>
      </w:r>
      <w:r w:rsidR="00CA703D" w:rsidRPr="00BB4A51">
        <w:rPr>
          <w:rFonts w:ascii="Arial Narrow" w:hAnsi="Arial Narrow"/>
          <w:sz w:val="24"/>
          <w:szCs w:val="24"/>
          <w:lang w:val="en-GB"/>
        </w:rPr>
        <w:t>).</w:t>
      </w:r>
    </w:p>
    <w:p w:rsidR="00B666A6" w:rsidRPr="00BB4A51" w:rsidRDefault="00B666A6" w:rsidP="008F11EC">
      <w:pPr>
        <w:spacing w:after="0" w:line="360" w:lineRule="auto"/>
        <w:ind w:left="-567" w:right="327"/>
        <w:jc w:val="both"/>
        <w:rPr>
          <w:rFonts w:ascii="Arial Narrow" w:hAnsi="Arial Narrow"/>
          <w:b/>
          <w:sz w:val="24"/>
          <w:szCs w:val="24"/>
          <w:lang w:val="en-GB"/>
        </w:rPr>
      </w:pPr>
      <w:proofErr w:type="gramStart"/>
      <w:r w:rsidRPr="00BB4A51">
        <w:rPr>
          <w:rFonts w:ascii="Arial Narrow" w:hAnsi="Arial Narrow"/>
          <w:b/>
          <w:sz w:val="24"/>
          <w:szCs w:val="24"/>
          <w:lang w:val="en-GB"/>
        </w:rPr>
        <w:t>Thanksgiving page - help recognition (optional).</w:t>
      </w:r>
      <w:proofErr w:type="gramEnd"/>
    </w:p>
    <w:p w:rsidR="00CA703D" w:rsidRPr="00BB4A51" w:rsidRDefault="00CA703D" w:rsidP="008F11EC">
      <w:pPr>
        <w:spacing w:after="0" w:line="360" w:lineRule="auto"/>
        <w:ind w:left="-567" w:right="327"/>
        <w:jc w:val="both"/>
        <w:rPr>
          <w:rFonts w:ascii="Arial Narrow" w:hAnsi="Arial Narrow"/>
          <w:sz w:val="24"/>
          <w:szCs w:val="24"/>
          <w:lang w:val="en-GB"/>
        </w:rPr>
      </w:pPr>
      <w:proofErr w:type="gramStart"/>
      <w:r w:rsidRPr="00BB4A51">
        <w:rPr>
          <w:rFonts w:ascii="Arial Narrow" w:hAnsi="Arial Narrow"/>
          <w:b/>
          <w:sz w:val="24"/>
          <w:szCs w:val="24"/>
          <w:lang w:val="en-GB"/>
        </w:rPr>
        <w:t>Abstract</w:t>
      </w:r>
      <w:r w:rsidR="00B666A6" w:rsidRPr="00BB4A51">
        <w:rPr>
          <w:rFonts w:ascii="Arial Narrow" w:hAnsi="Arial Narrow"/>
          <w:b/>
          <w:sz w:val="24"/>
          <w:szCs w:val="24"/>
          <w:lang w:val="en-GB"/>
        </w:rPr>
        <w:t xml:space="preserve"> Page.</w:t>
      </w:r>
      <w:proofErr w:type="gramEnd"/>
      <w:r w:rsidRPr="00BB4A51">
        <w:rPr>
          <w:rFonts w:ascii="Arial Narrow" w:hAnsi="Arial Narrow"/>
          <w:sz w:val="24"/>
          <w:szCs w:val="24"/>
          <w:lang w:val="en-GB"/>
        </w:rPr>
        <w:t xml:space="preserve"> </w:t>
      </w:r>
      <w:proofErr w:type="gramStart"/>
      <w:r w:rsidR="00BD013E" w:rsidRPr="00BB4A51">
        <w:rPr>
          <w:rFonts w:ascii="Arial Narrow" w:hAnsi="Arial Narrow"/>
          <w:sz w:val="24"/>
          <w:szCs w:val="24"/>
          <w:lang w:val="en-GB"/>
        </w:rPr>
        <w:t>A brief description of the entire DT, which should be limited to 250 words.</w:t>
      </w:r>
      <w:proofErr w:type="gramEnd"/>
      <w:r w:rsidR="00BD013E" w:rsidRPr="00BB4A51">
        <w:rPr>
          <w:rFonts w:ascii="Arial Narrow" w:hAnsi="Arial Narrow"/>
          <w:sz w:val="24"/>
          <w:szCs w:val="24"/>
          <w:lang w:val="en-GB"/>
        </w:rPr>
        <w:t xml:space="preserve"> </w:t>
      </w:r>
      <w:proofErr w:type="gramStart"/>
      <w:r w:rsidR="00BD013E" w:rsidRPr="00BB4A51">
        <w:rPr>
          <w:rFonts w:ascii="Arial Narrow" w:hAnsi="Arial Narrow"/>
          <w:sz w:val="24"/>
          <w:szCs w:val="24"/>
          <w:lang w:val="en-GB"/>
        </w:rPr>
        <w:t>Keywords that do not exceed the number of five (5).</w:t>
      </w:r>
      <w:proofErr w:type="gramEnd"/>
    </w:p>
    <w:p w:rsidR="00CA703D" w:rsidRPr="00BB4A51" w:rsidRDefault="008F11EC" w:rsidP="008F11EC">
      <w:pPr>
        <w:spacing w:after="0" w:line="360" w:lineRule="auto"/>
        <w:ind w:left="-567" w:right="327"/>
        <w:jc w:val="both"/>
        <w:rPr>
          <w:rFonts w:ascii="Arial Narrow" w:hAnsi="Arial Narrow"/>
          <w:sz w:val="24"/>
          <w:szCs w:val="24"/>
          <w:lang w:val="en-GB"/>
        </w:rPr>
      </w:pPr>
      <w:proofErr w:type="gramStart"/>
      <w:r w:rsidRPr="00BB4A51">
        <w:rPr>
          <w:rFonts w:ascii="Arial Narrow" w:hAnsi="Arial Narrow"/>
          <w:b/>
          <w:sz w:val="24"/>
          <w:szCs w:val="24"/>
          <w:lang w:val="en-GB"/>
        </w:rPr>
        <w:t>Abstract Page in Greek</w:t>
      </w:r>
      <w:r w:rsidR="00CA703D" w:rsidRPr="00BB4A51">
        <w:rPr>
          <w:rFonts w:ascii="Arial Narrow" w:hAnsi="Arial Narrow"/>
          <w:b/>
          <w:sz w:val="24"/>
          <w:szCs w:val="24"/>
          <w:lang w:val="en-GB"/>
        </w:rPr>
        <w:t>.</w:t>
      </w:r>
      <w:proofErr w:type="gramEnd"/>
      <w:r w:rsidR="00CA703D" w:rsidRPr="00BB4A51">
        <w:rPr>
          <w:rFonts w:ascii="Arial Narrow" w:hAnsi="Arial Narrow"/>
          <w:sz w:val="24"/>
          <w:szCs w:val="24"/>
          <w:lang w:val="en-GB"/>
        </w:rPr>
        <w:t xml:space="preserve"> </w:t>
      </w:r>
      <w:r w:rsidRPr="00BB4A51">
        <w:rPr>
          <w:rFonts w:ascii="Arial Narrow" w:hAnsi="Arial Narrow"/>
          <w:sz w:val="24"/>
          <w:szCs w:val="24"/>
          <w:lang w:val="en-GB"/>
        </w:rPr>
        <w:t>Extensive summary of at least 1000 words describing the subject of the work, the method, the results, and the conclusions that have been drawn.</w:t>
      </w:r>
    </w:p>
    <w:p w:rsidR="00BD013E" w:rsidRPr="00BB4A51" w:rsidRDefault="00B666A6" w:rsidP="008F11EC">
      <w:pPr>
        <w:spacing w:after="0" w:line="360" w:lineRule="auto"/>
        <w:ind w:left="-567" w:right="327"/>
        <w:jc w:val="both"/>
        <w:rPr>
          <w:rFonts w:ascii="Arial Narrow" w:hAnsi="Arial Narrow"/>
          <w:sz w:val="24"/>
          <w:szCs w:val="24"/>
          <w:lang w:val="en-GB"/>
        </w:rPr>
      </w:pPr>
      <w:proofErr w:type="gramStart"/>
      <w:r w:rsidRPr="00BB4A51">
        <w:rPr>
          <w:rFonts w:ascii="Arial Narrow" w:hAnsi="Arial Narrow"/>
          <w:b/>
          <w:sz w:val="24"/>
          <w:szCs w:val="24"/>
          <w:lang w:val="en-GB"/>
        </w:rPr>
        <w:t>Contents Page.</w:t>
      </w:r>
      <w:proofErr w:type="gramEnd"/>
      <w:r w:rsidR="00CA703D" w:rsidRPr="00BB4A51">
        <w:rPr>
          <w:rFonts w:ascii="Arial Narrow" w:hAnsi="Arial Narrow"/>
          <w:sz w:val="24"/>
          <w:szCs w:val="24"/>
          <w:lang w:val="en-GB"/>
        </w:rPr>
        <w:t xml:space="preserve"> </w:t>
      </w:r>
      <w:r w:rsidR="00BD013E" w:rsidRPr="00BB4A51">
        <w:rPr>
          <w:rFonts w:ascii="Arial Narrow" w:hAnsi="Arial Narrow"/>
          <w:sz w:val="24"/>
          <w:szCs w:val="24"/>
          <w:lang w:val="en-GB"/>
        </w:rPr>
        <w:t xml:space="preserve">The contents of the DT should follow the following structure: Cover, Inside Cover, </w:t>
      </w:r>
      <w:r w:rsidR="00B762E6" w:rsidRPr="00BB4A51">
        <w:rPr>
          <w:rFonts w:ascii="Arial Narrow" w:hAnsi="Arial Narrow"/>
          <w:sz w:val="24"/>
          <w:szCs w:val="24"/>
          <w:lang w:val="en-GB"/>
        </w:rPr>
        <w:t xml:space="preserve">Inside Cover in Greek, </w:t>
      </w:r>
      <w:r w:rsidR="00BD013E" w:rsidRPr="00BB4A51">
        <w:rPr>
          <w:rFonts w:ascii="Arial Narrow" w:hAnsi="Arial Narrow"/>
          <w:sz w:val="24"/>
          <w:szCs w:val="24"/>
          <w:lang w:val="en-GB"/>
        </w:rPr>
        <w:t>Acknowledgments (optional), Abstract,</w:t>
      </w:r>
      <w:r w:rsidR="00B762E6" w:rsidRPr="00BB4A51">
        <w:rPr>
          <w:rFonts w:ascii="Arial Narrow" w:hAnsi="Arial Narrow"/>
          <w:sz w:val="24"/>
          <w:szCs w:val="24"/>
          <w:lang w:val="en-GB"/>
        </w:rPr>
        <w:t xml:space="preserve"> Abstract in Greek,</w:t>
      </w:r>
      <w:r w:rsidR="00BD013E" w:rsidRPr="00BB4A51">
        <w:rPr>
          <w:rFonts w:ascii="Arial Narrow" w:hAnsi="Arial Narrow"/>
          <w:sz w:val="24"/>
          <w:szCs w:val="24"/>
          <w:lang w:val="en-GB"/>
        </w:rPr>
        <w:t xml:space="preserve"> Table of Contents, Table of Symbols-Acronyms-Abbreviations if there is any, Main Text (Headlines), Bibliography, Glossary (where is appropriate), Appendixes.</w:t>
      </w:r>
    </w:p>
    <w:p w:rsidR="00CA703D" w:rsidRPr="00BB4A51" w:rsidRDefault="00BD013E" w:rsidP="008F11EC">
      <w:pPr>
        <w:spacing w:after="0" w:line="360" w:lineRule="auto"/>
        <w:ind w:left="-567" w:right="327"/>
        <w:jc w:val="both"/>
        <w:rPr>
          <w:rFonts w:ascii="Arial Narrow" w:hAnsi="Arial Narrow"/>
          <w:sz w:val="24"/>
          <w:szCs w:val="24"/>
          <w:lang w:val="en-GB"/>
        </w:rPr>
      </w:pPr>
      <w:r w:rsidRPr="00BB4A51">
        <w:rPr>
          <w:rFonts w:ascii="Arial Narrow" w:hAnsi="Arial Narrow"/>
          <w:sz w:val="24"/>
          <w:szCs w:val="24"/>
          <w:lang w:val="en-GB"/>
        </w:rPr>
        <w:t>The way in which the contents are written follows the way of writing the Titles of Main Text (Titles and Subtitles graded up to 3rd level).</w:t>
      </w:r>
    </w:p>
    <w:p w:rsidR="008F11EC" w:rsidRPr="00BB4A51" w:rsidRDefault="008F11EC" w:rsidP="008F11EC">
      <w:pPr>
        <w:spacing w:after="0" w:line="360" w:lineRule="auto"/>
        <w:ind w:left="-567" w:right="327"/>
        <w:jc w:val="both"/>
        <w:rPr>
          <w:rFonts w:ascii="Arial Narrow" w:hAnsi="Arial Narrow"/>
          <w:b/>
          <w:sz w:val="24"/>
          <w:szCs w:val="24"/>
          <w:lang w:val="en-GB"/>
        </w:rPr>
      </w:pPr>
    </w:p>
    <w:p w:rsidR="00B666A6" w:rsidRPr="00BB4A51" w:rsidRDefault="00B666A6" w:rsidP="008F11EC">
      <w:pPr>
        <w:spacing w:after="0" w:line="360" w:lineRule="auto"/>
        <w:ind w:left="-567" w:right="327"/>
        <w:jc w:val="both"/>
        <w:rPr>
          <w:rFonts w:ascii="Arial Narrow" w:hAnsi="Arial Narrow"/>
          <w:b/>
          <w:sz w:val="24"/>
          <w:szCs w:val="24"/>
          <w:lang w:val="en-GB"/>
        </w:rPr>
      </w:pPr>
      <w:r w:rsidRPr="00BB4A51">
        <w:rPr>
          <w:rFonts w:ascii="Arial Narrow" w:hAnsi="Arial Narrow"/>
          <w:b/>
          <w:sz w:val="24"/>
          <w:szCs w:val="24"/>
          <w:lang w:val="en-GB"/>
        </w:rPr>
        <w:lastRenderedPageBreak/>
        <w:t>Headlines</w:t>
      </w:r>
    </w:p>
    <w:p w:rsidR="00CA703D" w:rsidRPr="00BB4A51" w:rsidRDefault="00B666A6" w:rsidP="008F11EC">
      <w:pPr>
        <w:spacing w:after="0" w:line="360" w:lineRule="auto"/>
        <w:ind w:left="-567" w:right="327"/>
        <w:jc w:val="both"/>
        <w:rPr>
          <w:rFonts w:ascii="Arial Narrow" w:hAnsi="Arial Narrow"/>
          <w:sz w:val="24"/>
          <w:szCs w:val="24"/>
          <w:lang w:val="en-GB"/>
        </w:rPr>
      </w:pPr>
      <w:r w:rsidRPr="00BB4A51">
        <w:rPr>
          <w:rFonts w:ascii="Arial Narrow" w:hAnsi="Arial Narrow"/>
          <w:sz w:val="24"/>
          <w:szCs w:val="24"/>
          <w:lang w:val="en-GB"/>
        </w:rPr>
        <w:t>- For</w:t>
      </w:r>
      <w:r w:rsidR="00946907" w:rsidRPr="00BB4A51">
        <w:rPr>
          <w:rFonts w:ascii="Arial Narrow" w:hAnsi="Arial Narrow"/>
          <w:sz w:val="24"/>
          <w:szCs w:val="24"/>
          <w:lang w:val="en-GB"/>
        </w:rPr>
        <w:t xml:space="preserve"> the (a) and (b) </w:t>
      </w:r>
      <w:r w:rsidRPr="00BB4A51">
        <w:rPr>
          <w:rFonts w:ascii="Arial Narrow" w:hAnsi="Arial Narrow"/>
          <w:sz w:val="24"/>
          <w:szCs w:val="24"/>
          <w:lang w:val="en-GB"/>
        </w:rPr>
        <w:t>DT types as follows:</w:t>
      </w:r>
    </w:p>
    <w:p w:rsidR="00CA703D" w:rsidRPr="00BB4A51" w:rsidRDefault="00CA703D" w:rsidP="008F11EC">
      <w:pPr>
        <w:spacing w:after="0" w:line="360" w:lineRule="auto"/>
        <w:ind w:left="-567" w:right="327"/>
        <w:jc w:val="both"/>
        <w:rPr>
          <w:rFonts w:ascii="Arial Narrow" w:hAnsi="Arial Narrow"/>
          <w:b/>
          <w:sz w:val="24"/>
          <w:szCs w:val="24"/>
          <w:lang w:val="en-GB"/>
        </w:rPr>
      </w:pPr>
      <w:r w:rsidRPr="00BB4A51">
        <w:rPr>
          <w:rFonts w:ascii="Arial Narrow" w:hAnsi="Arial Narrow"/>
          <w:b/>
          <w:sz w:val="24"/>
          <w:szCs w:val="24"/>
          <w:lang w:val="en-GB"/>
        </w:rPr>
        <w:t xml:space="preserve">α) </w:t>
      </w:r>
      <w:r w:rsidR="00946907" w:rsidRPr="00BB4A51">
        <w:rPr>
          <w:rFonts w:ascii="Arial Narrow" w:hAnsi="Arial Narrow"/>
          <w:b/>
          <w:sz w:val="24"/>
          <w:szCs w:val="24"/>
          <w:lang w:val="en-GB"/>
        </w:rPr>
        <w:t>Introduction</w:t>
      </w:r>
    </w:p>
    <w:p w:rsidR="00CA703D" w:rsidRPr="00BB4A51" w:rsidRDefault="00CA703D" w:rsidP="008F11EC">
      <w:pPr>
        <w:spacing w:after="0" w:line="360" w:lineRule="auto"/>
        <w:ind w:left="-567" w:right="327"/>
        <w:jc w:val="both"/>
        <w:rPr>
          <w:rFonts w:ascii="Arial Narrow" w:hAnsi="Arial Narrow"/>
          <w:b/>
          <w:sz w:val="24"/>
          <w:szCs w:val="24"/>
          <w:lang w:val="en-GB"/>
        </w:rPr>
      </w:pPr>
      <w:r w:rsidRPr="00BB4A51">
        <w:rPr>
          <w:rFonts w:ascii="Arial Narrow" w:hAnsi="Arial Narrow"/>
          <w:b/>
          <w:sz w:val="24"/>
          <w:szCs w:val="24"/>
          <w:lang w:val="en-GB"/>
        </w:rPr>
        <w:t xml:space="preserve">β) </w:t>
      </w:r>
      <w:r w:rsidR="00946907" w:rsidRPr="00BB4A51">
        <w:rPr>
          <w:rFonts w:ascii="Arial Narrow" w:hAnsi="Arial Narrow"/>
          <w:b/>
          <w:sz w:val="24"/>
          <w:szCs w:val="24"/>
          <w:lang w:val="en-GB"/>
        </w:rPr>
        <w:t>Materials and methods</w:t>
      </w:r>
    </w:p>
    <w:p w:rsidR="00CA703D" w:rsidRPr="00BB4A51" w:rsidRDefault="00CA703D" w:rsidP="008F11EC">
      <w:pPr>
        <w:spacing w:after="0" w:line="360" w:lineRule="auto"/>
        <w:ind w:left="-567" w:right="327"/>
        <w:jc w:val="both"/>
        <w:rPr>
          <w:rFonts w:ascii="Arial Narrow" w:hAnsi="Arial Narrow"/>
          <w:b/>
          <w:sz w:val="24"/>
          <w:szCs w:val="24"/>
          <w:lang w:val="en-GB"/>
        </w:rPr>
      </w:pPr>
      <w:r w:rsidRPr="00BB4A51">
        <w:rPr>
          <w:rFonts w:ascii="Arial Narrow" w:hAnsi="Arial Narrow"/>
          <w:b/>
          <w:sz w:val="24"/>
          <w:szCs w:val="24"/>
          <w:lang w:val="en-GB"/>
        </w:rPr>
        <w:t xml:space="preserve">γ) </w:t>
      </w:r>
      <w:r w:rsidR="00946907" w:rsidRPr="00BB4A51">
        <w:rPr>
          <w:rFonts w:ascii="Arial Narrow" w:hAnsi="Arial Narrow"/>
          <w:b/>
          <w:sz w:val="24"/>
          <w:szCs w:val="24"/>
          <w:lang w:val="en-GB"/>
        </w:rPr>
        <w:t>Results</w:t>
      </w:r>
    </w:p>
    <w:p w:rsidR="00CA703D" w:rsidRPr="00BB4A51" w:rsidRDefault="00CA703D" w:rsidP="008F11EC">
      <w:pPr>
        <w:spacing w:after="0" w:line="360" w:lineRule="auto"/>
        <w:ind w:left="-567" w:right="327"/>
        <w:jc w:val="both"/>
        <w:rPr>
          <w:rFonts w:ascii="Arial Narrow" w:hAnsi="Arial Narrow"/>
          <w:b/>
          <w:sz w:val="24"/>
          <w:szCs w:val="24"/>
          <w:lang w:val="en-GB"/>
        </w:rPr>
      </w:pPr>
      <w:r w:rsidRPr="00BB4A51">
        <w:rPr>
          <w:rFonts w:ascii="Arial Narrow" w:hAnsi="Arial Narrow"/>
          <w:b/>
          <w:sz w:val="24"/>
          <w:szCs w:val="24"/>
          <w:lang w:val="en-GB"/>
        </w:rPr>
        <w:t xml:space="preserve">δ) </w:t>
      </w:r>
      <w:r w:rsidR="00946907" w:rsidRPr="00BB4A51">
        <w:rPr>
          <w:rFonts w:ascii="Arial Narrow" w:hAnsi="Arial Narrow"/>
          <w:b/>
          <w:sz w:val="24"/>
          <w:szCs w:val="24"/>
          <w:lang w:val="en-GB"/>
        </w:rPr>
        <w:t>Discussion</w:t>
      </w:r>
    </w:p>
    <w:p w:rsidR="00CA703D" w:rsidRPr="00BB4A51" w:rsidRDefault="00CA703D" w:rsidP="008F11EC">
      <w:pPr>
        <w:spacing w:after="0" w:line="360" w:lineRule="auto"/>
        <w:ind w:left="-567" w:right="327"/>
        <w:jc w:val="both"/>
        <w:rPr>
          <w:rFonts w:ascii="Arial Narrow" w:hAnsi="Arial Narrow"/>
          <w:sz w:val="24"/>
          <w:szCs w:val="24"/>
          <w:lang w:val="en-GB"/>
        </w:rPr>
      </w:pPr>
      <w:r w:rsidRPr="00BB4A51">
        <w:rPr>
          <w:rFonts w:ascii="Arial Narrow" w:hAnsi="Arial Narrow"/>
          <w:b/>
          <w:sz w:val="24"/>
          <w:szCs w:val="24"/>
          <w:lang w:val="en-GB"/>
        </w:rPr>
        <w:t xml:space="preserve">ε) </w:t>
      </w:r>
      <w:r w:rsidR="00946907" w:rsidRPr="00BB4A51">
        <w:rPr>
          <w:rFonts w:ascii="Arial Narrow" w:hAnsi="Arial Narrow"/>
          <w:b/>
          <w:sz w:val="24"/>
          <w:szCs w:val="24"/>
          <w:lang w:val="en-GB"/>
        </w:rPr>
        <w:t>Proposals for future research</w:t>
      </w:r>
      <w:r w:rsidRPr="00BB4A51">
        <w:rPr>
          <w:rFonts w:ascii="Arial Narrow" w:hAnsi="Arial Narrow"/>
          <w:b/>
          <w:sz w:val="24"/>
          <w:szCs w:val="24"/>
          <w:lang w:val="en-GB"/>
        </w:rPr>
        <w:t xml:space="preserve">. </w:t>
      </w:r>
      <w:r w:rsidR="00946907" w:rsidRPr="00BB4A51">
        <w:rPr>
          <w:rFonts w:ascii="Arial Narrow" w:hAnsi="Arial Narrow"/>
          <w:sz w:val="24"/>
          <w:szCs w:val="24"/>
          <w:lang w:val="en-GB"/>
        </w:rPr>
        <w:t>Any proposals for future research resulting from the findings need to be well-prepared (probably inventive) and refer to high-level educational protocols.</w:t>
      </w:r>
    </w:p>
    <w:p w:rsidR="00CA703D" w:rsidRPr="00BB4A51" w:rsidRDefault="00CA703D" w:rsidP="008F11EC">
      <w:pPr>
        <w:spacing w:after="0" w:line="360" w:lineRule="auto"/>
        <w:ind w:left="-567" w:right="327"/>
        <w:jc w:val="both"/>
        <w:rPr>
          <w:rFonts w:ascii="Arial Narrow" w:hAnsi="Arial Narrow"/>
          <w:sz w:val="24"/>
          <w:szCs w:val="24"/>
          <w:lang w:val="en-GB"/>
        </w:rPr>
      </w:pPr>
      <w:r w:rsidRPr="00BB4A51">
        <w:rPr>
          <w:rFonts w:ascii="Arial Narrow" w:hAnsi="Arial Narrow"/>
          <w:sz w:val="24"/>
          <w:szCs w:val="24"/>
          <w:lang w:val="en-GB"/>
        </w:rPr>
        <w:t>-</w:t>
      </w:r>
      <w:r w:rsidR="00946907" w:rsidRPr="00BB4A51">
        <w:rPr>
          <w:rFonts w:ascii="Arial Narrow" w:hAnsi="Arial Narrow"/>
          <w:sz w:val="24"/>
          <w:szCs w:val="24"/>
          <w:lang w:val="en-GB"/>
        </w:rPr>
        <w:t>For the</w:t>
      </w:r>
      <w:r w:rsidRPr="00BB4A51">
        <w:rPr>
          <w:rFonts w:ascii="Arial Narrow" w:hAnsi="Arial Narrow"/>
          <w:sz w:val="24"/>
          <w:szCs w:val="24"/>
          <w:lang w:val="en-GB"/>
        </w:rPr>
        <w:t xml:space="preserve"> (</w:t>
      </w:r>
      <w:r w:rsidR="00946907" w:rsidRPr="00BB4A51">
        <w:rPr>
          <w:rFonts w:ascii="Arial Narrow" w:hAnsi="Arial Narrow"/>
          <w:sz w:val="24"/>
          <w:szCs w:val="24"/>
          <w:lang w:val="en-GB"/>
        </w:rPr>
        <w:t>c</w:t>
      </w:r>
      <w:r w:rsidRPr="00BB4A51">
        <w:rPr>
          <w:rFonts w:ascii="Arial Narrow" w:hAnsi="Arial Narrow"/>
          <w:sz w:val="24"/>
          <w:szCs w:val="24"/>
          <w:lang w:val="en-GB"/>
        </w:rPr>
        <w:t xml:space="preserve">) </w:t>
      </w:r>
      <w:r w:rsidR="00946907" w:rsidRPr="00BB4A51">
        <w:rPr>
          <w:rFonts w:ascii="Arial Narrow" w:hAnsi="Arial Narrow"/>
          <w:sz w:val="24"/>
          <w:szCs w:val="24"/>
          <w:lang w:val="en-GB"/>
        </w:rPr>
        <w:t>DT type</w:t>
      </w:r>
      <w:r w:rsidRPr="00BB4A51">
        <w:rPr>
          <w:rFonts w:ascii="Arial Narrow" w:hAnsi="Arial Narrow"/>
          <w:sz w:val="24"/>
          <w:szCs w:val="24"/>
          <w:lang w:val="en-GB"/>
        </w:rPr>
        <w:t xml:space="preserve"> </w:t>
      </w:r>
      <w:r w:rsidR="00946907" w:rsidRPr="00BB4A51">
        <w:rPr>
          <w:rFonts w:ascii="Arial Narrow" w:hAnsi="Arial Narrow"/>
          <w:sz w:val="24"/>
          <w:szCs w:val="24"/>
          <w:lang w:val="en-GB"/>
        </w:rPr>
        <w:t>as follows</w:t>
      </w:r>
      <w:r w:rsidRPr="00BB4A51">
        <w:rPr>
          <w:rFonts w:ascii="Arial Narrow" w:hAnsi="Arial Narrow"/>
          <w:sz w:val="24"/>
          <w:szCs w:val="24"/>
          <w:lang w:val="en-GB"/>
        </w:rPr>
        <w:t>:</w:t>
      </w:r>
    </w:p>
    <w:p w:rsidR="00CA703D" w:rsidRPr="00BB4A51" w:rsidRDefault="00CA703D" w:rsidP="008F11EC">
      <w:pPr>
        <w:spacing w:after="0" w:line="360" w:lineRule="auto"/>
        <w:ind w:left="-567" w:right="327"/>
        <w:jc w:val="both"/>
        <w:rPr>
          <w:rFonts w:ascii="Arial Narrow" w:hAnsi="Arial Narrow"/>
          <w:sz w:val="24"/>
          <w:szCs w:val="24"/>
          <w:lang w:val="en-GB"/>
        </w:rPr>
      </w:pPr>
      <w:r w:rsidRPr="00BB4A51">
        <w:rPr>
          <w:rFonts w:ascii="Arial Narrow" w:hAnsi="Arial Narrow"/>
          <w:b/>
          <w:sz w:val="24"/>
          <w:szCs w:val="24"/>
          <w:lang w:val="en-GB"/>
        </w:rPr>
        <w:t xml:space="preserve">α) </w:t>
      </w:r>
      <w:r w:rsidR="00946907" w:rsidRPr="00BB4A51">
        <w:rPr>
          <w:rFonts w:ascii="Arial Narrow" w:hAnsi="Arial Narrow"/>
          <w:b/>
          <w:sz w:val="24"/>
          <w:szCs w:val="24"/>
          <w:lang w:val="en-GB"/>
        </w:rPr>
        <w:t>Introduction</w:t>
      </w:r>
    </w:p>
    <w:p w:rsidR="00CA703D" w:rsidRPr="00BB4A51" w:rsidRDefault="00CA703D" w:rsidP="008F11EC">
      <w:pPr>
        <w:spacing w:after="0" w:line="360" w:lineRule="auto"/>
        <w:ind w:left="-567" w:right="327"/>
        <w:jc w:val="both"/>
        <w:rPr>
          <w:rFonts w:ascii="Arial Narrow" w:hAnsi="Arial Narrow"/>
          <w:b/>
          <w:sz w:val="24"/>
          <w:szCs w:val="24"/>
          <w:lang w:val="en-GB"/>
        </w:rPr>
      </w:pPr>
      <w:r w:rsidRPr="00BB4A51">
        <w:rPr>
          <w:rFonts w:ascii="Arial Narrow" w:hAnsi="Arial Narrow"/>
          <w:b/>
          <w:sz w:val="24"/>
          <w:szCs w:val="24"/>
          <w:lang w:val="en-GB"/>
        </w:rPr>
        <w:t xml:space="preserve">β) </w:t>
      </w:r>
      <w:r w:rsidR="00946907" w:rsidRPr="00BB4A51">
        <w:rPr>
          <w:rFonts w:ascii="Arial Narrow" w:hAnsi="Arial Narrow"/>
          <w:b/>
          <w:sz w:val="24"/>
          <w:szCs w:val="24"/>
          <w:lang w:val="en-GB"/>
        </w:rPr>
        <w:t>Topics (Thematic Units)</w:t>
      </w:r>
    </w:p>
    <w:p w:rsidR="00CA703D" w:rsidRPr="00BB4A51" w:rsidRDefault="00CA703D" w:rsidP="008F11EC">
      <w:pPr>
        <w:spacing w:after="0" w:line="360" w:lineRule="auto"/>
        <w:ind w:left="-567" w:right="327"/>
        <w:jc w:val="both"/>
        <w:rPr>
          <w:rFonts w:ascii="Arial Narrow" w:hAnsi="Arial Narrow"/>
          <w:sz w:val="24"/>
          <w:szCs w:val="24"/>
          <w:lang w:val="en-GB"/>
        </w:rPr>
      </w:pPr>
      <w:r w:rsidRPr="00BB4A51">
        <w:rPr>
          <w:rFonts w:ascii="Arial Narrow" w:hAnsi="Arial Narrow"/>
          <w:b/>
          <w:sz w:val="24"/>
          <w:szCs w:val="24"/>
          <w:lang w:val="en-GB"/>
        </w:rPr>
        <w:t xml:space="preserve">γ) </w:t>
      </w:r>
      <w:r w:rsidR="00946907" w:rsidRPr="00BB4A51">
        <w:rPr>
          <w:rFonts w:ascii="Arial Narrow" w:hAnsi="Arial Narrow"/>
          <w:b/>
          <w:sz w:val="24"/>
          <w:szCs w:val="24"/>
          <w:lang w:val="en-GB"/>
        </w:rPr>
        <w:t>General Conclusions and Observations</w:t>
      </w:r>
    </w:p>
    <w:p w:rsidR="00CA703D" w:rsidRPr="00BB4A51" w:rsidRDefault="008F11EC" w:rsidP="00CA703D">
      <w:pPr>
        <w:spacing w:after="0" w:line="360" w:lineRule="auto"/>
        <w:ind w:left="-567" w:right="327"/>
        <w:jc w:val="both"/>
        <w:rPr>
          <w:rFonts w:ascii="Arial Narrow" w:hAnsi="Arial Narrow"/>
          <w:sz w:val="24"/>
          <w:szCs w:val="24"/>
          <w:lang w:val="en-GB"/>
        </w:rPr>
      </w:pPr>
      <w:proofErr w:type="gramStart"/>
      <w:r w:rsidRPr="00BB4A51">
        <w:rPr>
          <w:rFonts w:ascii="Arial Narrow" w:hAnsi="Arial Narrow"/>
          <w:b/>
          <w:sz w:val="24"/>
          <w:szCs w:val="24"/>
          <w:lang w:val="en-GB"/>
        </w:rPr>
        <w:t>Bibliography Page</w:t>
      </w:r>
      <w:r w:rsidR="00CA703D" w:rsidRPr="00BB4A51">
        <w:rPr>
          <w:rFonts w:ascii="Arial Narrow" w:hAnsi="Arial Narrow"/>
          <w:b/>
          <w:sz w:val="24"/>
          <w:szCs w:val="24"/>
          <w:lang w:val="en-GB"/>
        </w:rPr>
        <w:t>.</w:t>
      </w:r>
      <w:proofErr w:type="gramEnd"/>
      <w:r w:rsidR="00CA703D" w:rsidRPr="00BB4A51">
        <w:rPr>
          <w:rFonts w:ascii="Arial Narrow" w:hAnsi="Arial Narrow"/>
          <w:sz w:val="24"/>
          <w:szCs w:val="24"/>
          <w:lang w:val="en-GB"/>
        </w:rPr>
        <w:t xml:space="preserve"> </w:t>
      </w:r>
      <w:r w:rsidRPr="00BB4A51">
        <w:rPr>
          <w:rFonts w:ascii="Arial Narrow" w:hAnsi="Arial Narrow"/>
          <w:sz w:val="24"/>
          <w:szCs w:val="24"/>
          <w:lang w:val="en-GB"/>
        </w:rPr>
        <w:t xml:space="preserve">The bibliographic references of printed and electronic form (Greek and foreign) are listed in mixed alphabetical order, without numbering. The system proposed is the one that is used in the magazine </w:t>
      </w:r>
      <w:r w:rsidR="00CA703D" w:rsidRPr="00BB4A51">
        <w:rPr>
          <w:rFonts w:ascii="Arial Narrow" w:hAnsi="Arial Narrow"/>
          <w:sz w:val="24"/>
          <w:szCs w:val="24"/>
          <w:lang w:val="en-GB"/>
        </w:rPr>
        <w:t xml:space="preserve">European Journal of Oral Sciences. </w:t>
      </w:r>
    </w:p>
    <w:p w:rsidR="00CA703D" w:rsidRPr="00BB4A51" w:rsidRDefault="008F11EC" w:rsidP="00CA703D">
      <w:pPr>
        <w:spacing w:after="0" w:line="360" w:lineRule="auto"/>
        <w:ind w:left="-567" w:right="327"/>
        <w:jc w:val="both"/>
        <w:rPr>
          <w:rFonts w:ascii="Arial Narrow" w:hAnsi="Arial Narrow"/>
          <w:sz w:val="24"/>
          <w:szCs w:val="24"/>
          <w:lang w:val="en-GB"/>
        </w:rPr>
      </w:pPr>
      <w:proofErr w:type="gramStart"/>
      <w:r w:rsidRPr="00BB4A51">
        <w:rPr>
          <w:rFonts w:ascii="Arial Narrow" w:hAnsi="Arial Narrow"/>
          <w:b/>
          <w:sz w:val="24"/>
          <w:szCs w:val="24"/>
          <w:lang w:val="en-GB"/>
        </w:rPr>
        <w:t>Appendix/</w:t>
      </w:r>
      <w:proofErr w:type="spellStart"/>
      <w:r w:rsidRPr="00BB4A51">
        <w:rPr>
          <w:rFonts w:ascii="Arial Narrow" w:hAnsi="Arial Narrow"/>
          <w:b/>
          <w:sz w:val="24"/>
          <w:szCs w:val="24"/>
          <w:lang w:val="en-GB"/>
        </w:rPr>
        <w:t>es</w:t>
      </w:r>
      <w:proofErr w:type="spellEnd"/>
      <w:r w:rsidRPr="00BB4A51">
        <w:rPr>
          <w:rFonts w:ascii="Arial Narrow" w:hAnsi="Arial Narrow"/>
          <w:b/>
          <w:sz w:val="24"/>
          <w:szCs w:val="24"/>
          <w:lang w:val="en-GB"/>
        </w:rPr>
        <w:t xml:space="preserve"> Page</w:t>
      </w:r>
      <w:r w:rsidR="00CA703D" w:rsidRPr="00BB4A51">
        <w:rPr>
          <w:rFonts w:ascii="Arial Narrow" w:hAnsi="Arial Narrow"/>
          <w:b/>
          <w:sz w:val="24"/>
          <w:szCs w:val="24"/>
          <w:lang w:val="en-GB"/>
        </w:rPr>
        <w:t>.</w:t>
      </w:r>
      <w:proofErr w:type="gramEnd"/>
      <w:r w:rsidR="00CA703D" w:rsidRPr="00BB4A51">
        <w:rPr>
          <w:rFonts w:ascii="Arial Narrow" w:hAnsi="Arial Narrow"/>
          <w:b/>
          <w:sz w:val="24"/>
          <w:szCs w:val="24"/>
          <w:lang w:val="en-GB"/>
        </w:rPr>
        <w:t xml:space="preserve"> </w:t>
      </w:r>
      <w:r w:rsidRPr="00BB4A51">
        <w:rPr>
          <w:rFonts w:ascii="Arial Narrow" w:hAnsi="Arial Narrow"/>
          <w:sz w:val="24"/>
          <w:szCs w:val="24"/>
          <w:lang w:val="en-GB"/>
        </w:rPr>
        <w:t xml:space="preserve">It concerns research material that is either extensive or of minor importance, e.g. statistical tables, questionnaires, </w:t>
      </w:r>
      <w:proofErr w:type="spellStart"/>
      <w:r w:rsidRPr="00BB4A51">
        <w:rPr>
          <w:rFonts w:ascii="Arial Narrow" w:hAnsi="Arial Narrow"/>
          <w:sz w:val="24"/>
          <w:szCs w:val="24"/>
          <w:lang w:val="en-GB"/>
        </w:rPr>
        <w:t>catalogs</w:t>
      </w:r>
      <w:proofErr w:type="spellEnd"/>
      <w:r w:rsidRPr="00BB4A51">
        <w:rPr>
          <w:rFonts w:ascii="Arial Narrow" w:hAnsi="Arial Narrow"/>
          <w:sz w:val="24"/>
          <w:szCs w:val="24"/>
          <w:lang w:val="en-GB"/>
        </w:rPr>
        <w:t>, and which do not need to be placed in the main text of the DT. It is optional.</w:t>
      </w:r>
    </w:p>
    <w:p w:rsidR="00CA703D" w:rsidRPr="00BB4A51" w:rsidRDefault="00CA703D" w:rsidP="00CA703D">
      <w:pPr>
        <w:spacing w:after="0" w:line="360" w:lineRule="auto"/>
        <w:ind w:left="-567" w:right="327"/>
        <w:jc w:val="both"/>
        <w:rPr>
          <w:rFonts w:ascii="Arial Narrow" w:hAnsi="Arial Narrow"/>
          <w:sz w:val="24"/>
          <w:szCs w:val="24"/>
          <w:lang w:val="en-GB"/>
        </w:rPr>
      </w:pPr>
    </w:p>
    <w:p w:rsidR="008F11EC" w:rsidRPr="00BB4A51" w:rsidRDefault="008F11EC" w:rsidP="00CA703D">
      <w:pPr>
        <w:spacing w:after="0" w:line="360" w:lineRule="auto"/>
        <w:ind w:left="-567" w:right="327"/>
        <w:jc w:val="both"/>
        <w:rPr>
          <w:rFonts w:ascii="Arial Narrow" w:hAnsi="Arial Narrow"/>
          <w:b/>
          <w:sz w:val="24"/>
          <w:szCs w:val="24"/>
          <w:lang w:val="en-GB"/>
        </w:rPr>
      </w:pPr>
      <w:r w:rsidRPr="00BB4A51">
        <w:rPr>
          <w:rFonts w:ascii="Arial Narrow" w:hAnsi="Arial Narrow"/>
          <w:b/>
          <w:sz w:val="24"/>
          <w:szCs w:val="24"/>
          <w:lang w:val="en-GB"/>
        </w:rPr>
        <w:t>Details of Main Text Writing</w:t>
      </w:r>
    </w:p>
    <w:p w:rsidR="008F11EC" w:rsidRPr="00BB4A51" w:rsidRDefault="008F11EC" w:rsidP="00CA703D">
      <w:pPr>
        <w:spacing w:after="0" w:line="360" w:lineRule="auto"/>
        <w:ind w:left="-567" w:right="327"/>
        <w:jc w:val="both"/>
        <w:rPr>
          <w:rFonts w:ascii="Arial Narrow" w:hAnsi="Arial Narrow"/>
          <w:sz w:val="24"/>
          <w:szCs w:val="24"/>
          <w:lang w:val="en-GB"/>
        </w:rPr>
      </w:pPr>
      <w:r w:rsidRPr="00BB4A51">
        <w:rPr>
          <w:rFonts w:ascii="Arial Narrow" w:hAnsi="Arial Narrow"/>
          <w:sz w:val="24"/>
          <w:szCs w:val="24"/>
          <w:lang w:val="en-GB"/>
        </w:rPr>
        <w:t>The extent of the Main Text, not including the Bibliography and the Appendixes, is proposed to be at least 5.500 words, approximately 20 pages.</w:t>
      </w:r>
    </w:p>
    <w:p w:rsidR="00CA703D" w:rsidRPr="00BB4A51" w:rsidRDefault="00D575ED" w:rsidP="00CA703D">
      <w:pPr>
        <w:spacing w:after="0" w:line="360" w:lineRule="auto"/>
        <w:ind w:left="-567" w:right="327"/>
        <w:jc w:val="both"/>
        <w:rPr>
          <w:rFonts w:ascii="Arial Narrow" w:hAnsi="Arial Narrow"/>
          <w:sz w:val="24"/>
          <w:szCs w:val="24"/>
          <w:lang w:val="en-GB"/>
        </w:rPr>
      </w:pPr>
      <w:r w:rsidRPr="00BB4A51">
        <w:rPr>
          <w:rFonts w:ascii="Arial Narrow" w:hAnsi="Arial Narrow"/>
          <w:sz w:val="24"/>
          <w:szCs w:val="24"/>
          <w:lang w:val="en-GB"/>
        </w:rPr>
        <w:t>Bibliographic references are given in the text with the author's surname and the year of publication of his work, e.g. Ashley, 1992 or (1992). If the authors are two, the names of both are listed, e.g. Ashley &amp; Morse, 1992 or (1992), while in the case of more than two authors, the first name is given, and the abbreviation "et al." e.g. Ashley et al., 1992. References to conference summaries or unpublished articles should be avoided.</w:t>
      </w:r>
    </w:p>
    <w:p w:rsidR="008F11EC" w:rsidRPr="00BB4A51" w:rsidRDefault="008F11EC" w:rsidP="00CA703D">
      <w:pPr>
        <w:spacing w:after="0" w:line="360" w:lineRule="auto"/>
        <w:ind w:left="-567" w:right="329"/>
        <w:jc w:val="both"/>
        <w:rPr>
          <w:rFonts w:ascii="Arial Narrow" w:hAnsi="Arial Narrow"/>
          <w:sz w:val="24"/>
          <w:szCs w:val="24"/>
          <w:lang w:val="en-GB"/>
        </w:rPr>
      </w:pPr>
      <w:r w:rsidRPr="00BB4A51">
        <w:rPr>
          <w:rFonts w:ascii="Arial Narrow" w:hAnsi="Arial Narrow"/>
          <w:sz w:val="24"/>
          <w:szCs w:val="24"/>
          <w:lang w:val="en-GB"/>
        </w:rPr>
        <w:t xml:space="preserve">The front page numbering from the Inside Cover to the Introduction should be done in Latin numerals, </w:t>
      </w:r>
      <w:r w:rsidRPr="00BB4A51">
        <w:rPr>
          <w:rFonts w:ascii="Arial Narrow" w:hAnsi="Arial Narrow"/>
          <w:sz w:val="24"/>
          <w:szCs w:val="24"/>
          <w:lang w:val="en-GB"/>
        </w:rPr>
        <w:lastRenderedPageBreak/>
        <w:t>while from the Introduction to the end should be made using the Arabic system of numbers and must appears on the lower right side.</w:t>
      </w:r>
    </w:p>
    <w:p w:rsidR="00CA703D" w:rsidRPr="00BB4A51" w:rsidRDefault="008F11EC" w:rsidP="00CA703D">
      <w:pPr>
        <w:spacing w:after="0" w:line="360" w:lineRule="auto"/>
        <w:ind w:left="-567" w:right="329"/>
        <w:jc w:val="both"/>
        <w:rPr>
          <w:rFonts w:ascii="Arial Narrow" w:hAnsi="Arial Narrow"/>
          <w:sz w:val="24"/>
          <w:szCs w:val="24"/>
          <w:lang w:val="en-GB"/>
        </w:rPr>
      </w:pPr>
      <w:r w:rsidRPr="00BB4A51">
        <w:rPr>
          <w:rFonts w:ascii="Arial Narrow" w:hAnsi="Arial Narrow"/>
          <w:sz w:val="24"/>
          <w:szCs w:val="24"/>
          <w:lang w:val="en-GB"/>
        </w:rPr>
        <w:t>The type of tables should be simple and vertical lines should be limited as possible.</w:t>
      </w:r>
    </w:p>
    <w:p w:rsidR="00D575ED" w:rsidRPr="00BB4A51" w:rsidRDefault="00D575ED" w:rsidP="00CA703D">
      <w:pPr>
        <w:spacing w:after="0" w:line="360" w:lineRule="auto"/>
        <w:ind w:left="-567" w:right="327"/>
        <w:outlineLvl w:val="0"/>
        <w:rPr>
          <w:rFonts w:ascii="Arial Narrow" w:hAnsi="Arial Narrow"/>
          <w:b/>
          <w:sz w:val="24"/>
          <w:szCs w:val="24"/>
          <w:lang w:val="en-GB"/>
        </w:rPr>
      </w:pPr>
    </w:p>
    <w:p w:rsidR="00CA703D" w:rsidRPr="00BB4A51" w:rsidRDefault="002C46D5" w:rsidP="00CA703D">
      <w:pPr>
        <w:spacing w:after="0" w:line="360" w:lineRule="auto"/>
        <w:ind w:left="-567" w:right="327"/>
        <w:outlineLvl w:val="0"/>
        <w:rPr>
          <w:rFonts w:ascii="Arial Narrow" w:hAnsi="Arial Narrow"/>
          <w:sz w:val="24"/>
          <w:szCs w:val="24"/>
          <w:lang w:val="en-GB"/>
        </w:rPr>
      </w:pPr>
      <w:r w:rsidRPr="00BB4A51">
        <w:rPr>
          <w:rFonts w:ascii="Arial Narrow" w:hAnsi="Arial Narrow"/>
          <w:b/>
          <w:sz w:val="24"/>
          <w:szCs w:val="24"/>
          <w:lang w:val="en-GB"/>
        </w:rPr>
        <w:t>Printing information</w:t>
      </w:r>
    </w:p>
    <w:p w:rsidR="00CA703D" w:rsidRPr="00BB4A51" w:rsidRDefault="002C46D5" w:rsidP="00CA703D">
      <w:pPr>
        <w:pStyle w:val="11"/>
        <w:numPr>
          <w:ilvl w:val="0"/>
          <w:numId w:val="6"/>
        </w:numPr>
        <w:suppressAutoHyphens w:val="0"/>
        <w:autoSpaceDN/>
        <w:spacing w:line="360" w:lineRule="auto"/>
        <w:ind w:left="-284" w:right="327" w:hanging="283"/>
        <w:contextualSpacing/>
        <w:textAlignment w:val="auto"/>
        <w:rPr>
          <w:rFonts w:ascii="Arial Narrow" w:hAnsi="Arial Narrow"/>
          <w:lang w:val="en-GB"/>
        </w:rPr>
      </w:pPr>
      <w:r w:rsidRPr="00BB4A51">
        <w:rPr>
          <w:rFonts w:ascii="Arial Narrow" w:hAnsi="Arial Narrow"/>
          <w:lang w:val="en-GB"/>
        </w:rPr>
        <w:t>Page size</w:t>
      </w:r>
      <w:r w:rsidR="00CA703D" w:rsidRPr="00BB4A51">
        <w:rPr>
          <w:rFonts w:ascii="Arial Narrow" w:hAnsi="Arial Narrow"/>
          <w:lang w:val="en-GB"/>
        </w:rPr>
        <w:t xml:space="preserve">: Β5(ISO) </w:t>
      </w:r>
    </w:p>
    <w:p w:rsidR="00CA703D" w:rsidRPr="00BB4A51" w:rsidRDefault="002C46D5" w:rsidP="00CA703D">
      <w:pPr>
        <w:pStyle w:val="11"/>
        <w:numPr>
          <w:ilvl w:val="0"/>
          <w:numId w:val="7"/>
        </w:numPr>
        <w:suppressAutoHyphens w:val="0"/>
        <w:autoSpaceDN/>
        <w:spacing w:line="360" w:lineRule="auto"/>
        <w:ind w:left="-284" w:right="327" w:hanging="283"/>
        <w:contextualSpacing/>
        <w:jc w:val="both"/>
        <w:textAlignment w:val="auto"/>
        <w:rPr>
          <w:rFonts w:ascii="Arial Narrow" w:hAnsi="Arial Narrow"/>
          <w:lang w:val="en-GB"/>
        </w:rPr>
      </w:pPr>
      <w:r w:rsidRPr="00BB4A51">
        <w:rPr>
          <w:rFonts w:ascii="Arial Narrow" w:hAnsi="Arial Narrow"/>
          <w:lang w:val="en-GB"/>
        </w:rPr>
        <w:t>Margins</w:t>
      </w:r>
      <w:r w:rsidR="00CA703D" w:rsidRPr="00BB4A51">
        <w:rPr>
          <w:rFonts w:ascii="Arial Narrow" w:hAnsi="Arial Narrow"/>
          <w:lang w:val="en-GB"/>
        </w:rPr>
        <w:t xml:space="preserve">: 3 cm </w:t>
      </w:r>
      <w:r w:rsidRPr="00BB4A51">
        <w:rPr>
          <w:rFonts w:ascii="Arial Narrow" w:hAnsi="Arial Narrow"/>
          <w:lang w:val="en-GB"/>
        </w:rPr>
        <w:t>left and</w:t>
      </w:r>
      <w:r w:rsidR="00CA703D" w:rsidRPr="00BB4A51">
        <w:rPr>
          <w:rFonts w:ascii="Arial Narrow" w:hAnsi="Arial Narrow"/>
          <w:lang w:val="en-GB"/>
        </w:rPr>
        <w:t xml:space="preserve"> 2,5 cm </w:t>
      </w:r>
      <w:r w:rsidRPr="00BB4A51">
        <w:rPr>
          <w:rFonts w:ascii="Arial Narrow" w:hAnsi="Arial Narrow"/>
          <w:lang w:val="en-GB"/>
        </w:rPr>
        <w:t>right</w:t>
      </w:r>
      <w:r w:rsidR="00CA703D" w:rsidRPr="00BB4A51">
        <w:rPr>
          <w:rFonts w:ascii="Arial Narrow" w:hAnsi="Arial Narrow"/>
          <w:lang w:val="en-GB"/>
        </w:rPr>
        <w:t xml:space="preserve">, </w:t>
      </w:r>
      <w:r w:rsidRPr="00BB4A51">
        <w:rPr>
          <w:rFonts w:ascii="Arial Narrow" w:hAnsi="Arial Narrow"/>
          <w:lang w:val="en-GB"/>
        </w:rPr>
        <w:t>up and down of the page</w:t>
      </w:r>
      <w:r w:rsidR="00CA703D" w:rsidRPr="00BB4A51">
        <w:rPr>
          <w:rFonts w:ascii="Arial Narrow" w:hAnsi="Arial Narrow"/>
          <w:lang w:val="en-GB"/>
        </w:rPr>
        <w:t xml:space="preserve"> </w:t>
      </w:r>
    </w:p>
    <w:p w:rsidR="002C46D5" w:rsidRPr="00BB4A51" w:rsidRDefault="002C46D5" w:rsidP="002C46D5">
      <w:pPr>
        <w:pStyle w:val="11"/>
        <w:numPr>
          <w:ilvl w:val="0"/>
          <w:numId w:val="7"/>
        </w:numPr>
        <w:suppressAutoHyphens w:val="0"/>
        <w:autoSpaceDN/>
        <w:spacing w:line="360" w:lineRule="auto"/>
        <w:ind w:left="-284" w:right="327" w:hanging="283"/>
        <w:contextualSpacing/>
        <w:jc w:val="both"/>
        <w:textAlignment w:val="auto"/>
        <w:rPr>
          <w:rFonts w:ascii="Arial Narrow" w:hAnsi="Arial Narrow"/>
          <w:lang w:val="en-GB"/>
        </w:rPr>
      </w:pPr>
      <w:r w:rsidRPr="00BB4A51">
        <w:rPr>
          <w:rFonts w:ascii="Arial Narrow" w:hAnsi="Arial Narrow"/>
          <w:lang w:val="en-GB"/>
        </w:rPr>
        <w:t>Lines distance</w:t>
      </w:r>
      <w:r w:rsidR="00CA703D" w:rsidRPr="00BB4A51">
        <w:rPr>
          <w:rFonts w:ascii="Arial Narrow" w:hAnsi="Arial Narrow"/>
          <w:lang w:val="en-GB"/>
        </w:rPr>
        <w:t xml:space="preserve">: 1,5 </w:t>
      </w:r>
      <w:r w:rsidRPr="00BB4A51">
        <w:rPr>
          <w:rFonts w:ascii="Arial Narrow" w:hAnsi="Arial Narrow"/>
          <w:lang w:val="en-GB"/>
        </w:rPr>
        <w:t>line</w:t>
      </w:r>
    </w:p>
    <w:p w:rsidR="00CA703D" w:rsidRPr="00BB4A51" w:rsidRDefault="002C46D5" w:rsidP="002C46D5">
      <w:pPr>
        <w:pStyle w:val="11"/>
        <w:numPr>
          <w:ilvl w:val="0"/>
          <w:numId w:val="7"/>
        </w:numPr>
        <w:suppressAutoHyphens w:val="0"/>
        <w:autoSpaceDN/>
        <w:spacing w:line="360" w:lineRule="auto"/>
        <w:ind w:left="-284" w:right="327" w:hanging="283"/>
        <w:contextualSpacing/>
        <w:jc w:val="both"/>
        <w:textAlignment w:val="auto"/>
        <w:rPr>
          <w:rFonts w:ascii="Arial Narrow" w:hAnsi="Arial Narrow"/>
          <w:lang w:val="en-GB"/>
        </w:rPr>
      </w:pPr>
      <w:r w:rsidRPr="00BB4A51">
        <w:rPr>
          <w:rFonts w:ascii="Arial Narrow" w:hAnsi="Arial Narrow"/>
          <w:lang w:val="en-GB"/>
        </w:rPr>
        <w:t>Alignment</w:t>
      </w:r>
      <w:r w:rsidR="00CA703D" w:rsidRPr="00BB4A51">
        <w:rPr>
          <w:rFonts w:ascii="Arial Narrow" w:hAnsi="Arial Narrow"/>
          <w:lang w:val="en-GB"/>
        </w:rPr>
        <w:t xml:space="preserve">: </w:t>
      </w:r>
      <w:r w:rsidRPr="00BB4A51">
        <w:rPr>
          <w:rFonts w:ascii="Arial Narrow" w:hAnsi="Arial Narrow"/>
          <w:lang w:val="en-GB"/>
        </w:rPr>
        <w:t>full</w:t>
      </w:r>
      <w:r w:rsidR="00CA703D" w:rsidRPr="00BB4A51">
        <w:rPr>
          <w:rFonts w:ascii="Arial Narrow" w:hAnsi="Arial Narrow"/>
          <w:lang w:val="en-GB"/>
        </w:rPr>
        <w:t xml:space="preserve"> </w:t>
      </w:r>
    </w:p>
    <w:p w:rsidR="00CA703D" w:rsidRPr="00BB4A51" w:rsidRDefault="002C46D5" w:rsidP="00CA703D">
      <w:pPr>
        <w:pStyle w:val="11"/>
        <w:numPr>
          <w:ilvl w:val="0"/>
          <w:numId w:val="7"/>
        </w:numPr>
        <w:suppressAutoHyphens w:val="0"/>
        <w:autoSpaceDN/>
        <w:spacing w:line="360" w:lineRule="auto"/>
        <w:ind w:left="-284" w:right="327" w:hanging="283"/>
        <w:contextualSpacing/>
        <w:jc w:val="both"/>
        <w:textAlignment w:val="auto"/>
        <w:rPr>
          <w:rFonts w:ascii="Arial Narrow" w:hAnsi="Arial Narrow"/>
          <w:lang w:val="en-GB"/>
        </w:rPr>
      </w:pPr>
      <w:r w:rsidRPr="00BB4A51">
        <w:rPr>
          <w:rFonts w:ascii="Arial Narrow" w:hAnsi="Arial Narrow"/>
          <w:lang w:val="en-GB"/>
        </w:rPr>
        <w:t>Title Font</w:t>
      </w:r>
      <w:r w:rsidR="00CA703D" w:rsidRPr="00BB4A51">
        <w:rPr>
          <w:rFonts w:ascii="Arial Narrow" w:hAnsi="Arial Narrow"/>
          <w:lang w:val="en-GB"/>
        </w:rPr>
        <w:t xml:space="preserve">: Calibri </w:t>
      </w:r>
      <w:r w:rsidRPr="00BB4A51">
        <w:rPr>
          <w:rFonts w:ascii="Arial Narrow" w:hAnsi="Arial Narrow"/>
          <w:lang w:val="en-GB"/>
        </w:rPr>
        <w:t>size</w:t>
      </w:r>
      <w:r w:rsidR="00CA703D" w:rsidRPr="00BB4A51">
        <w:rPr>
          <w:rFonts w:ascii="Arial Narrow" w:hAnsi="Arial Narrow"/>
          <w:lang w:val="en-GB"/>
        </w:rPr>
        <w:t xml:space="preserve"> 13</w:t>
      </w:r>
    </w:p>
    <w:p w:rsidR="00CA703D" w:rsidRPr="00BB4A51" w:rsidRDefault="002C46D5" w:rsidP="00CA703D">
      <w:pPr>
        <w:pStyle w:val="11"/>
        <w:numPr>
          <w:ilvl w:val="0"/>
          <w:numId w:val="7"/>
        </w:numPr>
        <w:suppressAutoHyphens w:val="0"/>
        <w:autoSpaceDN/>
        <w:spacing w:line="360" w:lineRule="auto"/>
        <w:ind w:left="-284" w:right="327" w:hanging="283"/>
        <w:contextualSpacing/>
        <w:jc w:val="both"/>
        <w:textAlignment w:val="auto"/>
        <w:rPr>
          <w:rFonts w:ascii="Arial Narrow" w:hAnsi="Arial Narrow"/>
          <w:lang w:val="en-GB"/>
        </w:rPr>
      </w:pPr>
      <w:r w:rsidRPr="00BB4A51">
        <w:rPr>
          <w:rFonts w:ascii="Arial Narrow" w:hAnsi="Arial Narrow"/>
          <w:lang w:val="en-GB"/>
        </w:rPr>
        <w:t>Subtitle Font</w:t>
      </w:r>
      <w:r w:rsidR="00CA703D" w:rsidRPr="00BB4A51">
        <w:rPr>
          <w:rFonts w:ascii="Arial Narrow" w:hAnsi="Arial Narrow"/>
          <w:lang w:val="en-GB"/>
        </w:rPr>
        <w:t xml:space="preserve">: Calibri </w:t>
      </w:r>
      <w:r w:rsidRPr="00BB4A51">
        <w:rPr>
          <w:rFonts w:ascii="Arial Narrow" w:hAnsi="Arial Narrow"/>
          <w:lang w:val="en-GB"/>
        </w:rPr>
        <w:t>size</w:t>
      </w:r>
      <w:r w:rsidR="00CA703D" w:rsidRPr="00BB4A51">
        <w:rPr>
          <w:rFonts w:ascii="Arial Narrow" w:hAnsi="Arial Narrow"/>
          <w:lang w:val="en-GB"/>
        </w:rPr>
        <w:t xml:space="preserve"> 12</w:t>
      </w:r>
    </w:p>
    <w:p w:rsidR="00CA703D" w:rsidRPr="00BB4A51" w:rsidRDefault="002C46D5" w:rsidP="00CA703D">
      <w:pPr>
        <w:pStyle w:val="11"/>
        <w:numPr>
          <w:ilvl w:val="0"/>
          <w:numId w:val="7"/>
        </w:numPr>
        <w:suppressAutoHyphens w:val="0"/>
        <w:autoSpaceDN/>
        <w:spacing w:line="360" w:lineRule="auto"/>
        <w:ind w:left="-284" w:right="327" w:hanging="283"/>
        <w:contextualSpacing/>
        <w:jc w:val="both"/>
        <w:textAlignment w:val="auto"/>
        <w:rPr>
          <w:rFonts w:ascii="Arial Narrow" w:hAnsi="Arial Narrow"/>
          <w:lang w:val="en-GB"/>
        </w:rPr>
      </w:pPr>
      <w:r w:rsidRPr="00BB4A51">
        <w:rPr>
          <w:rFonts w:ascii="Arial Narrow" w:hAnsi="Arial Narrow"/>
          <w:lang w:val="en-GB"/>
        </w:rPr>
        <w:t>Text Font</w:t>
      </w:r>
      <w:r w:rsidR="00CA703D" w:rsidRPr="00BB4A51">
        <w:rPr>
          <w:rFonts w:ascii="Arial Narrow" w:hAnsi="Arial Narrow"/>
          <w:lang w:val="en-GB"/>
        </w:rPr>
        <w:t xml:space="preserve">: Calibri </w:t>
      </w:r>
      <w:r w:rsidRPr="00BB4A51">
        <w:rPr>
          <w:rFonts w:ascii="Arial Narrow" w:hAnsi="Arial Narrow"/>
          <w:lang w:val="en-GB"/>
        </w:rPr>
        <w:t>size</w:t>
      </w:r>
      <w:r w:rsidR="00CA703D" w:rsidRPr="00BB4A51">
        <w:rPr>
          <w:rFonts w:ascii="Arial Narrow" w:hAnsi="Arial Narrow"/>
          <w:lang w:val="en-GB"/>
        </w:rPr>
        <w:t xml:space="preserve"> 11 </w:t>
      </w:r>
    </w:p>
    <w:p w:rsidR="005D6231" w:rsidRPr="00BB4A51" w:rsidRDefault="002C46D5" w:rsidP="005D6231">
      <w:pPr>
        <w:pStyle w:val="11"/>
        <w:numPr>
          <w:ilvl w:val="0"/>
          <w:numId w:val="7"/>
        </w:numPr>
        <w:suppressAutoHyphens w:val="0"/>
        <w:autoSpaceDN/>
        <w:spacing w:line="360" w:lineRule="auto"/>
        <w:ind w:left="-284" w:right="327" w:hanging="283"/>
        <w:contextualSpacing/>
        <w:jc w:val="both"/>
        <w:textAlignment w:val="auto"/>
        <w:rPr>
          <w:rFonts w:ascii="Arial Narrow" w:hAnsi="Arial Narrow"/>
          <w:lang w:val="en-GB"/>
        </w:rPr>
      </w:pPr>
      <w:r w:rsidRPr="00BB4A51">
        <w:rPr>
          <w:rFonts w:ascii="Arial Narrow" w:hAnsi="Arial Narrow"/>
          <w:lang w:val="en-GB"/>
        </w:rPr>
        <w:t>Cover Font</w:t>
      </w:r>
      <w:r w:rsidR="00CA703D" w:rsidRPr="00BB4A51">
        <w:rPr>
          <w:rFonts w:ascii="Arial Narrow" w:hAnsi="Arial Narrow"/>
          <w:lang w:val="en-GB"/>
        </w:rPr>
        <w:t>: (</w:t>
      </w:r>
      <w:r w:rsidRPr="00BB4A51">
        <w:rPr>
          <w:rFonts w:ascii="Arial Narrow" w:hAnsi="Arial Narrow"/>
          <w:lang w:val="en-GB"/>
        </w:rPr>
        <w:t>a</w:t>
      </w:r>
      <w:r w:rsidR="00CA703D" w:rsidRPr="00BB4A51">
        <w:rPr>
          <w:rFonts w:ascii="Arial Narrow" w:hAnsi="Arial Narrow"/>
          <w:lang w:val="en-GB"/>
        </w:rPr>
        <w:t xml:space="preserve">) </w:t>
      </w:r>
      <w:r w:rsidRPr="00BB4A51">
        <w:rPr>
          <w:rFonts w:ascii="Arial Narrow" w:hAnsi="Arial Narrow"/>
          <w:lang w:val="en-GB"/>
        </w:rPr>
        <w:t>elements</w:t>
      </w:r>
      <w:r w:rsidR="00CA703D" w:rsidRPr="00BB4A51">
        <w:rPr>
          <w:rFonts w:ascii="Arial Narrow" w:hAnsi="Arial Narrow"/>
          <w:lang w:val="en-GB"/>
        </w:rPr>
        <w:t xml:space="preserve"> </w:t>
      </w:r>
      <w:r w:rsidRPr="00BB4A51">
        <w:rPr>
          <w:rFonts w:ascii="Arial Narrow" w:hAnsi="Arial Narrow"/>
          <w:lang w:val="en-GB"/>
        </w:rPr>
        <w:t>AUTH</w:t>
      </w:r>
      <w:r w:rsidR="00CA703D" w:rsidRPr="00BB4A51">
        <w:rPr>
          <w:rFonts w:ascii="Arial Narrow" w:hAnsi="Arial Narrow"/>
          <w:lang w:val="en-GB"/>
        </w:rPr>
        <w:t xml:space="preserve">, </w:t>
      </w:r>
      <w:r w:rsidRPr="00BB4A51">
        <w:rPr>
          <w:rFonts w:ascii="Arial Narrow" w:hAnsi="Arial Narrow"/>
          <w:lang w:val="en-GB"/>
        </w:rPr>
        <w:t>SCHOOL</w:t>
      </w:r>
      <w:r w:rsidR="00CA703D" w:rsidRPr="00BB4A51">
        <w:rPr>
          <w:rFonts w:ascii="Arial Narrow" w:hAnsi="Arial Narrow"/>
          <w:lang w:val="en-GB"/>
        </w:rPr>
        <w:t xml:space="preserve">, </w:t>
      </w:r>
      <w:r w:rsidRPr="00BB4A51">
        <w:rPr>
          <w:rFonts w:ascii="Arial Narrow" w:hAnsi="Arial Narrow"/>
          <w:lang w:val="en-GB"/>
        </w:rPr>
        <w:t>DEPARTMENT</w:t>
      </w:r>
      <w:r w:rsidR="00CA703D" w:rsidRPr="00BB4A51">
        <w:rPr>
          <w:rFonts w:ascii="Arial Narrow" w:hAnsi="Arial Narrow"/>
          <w:lang w:val="en-GB"/>
        </w:rPr>
        <w:t xml:space="preserve">, </w:t>
      </w:r>
      <w:r w:rsidRPr="00BB4A51">
        <w:rPr>
          <w:rFonts w:ascii="Arial Narrow" w:hAnsi="Arial Narrow"/>
          <w:lang w:val="en-GB"/>
        </w:rPr>
        <w:t>PSP</w:t>
      </w:r>
      <w:r w:rsidR="00CA703D" w:rsidRPr="00BB4A51">
        <w:rPr>
          <w:rFonts w:ascii="Arial Narrow" w:hAnsi="Arial Narrow"/>
          <w:lang w:val="en-GB"/>
        </w:rPr>
        <w:t xml:space="preserve"> </w:t>
      </w:r>
      <w:r w:rsidRPr="00BB4A51">
        <w:rPr>
          <w:rFonts w:ascii="Arial Narrow" w:hAnsi="Arial Narrow"/>
          <w:lang w:val="en-GB"/>
        </w:rPr>
        <w:t>in Capital bold</w:t>
      </w:r>
      <w:r w:rsidR="00CA703D" w:rsidRPr="00BB4A51">
        <w:rPr>
          <w:rFonts w:ascii="Arial Narrow" w:hAnsi="Arial Narrow"/>
          <w:lang w:val="en-GB"/>
        </w:rPr>
        <w:t xml:space="preserve"> Calibri </w:t>
      </w:r>
      <w:r w:rsidRPr="00BB4A51">
        <w:rPr>
          <w:rFonts w:ascii="Arial Narrow" w:hAnsi="Arial Narrow"/>
          <w:lang w:val="en-GB"/>
        </w:rPr>
        <w:t>size</w:t>
      </w:r>
      <w:r w:rsidR="00CA703D" w:rsidRPr="00BB4A51">
        <w:rPr>
          <w:rFonts w:ascii="Arial Narrow" w:hAnsi="Arial Narrow"/>
          <w:lang w:val="en-GB"/>
        </w:rPr>
        <w:t xml:space="preserve"> 11, (</w:t>
      </w:r>
      <w:r w:rsidRPr="00BB4A51">
        <w:rPr>
          <w:rFonts w:ascii="Arial Narrow" w:hAnsi="Arial Narrow"/>
          <w:lang w:val="en-GB"/>
        </w:rPr>
        <w:t>b</w:t>
      </w:r>
      <w:r w:rsidR="00CA703D" w:rsidRPr="00BB4A51">
        <w:rPr>
          <w:rFonts w:ascii="Arial Narrow" w:hAnsi="Arial Narrow"/>
          <w:lang w:val="en-GB"/>
        </w:rPr>
        <w:t xml:space="preserve">) </w:t>
      </w:r>
      <w:r w:rsidRPr="00BB4A51">
        <w:rPr>
          <w:rFonts w:ascii="Arial Narrow" w:hAnsi="Arial Narrow"/>
          <w:lang w:val="en-GB"/>
        </w:rPr>
        <w:t xml:space="preserve">Title of DT in bold </w:t>
      </w:r>
      <w:r w:rsidR="00CA703D" w:rsidRPr="00BB4A51">
        <w:rPr>
          <w:rFonts w:ascii="Arial Narrow" w:hAnsi="Arial Narrow"/>
          <w:lang w:val="en-GB"/>
        </w:rPr>
        <w:t xml:space="preserve">Calibri </w:t>
      </w:r>
      <w:r w:rsidRPr="00BB4A51">
        <w:rPr>
          <w:rFonts w:ascii="Arial Narrow" w:hAnsi="Arial Narrow"/>
          <w:lang w:val="en-GB"/>
        </w:rPr>
        <w:t>size</w:t>
      </w:r>
      <w:r w:rsidR="00CA703D" w:rsidRPr="00BB4A51">
        <w:rPr>
          <w:rFonts w:ascii="Arial Narrow" w:hAnsi="Arial Narrow"/>
          <w:lang w:val="en-GB"/>
        </w:rPr>
        <w:t xml:space="preserve"> 16, (</w:t>
      </w:r>
      <w:r w:rsidRPr="00BB4A51">
        <w:rPr>
          <w:rFonts w:ascii="Arial Narrow" w:hAnsi="Arial Narrow"/>
          <w:lang w:val="en-GB"/>
        </w:rPr>
        <w:t>c</w:t>
      </w:r>
      <w:r w:rsidR="00CA703D" w:rsidRPr="00BB4A51">
        <w:rPr>
          <w:rFonts w:ascii="Arial Narrow" w:hAnsi="Arial Narrow"/>
          <w:lang w:val="en-GB"/>
        </w:rPr>
        <w:t xml:space="preserve">) </w:t>
      </w:r>
      <w:r w:rsidRPr="00BB4A51">
        <w:rPr>
          <w:rFonts w:ascii="Arial Narrow" w:hAnsi="Arial Narrow"/>
          <w:lang w:val="en-GB"/>
        </w:rPr>
        <w:t xml:space="preserve">PS’s full name </w:t>
      </w:r>
      <w:r w:rsidR="00CA703D" w:rsidRPr="00BB4A51">
        <w:rPr>
          <w:rFonts w:ascii="Arial Narrow" w:hAnsi="Arial Narrow"/>
          <w:lang w:val="en-GB"/>
        </w:rPr>
        <w:t>,</w:t>
      </w:r>
      <w:r w:rsidRPr="00BB4A51">
        <w:rPr>
          <w:rFonts w:ascii="Arial Narrow" w:hAnsi="Arial Narrow"/>
          <w:lang w:val="en-GB"/>
        </w:rPr>
        <w:t xml:space="preserve">DT </w:t>
      </w:r>
      <w:r w:rsidR="00CA703D" w:rsidRPr="00BB4A51">
        <w:rPr>
          <w:rFonts w:ascii="Arial Narrow" w:hAnsi="Arial Narrow"/>
          <w:lang w:val="en-GB"/>
        </w:rPr>
        <w:t xml:space="preserve">, </w:t>
      </w:r>
      <w:r w:rsidRPr="00BB4A51">
        <w:rPr>
          <w:rFonts w:ascii="Arial Narrow" w:hAnsi="Arial Narrow"/>
          <w:lang w:val="en-GB"/>
        </w:rPr>
        <w:t>place</w:t>
      </w:r>
      <w:r w:rsidR="00CA703D" w:rsidRPr="00BB4A51">
        <w:rPr>
          <w:rFonts w:ascii="Arial Narrow" w:hAnsi="Arial Narrow"/>
          <w:lang w:val="en-GB"/>
        </w:rPr>
        <w:t xml:space="preserve">, </w:t>
      </w:r>
      <w:r w:rsidRPr="00BB4A51">
        <w:rPr>
          <w:rFonts w:ascii="Arial Narrow" w:hAnsi="Arial Narrow"/>
          <w:lang w:val="en-GB"/>
        </w:rPr>
        <w:t>time</w:t>
      </w:r>
      <w:r w:rsidR="00CA703D" w:rsidRPr="00BB4A51">
        <w:rPr>
          <w:rFonts w:ascii="Arial Narrow" w:hAnsi="Arial Narrow"/>
          <w:lang w:val="en-GB"/>
        </w:rPr>
        <w:t xml:space="preserve">, </w:t>
      </w:r>
      <w:r w:rsidRPr="00BB4A51">
        <w:rPr>
          <w:rFonts w:ascii="Arial Narrow" w:hAnsi="Arial Narrow"/>
          <w:lang w:val="en-GB"/>
        </w:rPr>
        <w:t>in</w:t>
      </w:r>
      <w:r w:rsidR="00CA703D" w:rsidRPr="00BB4A51">
        <w:rPr>
          <w:rFonts w:ascii="Arial Narrow" w:hAnsi="Arial Narrow"/>
          <w:lang w:val="en-GB"/>
        </w:rPr>
        <w:t xml:space="preserve"> </w:t>
      </w:r>
      <w:r w:rsidRPr="00BB4A51">
        <w:rPr>
          <w:rFonts w:ascii="Arial Narrow" w:hAnsi="Arial Narrow"/>
          <w:lang w:val="en-GB"/>
        </w:rPr>
        <w:t>bold</w:t>
      </w:r>
      <w:r w:rsidR="00CA703D" w:rsidRPr="00BB4A51">
        <w:rPr>
          <w:rFonts w:ascii="Arial Narrow" w:hAnsi="Arial Narrow"/>
          <w:lang w:val="en-GB"/>
        </w:rPr>
        <w:t xml:space="preserve"> Calibri </w:t>
      </w:r>
      <w:r w:rsidRPr="00BB4A51">
        <w:rPr>
          <w:rFonts w:ascii="Arial Narrow" w:hAnsi="Arial Narrow"/>
          <w:lang w:val="en-GB"/>
        </w:rPr>
        <w:t>size</w:t>
      </w:r>
      <w:r w:rsidR="00CA703D" w:rsidRPr="00BB4A51">
        <w:rPr>
          <w:rFonts w:ascii="Arial Narrow" w:hAnsi="Arial Narrow"/>
          <w:lang w:val="en-GB"/>
        </w:rPr>
        <w:t xml:space="preserve"> 13</w:t>
      </w:r>
    </w:p>
    <w:p w:rsidR="00CA703D" w:rsidRPr="00BB4A51" w:rsidRDefault="005D6231" w:rsidP="005D6231">
      <w:pPr>
        <w:pStyle w:val="11"/>
        <w:numPr>
          <w:ilvl w:val="0"/>
          <w:numId w:val="7"/>
        </w:numPr>
        <w:suppressAutoHyphens w:val="0"/>
        <w:autoSpaceDN/>
        <w:spacing w:line="360" w:lineRule="auto"/>
        <w:ind w:left="-284" w:right="327" w:hanging="283"/>
        <w:contextualSpacing/>
        <w:jc w:val="both"/>
        <w:textAlignment w:val="auto"/>
        <w:rPr>
          <w:rFonts w:ascii="Arial Narrow" w:hAnsi="Arial Narrow"/>
          <w:lang w:val="en-GB"/>
        </w:rPr>
      </w:pPr>
      <w:r w:rsidRPr="00BB4A51">
        <w:rPr>
          <w:rFonts w:ascii="Arial Narrow" w:hAnsi="Arial Narrow"/>
          <w:lang w:val="en-GB"/>
        </w:rPr>
        <w:t>Inside Cover Font</w:t>
      </w:r>
      <w:r w:rsidR="00CA703D" w:rsidRPr="00BB4A51">
        <w:rPr>
          <w:rFonts w:ascii="Arial Narrow" w:hAnsi="Arial Narrow"/>
          <w:lang w:val="en-GB"/>
        </w:rPr>
        <w:t xml:space="preserve">: </w:t>
      </w:r>
      <w:r w:rsidRPr="00BB4A51">
        <w:rPr>
          <w:rFonts w:ascii="Arial Narrow" w:hAnsi="Arial Narrow"/>
          <w:lang w:val="en-GB"/>
        </w:rPr>
        <w:t>the (a) and (b) above are listed as on the First Cover</w:t>
      </w:r>
      <w:r w:rsidR="00CA703D" w:rsidRPr="00BB4A51">
        <w:rPr>
          <w:rFonts w:ascii="Arial Narrow" w:hAnsi="Arial Narrow"/>
          <w:lang w:val="en-GB"/>
        </w:rPr>
        <w:t xml:space="preserve"> </w:t>
      </w:r>
      <w:r w:rsidRPr="00BB4A51">
        <w:rPr>
          <w:rFonts w:ascii="Arial Narrow" w:hAnsi="Arial Narrow"/>
          <w:lang w:val="en-GB"/>
        </w:rPr>
        <w:t>and the</w:t>
      </w:r>
      <w:r w:rsidR="00CA703D" w:rsidRPr="00BB4A51">
        <w:rPr>
          <w:rFonts w:ascii="Arial Narrow" w:hAnsi="Arial Narrow"/>
          <w:lang w:val="en-GB"/>
        </w:rPr>
        <w:t xml:space="preserve"> (</w:t>
      </w:r>
      <w:r w:rsidRPr="00BB4A51">
        <w:rPr>
          <w:rFonts w:ascii="Arial Narrow" w:hAnsi="Arial Narrow"/>
          <w:lang w:val="en-GB"/>
        </w:rPr>
        <w:t>c</w:t>
      </w:r>
      <w:r w:rsidR="00CA703D" w:rsidRPr="00BB4A51">
        <w:rPr>
          <w:rFonts w:ascii="Arial Narrow" w:hAnsi="Arial Narrow"/>
          <w:lang w:val="en-GB"/>
        </w:rPr>
        <w:t xml:space="preserve">), </w:t>
      </w:r>
      <w:r w:rsidRPr="00BB4A51">
        <w:rPr>
          <w:rFonts w:ascii="Arial Narrow" w:hAnsi="Arial Narrow"/>
          <w:lang w:val="en-GB"/>
        </w:rPr>
        <w:t xml:space="preserve">as well as other data </w:t>
      </w:r>
      <w:r w:rsidR="00CA703D" w:rsidRPr="00BB4A51">
        <w:rPr>
          <w:rFonts w:ascii="Arial Narrow" w:hAnsi="Arial Narrow"/>
          <w:lang w:val="en-GB"/>
        </w:rPr>
        <w:t>(</w:t>
      </w:r>
      <w:r w:rsidRPr="00BB4A51">
        <w:rPr>
          <w:rFonts w:ascii="Arial Narrow" w:hAnsi="Arial Narrow"/>
          <w:lang w:val="en-GB"/>
        </w:rPr>
        <w:t>see</w:t>
      </w:r>
      <w:r w:rsidR="00796198" w:rsidRPr="00BB4A51">
        <w:rPr>
          <w:rFonts w:ascii="Arial Narrow" w:hAnsi="Arial Narrow"/>
          <w:lang w:val="en-GB"/>
        </w:rPr>
        <w:t xml:space="preserve"> below</w:t>
      </w:r>
      <w:r w:rsidR="0052747B" w:rsidRPr="00BB4A51">
        <w:rPr>
          <w:rFonts w:ascii="Arial Narrow" w:hAnsi="Arial Narrow"/>
          <w:lang w:val="en-GB"/>
        </w:rPr>
        <w:t xml:space="preserve"> Appendix V</w:t>
      </w:r>
      <w:r w:rsidRPr="00BB4A51">
        <w:rPr>
          <w:rFonts w:ascii="Arial Narrow" w:hAnsi="Arial Narrow"/>
          <w:lang w:val="en-GB"/>
        </w:rPr>
        <w:t xml:space="preserve"> Model Cover and inside covers of DT</w:t>
      </w:r>
      <w:r w:rsidR="00CA703D" w:rsidRPr="00BB4A51">
        <w:rPr>
          <w:rFonts w:ascii="Arial Narrow" w:hAnsi="Arial Narrow"/>
          <w:lang w:val="en-GB"/>
        </w:rPr>
        <w:t xml:space="preserve">) </w:t>
      </w:r>
      <w:r w:rsidRPr="00BB4A51">
        <w:rPr>
          <w:rFonts w:ascii="Arial Narrow" w:hAnsi="Arial Narrow"/>
          <w:lang w:val="en-GB"/>
        </w:rPr>
        <w:t>are listed in bold</w:t>
      </w:r>
      <w:r w:rsidR="00CA703D" w:rsidRPr="00BB4A51">
        <w:rPr>
          <w:rFonts w:ascii="Arial Narrow" w:hAnsi="Arial Narrow"/>
          <w:lang w:val="en-GB"/>
        </w:rPr>
        <w:t xml:space="preserve"> Calibri </w:t>
      </w:r>
      <w:r w:rsidRPr="00BB4A51">
        <w:rPr>
          <w:rFonts w:ascii="Arial Narrow" w:hAnsi="Arial Narrow"/>
          <w:lang w:val="en-GB"/>
        </w:rPr>
        <w:t>size</w:t>
      </w:r>
      <w:r w:rsidR="00CA703D" w:rsidRPr="00BB4A51">
        <w:rPr>
          <w:rFonts w:ascii="Arial Narrow" w:hAnsi="Arial Narrow"/>
          <w:lang w:val="en-GB"/>
        </w:rPr>
        <w:t xml:space="preserve"> 11</w:t>
      </w:r>
      <w:r w:rsidRPr="00BB4A51">
        <w:rPr>
          <w:rFonts w:ascii="Arial Narrow" w:hAnsi="Arial Narrow"/>
          <w:lang w:val="en-GB"/>
        </w:rPr>
        <w:t>.</w:t>
      </w:r>
    </w:p>
    <w:p w:rsidR="00CA703D" w:rsidRPr="00BB4A51" w:rsidRDefault="00CA703D" w:rsidP="00CA703D">
      <w:pPr>
        <w:spacing w:after="120"/>
        <w:ind w:left="-567" w:right="327"/>
        <w:rPr>
          <w:rFonts w:ascii="Arial Narrow" w:hAnsi="Arial Narrow"/>
          <w:sz w:val="24"/>
          <w:szCs w:val="24"/>
          <w:lang w:val="en-GB"/>
        </w:rPr>
      </w:pPr>
      <w:r w:rsidRPr="00BB4A51">
        <w:rPr>
          <w:rFonts w:ascii="Arial Narrow" w:hAnsi="Arial Narrow"/>
          <w:sz w:val="24"/>
          <w:szCs w:val="24"/>
          <w:lang w:val="en-GB"/>
        </w:rPr>
        <w:br w:type="page"/>
      </w:r>
    </w:p>
    <w:p w:rsidR="00CA703D" w:rsidRPr="00BB4A51" w:rsidRDefault="00796198" w:rsidP="00CA703D">
      <w:pPr>
        <w:pStyle w:val="1"/>
        <w:ind w:left="-567" w:right="327"/>
        <w:rPr>
          <w:rFonts w:ascii="Arial Narrow" w:hAnsi="Arial Narrow"/>
          <w:sz w:val="24"/>
          <w:szCs w:val="24"/>
          <w:lang w:val="en-GB"/>
        </w:rPr>
      </w:pPr>
      <w:r w:rsidRPr="00BB4A51">
        <w:rPr>
          <w:rFonts w:ascii="Arial Narrow" w:hAnsi="Arial Narrow"/>
          <w:sz w:val="24"/>
          <w:szCs w:val="24"/>
          <w:lang w:val="en-GB"/>
        </w:rPr>
        <w:lastRenderedPageBreak/>
        <w:t xml:space="preserve">Appendix V: </w:t>
      </w:r>
      <w:r w:rsidR="00410787" w:rsidRPr="00BB4A51">
        <w:rPr>
          <w:rFonts w:ascii="Arial Narrow" w:hAnsi="Arial Narrow"/>
          <w:sz w:val="24"/>
          <w:szCs w:val="24"/>
          <w:lang w:val="en-GB"/>
        </w:rPr>
        <w:t>Model</w:t>
      </w:r>
      <w:r w:rsidR="00352C81" w:rsidRPr="00BB4A51">
        <w:rPr>
          <w:rFonts w:ascii="Arial Narrow" w:hAnsi="Arial Narrow"/>
          <w:sz w:val="24"/>
          <w:szCs w:val="24"/>
          <w:lang w:val="en-GB"/>
        </w:rPr>
        <w:t xml:space="preserve"> of</w:t>
      </w:r>
      <w:r w:rsidR="00410787" w:rsidRPr="00BB4A51">
        <w:rPr>
          <w:rFonts w:ascii="Arial Narrow" w:hAnsi="Arial Narrow"/>
          <w:sz w:val="24"/>
          <w:szCs w:val="24"/>
          <w:lang w:val="en-GB"/>
        </w:rPr>
        <w:t xml:space="preserve"> Cover and inside covers of DT</w:t>
      </w:r>
    </w:p>
    <w:p w:rsidR="00410787" w:rsidRPr="00BB4A51" w:rsidRDefault="00410787" w:rsidP="00CA703D">
      <w:pPr>
        <w:pStyle w:val="1"/>
        <w:ind w:left="-567" w:right="327"/>
        <w:rPr>
          <w:rFonts w:ascii="Arial Narrow" w:hAnsi="Arial Narrow"/>
          <w:sz w:val="24"/>
          <w:szCs w:val="24"/>
          <w:lang w:val="en-GB"/>
        </w:rPr>
      </w:pPr>
    </w:p>
    <w:p w:rsidR="00CA703D" w:rsidRPr="00BB4A51" w:rsidRDefault="00CA703D" w:rsidP="00CA703D">
      <w:pPr>
        <w:jc w:val="center"/>
        <w:rPr>
          <w:rFonts w:asciiTheme="minorHAnsi" w:hAnsiTheme="minorHAnsi" w:cs="Arial"/>
          <w:b/>
          <w:lang w:val="en-GB"/>
        </w:rPr>
      </w:pPr>
      <w:r w:rsidRPr="00BB4A51">
        <w:rPr>
          <w:rFonts w:ascii="Arial" w:hAnsi="Arial" w:cs="Arial"/>
          <w:b/>
          <w:noProof/>
          <w:lang w:eastAsia="el-GR"/>
        </w:rPr>
        <w:drawing>
          <wp:inline distT="0" distB="0" distL="0" distR="0">
            <wp:extent cx="857250" cy="8572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BB4A51">
        <w:rPr>
          <w:rFonts w:asciiTheme="minorHAnsi" w:hAnsiTheme="minorHAnsi" w:cs="Arial"/>
          <w:b/>
          <w:lang w:val="en-GB"/>
        </w:rPr>
        <w:t>ARISTOTLE UNIVERSITY OF THESSALONIKI</w:t>
      </w:r>
      <w:r w:rsidRPr="00BB4A51">
        <w:rPr>
          <w:rFonts w:asciiTheme="minorHAnsi" w:hAnsiTheme="minorHAnsi" w:cs="Arial"/>
          <w:b/>
          <w:noProof/>
          <w:lang w:eastAsia="el-GR"/>
        </w:rPr>
        <w:drawing>
          <wp:inline distT="0" distB="0" distL="0" distR="0">
            <wp:extent cx="1152525" cy="69532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695325"/>
                    </a:xfrm>
                    <a:prstGeom prst="rect">
                      <a:avLst/>
                    </a:prstGeom>
                    <a:noFill/>
                    <a:ln>
                      <a:noFill/>
                    </a:ln>
                  </pic:spPr>
                </pic:pic>
              </a:graphicData>
            </a:graphic>
          </wp:inline>
        </w:drawing>
      </w:r>
    </w:p>
    <w:p w:rsidR="00CA703D" w:rsidRPr="00BB4A51" w:rsidRDefault="00CA703D" w:rsidP="00CA703D">
      <w:pPr>
        <w:jc w:val="center"/>
        <w:rPr>
          <w:rFonts w:asciiTheme="minorHAnsi" w:hAnsiTheme="minorHAnsi" w:cs="Arial"/>
          <w:b/>
          <w:lang w:val="en-GB"/>
        </w:rPr>
      </w:pPr>
      <w:r w:rsidRPr="00BB4A51">
        <w:rPr>
          <w:rFonts w:asciiTheme="minorHAnsi" w:hAnsiTheme="minorHAnsi" w:cs="Arial"/>
          <w:b/>
          <w:lang w:val="en-GB"/>
        </w:rPr>
        <w:t>FACULTY OF HEALTH SCIENCES</w:t>
      </w:r>
    </w:p>
    <w:p w:rsidR="00CA703D" w:rsidRPr="00BB4A51" w:rsidRDefault="00CA703D" w:rsidP="00CA703D">
      <w:pPr>
        <w:jc w:val="center"/>
        <w:rPr>
          <w:rFonts w:asciiTheme="minorHAnsi" w:hAnsiTheme="minorHAnsi" w:cs="Arial"/>
          <w:b/>
          <w:lang w:val="en-GB"/>
        </w:rPr>
      </w:pPr>
      <w:r w:rsidRPr="00BB4A51">
        <w:rPr>
          <w:rFonts w:asciiTheme="minorHAnsi" w:hAnsiTheme="minorHAnsi" w:cs="Arial"/>
          <w:b/>
          <w:lang w:val="en-GB"/>
        </w:rPr>
        <w:t>SCHOOL OF DENTISTRY</w:t>
      </w:r>
    </w:p>
    <w:p w:rsidR="00CA703D" w:rsidRPr="00BB4A51" w:rsidRDefault="00CA703D" w:rsidP="00CA703D">
      <w:pPr>
        <w:jc w:val="center"/>
        <w:rPr>
          <w:rFonts w:asciiTheme="minorHAnsi" w:hAnsiTheme="minorHAnsi" w:cs="Arial"/>
          <w:b/>
          <w:lang w:val="en-GB"/>
        </w:rPr>
      </w:pPr>
    </w:p>
    <w:p w:rsidR="00CA703D" w:rsidRPr="00BB4A51" w:rsidRDefault="00CA703D" w:rsidP="00CA703D">
      <w:pPr>
        <w:jc w:val="center"/>
        <w:rPr>
          <w:rFonts w:asciiTheme="minorHAnsi" w:hAnsiTheme="minorHAnsi" w:cs="Arial"/>
          <w:b/>
          <w:lang w:val="en-GB"/>
        </w:rPr>
      </w:pPr>
      <w:r w:rsidRPr="00BB4A51">
        <w:rPr>
          <w:rFonts w:asciiTheme="minorHAnsi" w:hAnsiTheme="minorHAnsi" w:cs="Arial"/>
          <w:b/>
          <w:lang w:val="en-GB"/>
        </w:rPr>
        <w:t>POSTGRAGUATE PROGRAM «PAEDIATRIC DENTISTRY»</w:t>
      </w:r>
    </w:p>
    <w:p w:rsidR="00CA703D" w:rsidRPr="00BB4A51" w:rsidRDefault="00CA703D" w:rsidP="00CA703D">
      <w:pPr>
        <w:rPr>
          <w:rFonts w:asciiTheme="minorHAnsi" w:hAnsiTheme="minorHAnsi" w:cs="Arial"/>
          <w:lang w:val="en-GB"/>
        </w:rPr>
      </w:pPr>
    </w:p>
    <w:p w:rsidR="00CA703D" w:rsidRPr="00BB4A51" w:rsidRDefault="00CA703D" w:rsidP="00CA703D">
      <w:pPr>
        <w:rPr>
          <w:rFonts w:asciiTheme="minorHAnsi" w:hAnsiTheme="minorHAnsi" w:cs="Arial"/>
          <w:lang w:val="en-GB"/>
        </w:rPr>
      </w:pPr>
    </w:p>
    <w:p w:rsidR="00CA703D" w:rsidRPr="00BB4A51" w:rsidRDefault="00CA703D" w:rsidP="00CA703D">
      <w:pPr>
        <w:jc w:val="center"/>
        <w:rPr>
          <w:rFonts w:asciiTheme="minorHAnsi" w:hAnsiTheme="minorHAnsi" w:cs="Arial"/>
          <w:b/>
          <w:lang w:val="en-GB"/>
        </w:rPr>
      </w:pPr>
    </w:p>
    <w:p w:rsidR="00CA703D" w:rsidRPr="00BB4A51" w:rsidRDefault="00CA703D" w:rsidP="00CA703D">
      <w:pPr>
        <w:jc w:val="center"/>
        <w:rPr>
          <w:rFonts w:asciiTheme="minorHAnsi" w:hAnsiTheme="minorHAnsi" w:cs="Arial"/>
          <w:lang w:val="en-GB"/>
        </w:rPr>
      </w:pPr>
      <w:r w:rsidRPr="00BB4A51">
        <w:rPr>
          <w:rFonts w:asciiTheme="minorHAnsi" w:hAnsiTheme="minorHAnsi" w:cs="Arial"/>
          <w:lang w:val="en-GB"/>
        </w:rPr>
        <w:t>&lt;Title of Thesis&gt;</w:t>
      </w:r>
    </w:p>
    <w:p w:rsidR="00CA703D" w:rsidRPr="00BB4A51" w:rsidRDefault="00CA703D" w:rsidP="00CA703D">
      <w:pPr>
        <w:rPr>
          <w:rFonts w:asciiTheme="minorHAnsi" w:hAnsiTheme="minorHAnsi" w:cs="Arial"/>
          <w:lang w:val="en-GB"/>
        </w:rPr>
      </w:pPr>
    </w:p>
    <w:p w:rsidR="00CA703D" w:rsidRPr="00BB4A51" w:rsidRDefault="00CA703D" w:rsidP="00CA703D">
      <w:pPr>
        <w:jc w:val="center"/>
        <w:rPr>
          <w:rFonts w:asciiTheme="minorHAnsi" w:hAnsiTheme="minorHAnsi" w:cs="Arial"/>
          <w:lang w:val="en-GB"/>
        </w:rPr>
      </w:pPr>
    </w:p>
    <w:p w:rsidR="00CA703D" w:rsidRPr="00BB4A51" w:rsidRDefault="00CA703D" w:rsidP="00CA703D">
      <w:pPr>
        <w:jc w:val="center"/>
        <w:rPr>
          <w:rFonts w:asciiTheme="minorHAnsi" w:hAnsiTheme="minorHAnsi" w:cs="Arial"/>
          <w:lang w:val="en-GB"/>
        </w:rPr>
      </w:pPr>
      <w:r w:rsidRPr="00BB4A51">
        <w:rPr>
          <w:rFonts w:asciiTheme="minorHAnsi" w:hAnsiTheme="minorHAnsi" w:cs="Arial"/>
          <w:lang w:val="en-GB"/>
        </w:rPr>
        <w:t>&lt;Name, Surname&gt; Postgraduate Student</w:t>
      </w:r>
    </w:p>
    <w:p w:rsidR="00CA703D" w:rsidRPr="00BB4A51" w:rsidRDefault="00CA703D" w:rsidP="00CA703D">
      <w:pPr>
        <w:rPr>
          <w:rFonts w:asciiTheme="minorHAnsi" w:hAnsiTheme="minorHAnsi" w:cs="Arial"/>
          <w:lang w:val="en-GB"/>
        </w:rPr>
      </w:pPr>
    </w:p>
    <w:p w:rsidR="00CA703D" w:rsidRPr="00BB4A51" w:rsidRDefault="00CA703D" w:rsidP="00CA703D">
      <w:pPr>
        <w:jc w:val="center"/>
        <w:rPr>
          <w:rFonts w:asciiTheme="minorHAnsi" w:hAnsiTheme="minorHAnsi" w:cs="Arial"/>
          <w:lang w:val="en-GB"/>
        </w:rPr>
      </w:pPr>
    </w:p>
    <w:p w:rsidR="00CA703D" w:rsidRPr="00BB4A51" w:rsidRDefault="00CA703D" w:rsidP="00CA703D">
      <w:pPr>
        <w:jc w:val="center"/>
        <w:rPr>
          <w:rFonts w:asciiTheme="minorHAnsi" w:hAnsiTheme="minorHAnsi" w:cs="Arial"/>
          <w:lang w:val="en-GB"/>
        </w:rPr>
      </w:pPr>
    </w:p>
    <w:p w:rsidR="00CA703D" w:rsidRPr="00BB4A51" w:rsidRDefault="00CA703D" w:rsidP="00CA703D">
      <w:pPr>
        <w:jc w:val="center"/>
        <w:rPr>
          <w:rFonts w:asciiTheme="minorHAnsi" w:hAnsiTheme="minorHAnsi" w:cs="Arial"/>
          <w:lang w:val="en-GB"/>
        </w:rPr>
      </w:pPr>
      <w:bookmarkStart w:id="5" w:name="_Hlk525203290"/>
      <w:r w:rsidRPr="00BB4A51">
        <w:rPr>
          <w:rFonts w:asciiTheme="minorHAnsi" w:hAnsiTheme="minorHAnsi" w:cs="Arial"/>
          <w:lang w:val="en-GB"/>
        </w:rPr>
        <w:t xml:space="preserve">Master of Science </w:t>
      </w:r>
      <w:bookmarkEnd w:id="5"/>
      <w:r w:rsidRPr="00BB4A51">
        <w:rPr>
          <w:rFonts w:asciiTheme="minorHAnsi" w:hAnsiTheme="minorHAnsi" w:cs="Arial"/>
          <w:lang w:val="en-GB"/>
        </w:rPr>
        <w:t>thesis</w:t>
      </w:r>
    </w:p>
    <w:p w:rsidR="00CA703D" w:rsidRPr="00BB4A51" w:rsidRDefault="00CA703D" w:rsidP="00CA703D">
      <w:pPr>
        <w:rPr>
          <w:rFonts w:asciiTheme="minorHAnsi" w:hAnsiTheme="minorHAnsi" w:cs="Arial"/>
          <w:lang w:val="en-GB"/>
        </w:rPr>
      </w:pPr>
    </w:p>
    <w:p w:rsidR="00CA703D" w:rsidRPr="00BB4A51" w:rsidRDefault="00CA703D" w:rsidP="00CA703D">
      <w:pPr>
        <w:rPr>
          <w:rFonts w:asciiTheme="minorHAnsi" w:hAnsiTheme="minorHAnsi" w:cs="Arial"/>
          <w:lang w:val="en-GB"/>
        </w:rPr>
      </w:pPr>
    </w:p>
    <w:p w:rsidR="00CA703D" w:rsidRPr="00BB4A51" w:rsidRDefault="00CA703D" w:rsidP="00CA703D">
      <w:pPr>
        <w:rPr>
          <w:rFonts w:asciiTheme="minorHAnsi" w:hAnsiTheme="minorHAnsi" w:cs="Arial"/>
          <w:lang w:val="en-GB"/>
        </w:rPr>
      </w:pPr>
    </w:p>
    <w:p w:rsidR="00CA703D" w:rsidRPr="00BB4A51" w:rsidRDefault="00CA703D" w:rsidP="00CA703D">
      <w:pPr>
        <w:rPr>
          <w:rFonts w:asciiTheme="minorHAnsi" w:hAnsiTheme="minorHAnsi" w:cs="Arial"/>
          <w:lang w:val="en-GB"/>
        </w:rPr>
      </w:pPr>
    </w:p>
    <w:p w:rsidR="00CA703D" w:rsidRPr="00BB4A51" w:rsidRDefault="00CA703D" w:rsidP="00CA703D">
      <w:pPr>
        <w:jc w:val="center"/>
        <w:rPr>
          <w:rFonts w:asciiTheme="minorHAnsi" w:hAnsiTheme="minorHAnsi" w:cs="Arial"/>
          <w:lang w:val="en-GB"/>
        </w:rPr>
      </w:pPr>
    </w:p>
    <w:p w:rsidR="00CA703D" w:rsidRPr="00BB4A51" w:rsidRDefault="00CA703D" w:rsidP="00CA703D">
      <w:pPr>
        <w:jc w:val="center"/>
        <w:rPr>
          <w:rFonts w:asciiTheme="minorHAnsi" w:hAnsiTheme="minorHAnsi" w:cs="Arial"/>
          <w:lang w:val="en-GB"/>
        </w:rPr>
      </w:pPr>
      <w:r w:rsidRPr="00BB4A51">
        <w:rPr>
          <w:rFonts w:asciiTheme="minorHAnsi" w:hAnsiTheme="minorHAnsi" w:cs="Arial"/>
          <w:lang w:val="en-GB"/>
        </w:rPr>
        <w:t>Thessaloniki, &lt;Month, Year&gt;</w:t>
      </w:r>
    </w:p>
    <w:p w:rsidR="00CA703D" w:rsidRPr="00BB4A51" w:rsidRDefault="00CA703D" w:rsidP="00CA703D">
      <w:pPr>
        <w:spacing w:after="0" w:line="240" w:lineRule="auto"/>
        <w:rPr>
          <w:rFonts w:asciiTheme="minorHAnsi" w:eastAsiaTheme="minorEastAsia" w:hAnsiTheme="minorHAnsi" w:cs="Arial"/>
          <w:lang w:val="en-GB" w:eastAsia="ja-JP"/>
        </w:rPr>
      </w:pPr>
      <w:r w:rsidRPr="00BB4A51">
        <w:rPr>
          <w:rFonts w:asciiTheme="minorHAnsi" w:eastAsiaTheme="minorEastAsia" w:hAnsiTheme="minorHAnsi" w:cs="Arial"/>
          <w:lang w:val="en-GB" w:eastAsia="ja-JP"/>
        </w:rPr>
        <w:br w:type="page"/>
      </w: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jc w:val="center"/>
        <w:rPr>
          <w:rFonts w:asciiTheme="minorHAnsi" w:eastAsia="Times New Roman" w:hAnsiTheme="minorHAnsi" w:cs="Arial"/>
          <w:b/>
          <w:lang w:val="en-GB"/>
        </w:rPr>
      </w:pPr>
      <w:r w:rsidRPr="00BB4A51">
        <w:rPr>
          <w:rFonts w:asciiTheme="minorHAnsi" w:hAnsiTheme="minorHAnsi" w:cs="Arial"/>
          <w:b/>
          <w:noProof/>
          <w:lang w:eastAsia="el-GR"/>
        </w:rPr>
        <w:drawing>
          <wp:inline distT="0" distB="0" distL="0" distR="0">
            <wp:extent cx="857250" cy="857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BB4A51">
        <w:rPr>
          <w:rFonts w:asciiTheme="minorHAnsi" w:hAnsiTheme="minorHAnsi" w:cs="Arial"/>
          <w:b/>
          <w:lang w:val="en-GB"/>
        </w:rPr>
        <w:t>ARISTOTLE UNIVERSITY OF THESSALONIKI</w:t>
      </w:r>
      <w:r w:rsidRPr="00BB4A51">
        <w:rPr>
          <w:rFonts w:asciiTheme="minorHAnsi" w:hAnsiTheme="minorHAnsi" w:cs="Arial"/>
          <w:b/>
          <w:noProof/>
          <w:lang w:eastAsia="el-GR"/>
        </w:rPr>
        <w:drawing>
          <wp:inline distT="0" distB="0" distL="0" distR="0">
            <wp:extent cx="1152525" cy="6953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695325"/>
                    </a:xfrm>
                    <a:prstGeom prst="rect">
                      <a:avLst/>
                    </a:prstGeom>
                    <a:noFill/>
                    <a:ln>
                      <a:noFill/>
                    </a:ln>
                  </pic:spPr>
                </pic:pic>
              </a:graphicData>
            </a:graphic>
          </wp:inline>
        </w:drawing>
      </w:r>
    </w:p>
    <w:p w:rsidR="00CA703D" w:rsidRPr="00BB4A51" w:rsidRDefault="00CA703D" w:rsidP="00CA703D">
      <w:pPr>
        <w:jc w:val="center"/>
        <w:rPr>
          <w:rFonts w:asciiTheme="minorHAnsi" w:hAnsiTheme="minorHAnsi" w:cs="Arial"/>
          <w:b/>
          <w:lang w:val="en-GB"/>
        </w:rPr>
      </w:pPr>
      <w:r w:rsidRPr="00BB4A51">
        <w:rPr>
          <w:rFonts w:asciiTheme="minorHAnsi" w:hAnsiTheme="minorHAnsi" w:cs="Arial"/>
          <w:b/>
          <w:lang w:val="en-GB"/>
        </w:rPr>
        <w:t>FACULTY OF HEALTH SCIENCES</w:t>
      </w:r>
    </w:p>
    <w:p w:rsidR="00CA703D" w:rsidRPr="00BB4A51" w:rsidRDefault="00CA703D" w:rsidP="00CA703D">
      <w:pPr>
        <w:jc w:val="center"/>
        <w:rPr>
          <w:rFonts w:asciiTheme="minorHAnsi" w:hAnsiTheme="minorHAnsi" w:cs="Arial"/>
          <w:b/>
          <w:lang w:val="en-GB"/>
        </w:rPr>
      </w:pPr>
      <w:r w:rsidRPr="00BB4A51">
        <w:rPr>
          <w:rFonts w:asciiTheme="minorHAnsi" w:hAnsiTheme="minorHAnsi" w:cs="Arial"/>
          <w:b/>
          <w:lang w:val="en-GB"/>
        </w:rPr>
        <w:t>SCHOOL OF DENTISTRY</w:t>
      </w:r>
    </w:p>
    <w:p w:rsidR="00CA703D" w:rsidRPr="00BB4A51" w:rsidRDefault="00CA703D" w:rsidP="00CA703D">
      <w:pPr>
        <w:jc w:val="center"/>
        <w:rPr>
          <w:rFonts w:asciiTheme="minorHAnsi" w:hAnsiTheme="minorHAnsi" w:cs="Arial"/>
          <w:b/>
          <w:lang w:val="en-GB"/>
        </w:rPr>
      </w:pPr>
      <w:r w:rsidRPr="00BB4A51">
        <w:rPr>
          <w:rFonts w:asciiTheme="minorHAnsi" w:hAnsiTheme="minorHAnsi" w:cs="Arial"/>
          <w:b/>
          <w:lang w:val="en-GB"/>
        </w:rPr>
        <w:t>POSTGRAGUATE PROGRAM «PAEDIATRIC DENTISTRY»</w:t>
      </w:r>
    </w:p>
    <w:p w:rsidR="00CA703D" w:rsidRPr="00BB4A51" w:rsidRDefault="00CA703D" w:rsidP="00CA703D">
      <w:pPr>
        <w:jc w:val="center"/>
        <w:rPr>
          <w:rFonts w:asciiTheme="minorHAnsi" w:hAnsiTheme="minorHAnsi" w:cs="Arial"/>
          <w:b/>
          <w:lang w:val="en-GB"/>
        </w:rPr>
      </w:pPr>
      <w:r w:rsidRPr="00BB4A51">
        <w:rPr>
          <w:rFonts w:asciiTheme="minorHAnsi" w:hAnsiTheme="minorHAnsi" w:cs="Arial"/>
          <w:b/>
          <w:lang w:val="en-GB"/>
        </w:rPr>
        <w:t>DISCIPLINE: Orthodontics, Paediatric Dentistry, Preventive Dentistry and Periodontology</w:t>
      </w:r>
    </w:p>
    <w:p w:rsidR="00CA703D" w:rsidRPr="00BB4A51" w:rsidRDefault="00CA703D" w:rsidP="00CA703D">
      <w:pPr>
        <w:jc w:val="center"/>
        <w:rPr>
          <w:rFonts w:asciiTheme="minorHAnsi" w:hAnsiTheme="minorHAnsi" w:cs="Arial"/>
          <w:b/>
          <w:lang w:val="en-GB"/>
        </w:rPr>
      </w:pPr>
      <w:r w:rsidRPr="00BB4A51">
        <w:rPr>
          <w:rFonts w:asciiTheme="minorHAnsi" w:hAnsiTheme="minorHAnsi" w:cs="Arial"/>
          <w:b/>
          <w:lang w:val="en-GB"/>
        </w:rPr>
        <w:t>DEPARTMENT: Paediatric Dentistry</w:t>
      </w:r>
    </w:p>
    <w:p w:rsidR="00CA703D" w:rsidRPr="00BB4A51" w:rsidRDefault="00CA703D" w:rsidP="00CA703D">
      <w:pPr>
        <w:jc w:val="center"/>
        <w:rPr>
          <w:rFonts w:asciiTheme="minorHAnsi" w:hAnsiTheme="minorHAnsi" w:cs="Arial"/>
          <w:b/>
          <w:lang w:val="en-GB"/>
        </w:rPr>
      </w:pPr>
    </w:p>
    <w:p w:rsidR="00CA703D" w:rsidRPr="00BB4A51" w:rsidRDefault="00CA703D" w:rsidP="00CA703D">
      <w:pPr>
        <w:jc w:val="center"/>
        <w:rPr>
          <w:rFonts w:asciiTheme="minorHAnsi" w:hAnsiTheme="minorHAnsi" w:cs="Arial"/>
          <w:lang w:val="en-GB"/>
        </w:rPr>
      </w:pPr>
      <w:r w:rsidRPr="00BB4A51">
        <w:rPr>
          <w:rFonts w:asciiTheme="minorHAnsi" w:hAnsiTheme="minorHAnsi" w:cs="Arial"/>
          <w:lang w:val="en-GB"/>
        </w:rPr>
        <w:t>&lt;Title of Thesis&gt;</w:t>
      </w:r>
    </w:p>
    <w:p w:rsidR="00CA703D" w:rsidRPr="00BB4A51" w:rsidRDefault="00CA703D" w:rsidP="00CA703D">
      <w:pPr>
        <w:rPr>
          <w:rFonts w:asciiTheme="minorHAnsi" w:hAnsiTheme="minorHAnsi" w:cs="Arial"/>
          <w:lang w:val="en-GB"/>
        </w:rPr>
      </w:pPr>
    </w:p>
    <w:p w:rsidR="00CA703D" w:rsidRPr="00BB4A51" w:rsidRDefault="00CA703D" w:rsidP="00CA703D">
      <w:pPr>
        <w:jc w:val="center"/>
        <w:rPr>
          <w:rFonts w:asciiTheme="minorHAnsi" w:hAnsiTheme="minorHAnsi" w:cs="Arial"/>
          <w:lang w:val="en-GB"/>
        </w:rPr>
      </w:pPr>
      <w:r w:rsidRPr="00BB4A51">
        <w:rPr>
          <w:rFonts w:asciiTheme="minorHAnsi" w:hAnsiTheme="minorHAnsi" w:cs="Arial"/>
          <w:lang w:val="en-GB"/>
        </w:rPr>
        <w:t>&lt;Name, Surname&gt; Postgraduate Student</w:t>
      </w:r>
    </w:p>
    <w:p w:rsidR="00CA703D" w:rsidRPr="00BB4A51" w:rsidRDefault="00CA703D" w:rsidP="00CA703D">
      <w:pPr>
        <w:rPr>
          <w:rFonts w:asciiTheme="minorHAnsi" w:hAnsiTheme="minorHAnsi" w:cs="Arial"/>
          <w:lang w:val="en-GB"/>
        </w:rPr>
      </w:pPr>
    </w:p>
    <w:p w:rsidR="00CA703D" w:rsidRPr="00BB4A51" w:rsidRDefault="00CA703D" w:rsidP="00CA703D">
      <w:pPr>
        <w:jc w:val="center"/>
        <w:rPr>
          <w:rFonts w:asciiTheme="minorHAnsi" w:hAnsiTheme="minorHAnsi" w:cs="Arial"/>
          <w:lang w:val="en-GB"/>
        </w:rPr>
      </w:pPr>
      <w:r w:rsidRPr="00BB4A51">
        <w:rPr>
          <w:rFonts w:asciiTheme="minorHAnsi" w:hAnsiTheme="minorHAnsi" w:cs="Arial"/>
          <w:lang w:val="en-GB"/>
        </w:rPr>
        <w:t>Master of Science thesis</w:t>
      </w:r>
    </w:p>
    <w:p w:rsidR="00CA703D" w:rsidRPr="00BB4A51" w:rsidRDefault="00CA703D" w:rsidP="00CA703D">
      <w:pPr>
        <w:rPr>
          <w:rFonts w:asciiTheme="minorHAnsi" w:hAnsiTheme="minorHAnsi" w:cs="Arial"/>
          <w:lang w:val="en-GB"/>
        </w:rPr>
      </w:pPr>
    </w:p>
    <w:p w:rsidR="00CA703D" w:rsidRPr="00BB4A51" w:rsidRDefault="00CA703D" w:rsidP="00CA703D">
      <w:pPr>
        <w:jc w:val="center"/>
        <w:rPr>
          <w:rFonts w:asciiTheme="minorHAnsi" w:hAnsiTheme="minorHAnsi" w:cs="Arial"/>
          <w:lang w:val="en-GB"/>
        </w:rPr>
      </w:pPr>
    </w:p>
    <w:p w:rsidR="00CA703D" w:rsidRPr="00BB4A51" w:rsidRDefault="00CA703D" w:rsidP="00CA703D">
      <w:pPr>
        <w:jc w:val="center"/>
        <w:rPr>
          <w:rFonts w:asciiTheme="minorHAnsi" w:hAnsiTheme="minorHAnsi" w:cs="Arial"/>
          <w:lang w:val="en-GB"/>
        </w:rPr>
      </w:pPr>
      <w:r w:rsidRPr="00BB4A51">
        <w:rPr>
          <w:rFonts w:asciiTheme="minorHAnsi" w:hAnsiTheme="minorHAnsi" w:cs="Arial"/>
          <w:lang w:val="en-GB"/>
        </w:rPr>
        <w:t>Supervisor: Name, Surname, Degree</w:t>
      </w:r>
    </w:p>
    <w:p w:rsidR="00CA703D" w:rsidRPr="00BB4A51" w:rsidRDefault="00CA703D" w:rsidP="00CA703D">
      <w:pPr>
        <w:rPr>
          <w:rFonts w:asciiTheme="minorHAnsi" w:hAnsiTheme="minorHAnsi" w:cs="Arial"/>
          <w:lang w:val="en-GB"/>
        </w:rPr>
      </w:pPr>
    </w:p>
    <w:p w:rsidR="00CA703D" w:rsidRPr="00BB4A51" w:rsidRDefault="00CA703D" w:rsidP="00CA703D">
      <w:pPr>
        <w:jc w:val="center"/>
        <w:rPr>
          <w:rFonts w:asciiTheme="minorHAnsi" w:hAnsiTheme="minorHAnsi" w:cs="Arial"/>
          <w:lang w:val="en-GB"/>
        </w:rPr>
      </w:pPr>
      <w:r w:rsidRPr="00BB4A51">
        <w:rPr>
          <w:rFonts w:asciiTheme="minorHAnsi" w:hAnsiTheme="minorHAnsi" w:cs="Arial"/>
          <w:lang w:val="en-GB"/>
        </w:rPr>
        <w:t>Approved for content by all members of the thesis advisory committee on DD/MM/YYYY</w:t>
      </w:r>
    </w:p>
    <w:p w:rsidR="00CA703D" w:rsidRPr="00BB4A51" w:rsidRDefault="00CA703D" w:rsidP="00CA703D">
      <w:pPr>
        <w:jc w:val="center"/>
        <w:rPr>
          <w:rFonts w:asciiTheme="minorHAnsi" w:hAnsiTheme="minorHAnsi" w:cs="Arial"/>
          <w:lang w:val="en-GB"/>
        </w:rPr>
      </w:pPr>
      <w:r w:rsidRPr="00BB4A51">
        <w:rPr>
          <w:rFonts w:asciiTheme="minorHAnsi" w:hAnsiTheme="minorHAnsi" w:cs="Arial"/>
          <w:lang w:val="en-GB"/>
        </w:rPr>
        <w:t>Name, Surname, Degree, Supervisor</w:t>
      </w:r>
    </w:p>
    <w:p w:rsidR="00CA703D" w:rsidRPr="00BB4A51" w:rsidRDefault="00CA703D" w:rsidP="00CA703D">
      <w:pPr>
        <w:jc w:val="center"/>
        <w:rPr>
          <w:rFonts w:asciiTheme="minorHAnsi" w:hAnsiTheme="minorHAnsi" w:cs="Arial"/>
          <w:lang w:val="en-GB"/>
        </w:rPr>
      </w:pPr>
      <w:r w:rsidRPr="00BB4A51">
        <w:rPr>
          <w:rFonts w:asciiTheme="minorHAnsi" w:hAnsiTheme="minorHAnsi" w:cs="Arial"/>
          <w:lang w:val="en-GB"/>
        </w:rPr>
        <w:t>Name, Surname, Degree, Committee member</w:t>
      </w:r>
    </w:p>
    <w:p w:rsidR="00CA703D" w:rsidRPr="00BB4A51" w:rsidRDefault="00CA703D" w:rsidP="00CA703D">
      <w:pPr>
        <w:jc w:val="center"/>
        <w:rPr>
          <w:rFonts w:asciiTheme="minorHAnsi" w:hAnsiTheme="minorHAnsi" w:cs="Arial"/>
          <w:lang w:val="en-GB"/>
        </w:rPr>
      </w:pPr>
      <w:r w:rsidRPr="00BB4A51">
        <w:rPr>
          <w:rFonts w:asciiTheme="minorHAnsi" w:hAnsiTheme="minorHAnsi" w:cs="Arial"/>
          <w:lang w:val="en-GB"/>
        </w:rPr>
        <w:t>Name, Surname, Degree, Committee member</w:t>
      </w:r>
    </w:p>
    <w:p w:rsidR="00CA703D" w:rsidRPr="00BB4A51" w:rsidRDefault="00CA703D" w:rsidP="00CA703D">
      <w:pPr>
        <w:rPr>
          <w:rFonts w:asciiTheme="minorHAnsi" w:hAnsiTheme="minorHAnsi" w:cs="Arial"/>
          <w:lang w:val="en-GB"/>
        </w:rPr>
      </w:pPr>
    </w:p>
    <w:p w:rsidR="00CA703D" w:rsidRPr="00BB4A51" w:rsidRDefault="00CA703D" w:rsidP="00CA703D">
      <w:pPr>
        <w:jc w:val="center"/>
        <w:rPr>
          <w:rFonts w:asciiTheme="minorHAnsi" w:hAnsiTheme="minorHAnsi" w:cs="Arial"/>
          <w:lang w:val="en-GB"/>
        </w:rPr>
      </w:pPr>
      <w:r w:rsidRPr="00BB4A51">
        <w:rPr>
          <w:rFonts w:asciiTheme="minorHAnsi" w:hAnsiTheme="minorHAnsi" w:cs="Arial"/>
          <w:lang w:val="en-GB"/>
        </w:rPr>
        <w:t>Thessaloniki, &lt;Month, Year&gt;</w:t>
      </w:r>
    </w:p>
    <w:p w:rsidR="00CA703D" w:rsidRPr="00BB4A51" w:rsidRDefault="00CA703D" w:rsidP="00CA703D">
      <w:pPr>
        <w:spacing w:after="0" w:line="240" w:lineRule="auto"/>
        <w:rPr>
          <w:rFonts w:asciiTheme="minorHAnsi" w:eastAsiaTheme="minorEastAsia" w:hAnsiTheme="minorHAnsi" w:cs="Arial"/>
          <w:lang w:val="en-GB" w:eastAsia="ja-JP"/>
        </w:rPr>
      </w:pPr>
      <w:r w:rsidRPr="00BB4A51">
        <w:rPr>
          <w:rFonts w:asciiTheme="minorHAnsi" w:eastAsiaTheme="minorEastAsia" w:hAnsiTheme="minorHAnsi" w:cs="Arial"/>
          <w:lang w:val="en-GB" w:eastAsia="ja-JP"/>
        </w:rPr>
        <w:br w:type="page"/>
      </w:r>
    </w:p>
    <w:p w:rsidR="00CA703D" w:rsidRPr="00BB4A51" w:rsidRDefault="00CA703D" w:rsidP="00CA703D">
      <w:pPr>
        <w:pStyle w:val="Default"/>
        <w:rPr>
          <w:rFonts w:asciiTheme="minorHAnsi" w:hAnsiTheme="minorHAnsi"/>
          <w:b/>
          <w:bCs/>
          <w:sz w:val="26"/>
          <w:szCs w:val="26"/>
          <w:lang w:val="en-GB"/>
        </w:rPr>
      </w:pPr>
      <w:r w:rsidRPr="00BB4A51">
        <w:rPr>
          <w:rFonts w:asciiTheme="minorHAnsi" w:hAnsiTheme="minorHAnsi"/>
          <w:b/>
          <w:bCs/>
          <w:sz w:val="26"/>
          <w:szCs w:val="26"/>
          <w:lang w:val="en-GB"/>
        </w:rPr>
        <w:lastRenderedPageBreak/>
        <w:t xml:space="preserve">Plagiarism statement </w:t>
      </w:r>
    </w:p>
    <w:p w:rsidR="00CA703D" w:rsidRPr="00BB4A51" w:rsidRDefault="00CA703D" w:rsidP="00CA703D">
      <w:pPr>
        <w:pStyle w:val="Default"/>
        <w:rPr>
          <w:rFonts w:asciiTheme="minorHAnsi" w:hAnsiTheme="minorHAnsi"/>
          <w:b/>
          <w:bCs/>
          <w:sz w:val="26"/>
          <w:szCs w:val="26"/>
          <w:lang w:val="en-GB"/>
        </w:rPr>
      </w:pPr>
    </w:p>
    <w:p w:rsidR="00CA703D" w:rsidRPr="00BB4A51" w:rsidRDefault="00CA703D" w:rsidP="00CA703D">
      <w:pPr>
        <w:pStyle w:val="Default"/>
        <w:rPr>
          <w:rFonts w:asciiTheme="minorHAnsi" w:hAnsiTheme="minorHAnsi"/>
          <w:sz w:val="26"/>
          <w:szCs w:val="26"/>
          <w:lang w:val="en-GB"/>
        </w:rPr>
      </w:pPr>
    </w:p>
    <w:p w:rsidR="00CA703D" w:rsidRPr="00BB4A51" w:rsidRDefault="00CA703D" w:rsidP="00CA703D">
      <w:pPr>
        <w:jc w:val="both"/>
        <w:rPr>
          <w:rFonts w:asciiTheme="minorHAnsi" w:eastAsiaTheme="minorEastAsia" w:hAnsiTheme="minorHAnsi" w:cs="Arial"/>
          <w:lang w:val="en-GB" w:eastAsia="ja-JP"/>
        </w:rPr>
      </w:pPr>
      <w:r w:rsidRPr="00BB4A51">
        <w:rPr>
          <w:rFonts w:asciiTheme="minorHAnsi" w:hAnsiTheme="minorHAnsi" w:cs="Arial"/>
          <w:lang w:val="en-GB"/>
        </w:rPr>
        <w:t>I, the undersigned, have read and understood the rules on plagiarism. I hereby declare that this piece of written work is the result of my own independent scholarly work, and that in all cases material from the work of others (in books, articles, essays, dissertations, and on the internet) is acknowledged, and quotations and paraphrases are clearly indicated. No material other than that listed has been used.</w:t>
      </w: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b/>
          <w:lang w:val="en-GB" w:eastAsia="ja-JP"/>
        </w:rPr>
      </w:pPr>
      <w:r w:rsidRPr="00BB4A51">
        <w:rPr>
          <w:rFonts w:asciiTheme="minorHAnsi" w:eastAsiaTheme="minorEastAsia" w:hAnsiTheme="minorHAnsi" w:cs="Arial"/>
          <w:b/>
          <w:lang w:val="en-GB" w:eastAsia="ja-JP"/>
        </w:rPr>
        <w:t>Acknowledgments</w:t>
      </w: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lang w:val="en-GB" w:eastAsia="ja-JP"/>
        </w:rPr>
      </w:pPr>
      <w:r w:rsidRPr="00BB4A51">
        <w:rPr>
          <w:rFonts w:asciiTheme="minorHAnsi" w:eastAsiaTheme="minorEastAsia" w:hAnsiTheme="minorHAnsi" w:cs="Arial"/>
          <w:lang w:val="en-GB" w:eastAsia="ja-JP"/>
        </w:rPr>
        <w:t>The present study was approved by the Ethical Committee of the School of Dentistry, Aristotle University of Thessaloniki</w:t>
      </w:r>
    </w:p>
    <w:p w:rsidR="00CA703D" w:rsidRPr="00BB4A51" w:rsidRDefault="00CA703D" w:rsidP="00CA703D">
      <w:pPr>
        <w:rPr>
          <w:rFonts w:asciiTheme="minorHAnsi" w:eastAsiaTheme="minorEastAsia" w:hAnsiTheme="minorHAnsi" w:cs="Arial"/>
          <w:lang w:val="en-GB" w:eastAsia="ja-JP"/>
        </w:rPr>
      </w:pPr>
      <w:r w:rsidRPr="00BB4A51">
        <w:rPr>
          <w:rFonts w:asciiTheme="minorHAnsi" w:eastAsiaTheme="minorEastAsia" w:hAnsiTheme="minorHAnsi" w:cs="Arial"/>
          <w:lang w:val="en-GB" w:eastAsia="ja-JP"/>
        </w:rPr>
        <w:t>(Approval No __/__/DD-MM-YYYY)</w:t>
      </w: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lang w:val="en-GB" w:eastAsia="ja-JP"/>
        </w:rPr>
      </w:pPr>
    </w:p>
    <w:p w:rsidR="00CA703D" w:rsidRPr="00BB4A51" w:rsidRDefault="00CA703D" w:rsidP="00CA703D">
      <w:pPr>
        <w:rPr>
          <w:rFonts w:asciiTheme="minorHAnsi" w:eastAsiaTheme="minorEastAsia" w:hAnsiTheme="minorHAnsi" w:cs="Arial"/>
          <w:lang w:val="en-GB" w:eastAsia="ja-JP"/>
        </w:rPr>
      </w:pPr>
    </w:p>
    <w:p w:rsidR="006B6EB1" w:rsidRPr="00BB4A51" w:rsidRDefault="006B6EB1" w:rsidP="00CA703D">
      <w:pPr>
        <w:rPr>
          <w:rFonts w:asciiTheme="minorHAnsi" w:eastAsiaTheme="minorEastAsia" w:hAnsiTheme="minorHAnsi" w:cs="Arial"/>
          <w:lang w:val="en-GB" w:eastAsia="ja-JP"/>
        </w:rPr>
      </w:pPr>
    </w:p>
    <w:p w:rsidR="006B6EB1" w:rsidRPr="00BB4A51" w:rsidRDefault="006B6EB1">
      <w:pPr>
        <w:rPr>
          <w:rFonts w:asciiTheme="minorHAnsi" w:eastAsiaTheme="minorEastAsia" w:hAnsiTheme="minorHAnsi" w:cs="Arial"/>
          <w:lang w:val="en-GB" w:eastAsia="ja-JP"/>
        </w:rPr>
      </w:pPr>
      <w:r w:rsidRPr="00BB4A51">
        <w:rPr>
          <w:rFonts w:asciiTheme="minorHAnsi" w:eastAsiaTheme="minorEastAsia" w:hAnsiTheme="minorHAnsi" w:cs="Arial"/>
          <w:lang w:val="en-GB" w:eastAsia="ja-JP"/>
        </w:rPr>
        <w:br w:type="page"/>
      </w:r>
    </w:p>
    <w:p w:rsidR="006B6EB1" w:rsidRPr="0031337A" w:rsidRDefault="006B6EB1" w:rsidP="006B6EB1">
      <w:pPr>
        <w:jc w:val="center"/>
        <w:rPr>
          <w:rFonts w:asciiTheme="minorHAnsi" w:eastAsiaTheme="minorEastAsia" w:hAnsiTheme="minorHAnsi" w:cs="Arial"/>
          <w:b/>
          <w:lang w:eastAsia="ja-JP"/>
        </w:rPr>
      </w:pPr>
      <w:r w:rsidRPr="0031337A">
        <w:rPr>
          <w:rFonts w:asciiTheme="minorHAnsi" w:eastAsiaTheme="minorEastAsia" w:hAnsiTheme="minorHAnsi" w:cs="Arial"/>
          <w:b/>
          <w:lang w:eastAsia="ja-JP"/>
        </w:rPr>
        <w:lastRenderedPageBreak/>
        <w:t>ΑΡΙΣΤΟΤΕΛΕΙΟ ΠΑΝΕΠΙΣΤΗΜΙΟ ΘΕΣΣΑΛΟΝΙΚΗΣ</w:t>
      </w:r>
    </w:p>
    <w:p w:rsidR="006B6EB1" w:rsidRPr="0031337A" w:rsidRDefault="006B6EB1" w:rsidP="006B6EB1">
      <w:pPr>
        <w:jc w:val="center"/>
        <w:rPr>
          <w:rFonts w:asciiTheme="minorHAnsi" w:eastAsiaTheme="minorEastAsia" w:hAnsiTheme="minorHAnsi" w:cs="Arial"/>
          <w:b/>
          <w:lang w:eastAsia="ja-JP"/>
        </w:rPr>
      </w:pPr>
      <w:r w:rsidRPr="0031337A">
        <w:rPr>
          <w:rFonts w:asciiTheme="minorHAnsi" w:eastAsiaTheme="minorEastAsia" w:hAnsiTheme="minorHAnsi" w:cs="Arial"/>
          <w:b/>
          <w:lang w:eastAsia="ja-JP"/>
        </w:rPr>
        <w:t>ΣΧΟΛΗ ΕΠΙΣΤΗΜΩΝ ΥΓΕΙΑΣ</w:t>
      </w:r>
    </w:p>
    <w:p w:rsidR="006B6EB1" w:rsidRPr="0031337A" w:rsidRDefault="006B6EB1" w:rsidP="006B6EB1">
      <w:pPr>
        <w:jc w:val="center"/>
        <w:rPr>
          <w:rFonts w:asciiTheme="minorHAnsi" w:eastAsiaTheme="minorEastAsia" w:hAnsiTheme="minorHAnsi" w:cs="Arial"/>
          <w:b/>
          <w:lang w:eastAsia="ja-JP"/>
        </w:rPr>
      </w:pPr>
      <w:r w:rsidRPr="0031337A">
        <w:rPr>
          <w:rFonts w:asciiTheme="minorHAnsi" w:eastAsiaTheme="minorEastAsia" w:hAnsiTheme="minorHAnsi" w:cs="Arial"/>
          <w:b/>
          <w:lang w:eastAsia="ja-JP"/>
        </w:rPr>
        <w:t>ΤΜΗΜΑ ΟΔΟΝΤΙΑΤΡΙΚΗΣ</w:t>
      </w:r>
    </w:p>
    <w:p w:rsidR="006B6EB1" w:rsidRPr="0031337A" w:rsidRDefault="006B6EB1" w:rsidP="006B6EB1">
      <w:pPr>
        <w:jc w:val="center"/>
        <w:rPr>
          <w:rFonts w:asciiTheme="minorHAnsi" w:eastAsiaTheme="minorEastAsia" w:hAnsiTheme="minorHAnsi" w:cs="Arial"/>
          <w:b/>
          <w:lang w:eastAsia="ja-JP"/>
        </w:rPr>
      </w:pPr>
      <w:r w:rsidRPr="0031337A">
        <w:rPr>
          <w:rFonts w:asciiTheme="minorHAnsi" w:eastAsiaTheme="minorEastAsia" w:hAnsiTheme="minorHAnsi" w:cs="Arial"/>
          <w:b/>
          <w:lang w:eastAsia="ja-JP"/>
        </w:rPr>
        <w:t>ΠΡΟΓΡΑΜΜΑ ΜΕΤΑΠΤΥΧΙΑΚΩΝ ΣΠΟΥΔΩΝ: Παιδοδοντιατρική</w:t>
      </w:r>
    </w:p>
    <w:p w:rsidR="006B6EB1" w:rsidRPr="0031337A" w:rsidRDefault="006B6EB1" w:rsidP="006B6EB1">
      <w:pPr>
        <w:jc w:val="center"/>
        <w:rPr>
          <w:rFonts w:asciiTheme="minorHAnsi" w:eastAsiaTheme="minorEastAsia" w:hAnsiTheme="minorHAnsi" w:cs="Arial"/>
          <w:b/>
          <w:lang w:eastAsia="ja-JP"/>
        </w:rPr>
      </w:pPr>
    </w:p>
    <w:p w:rsidR="006B6EB1" w:rsidRPr="0031337A" w:rsidRDefault="006B6EB1" w:rsidP="006B6EB1">
      <w:pPr>
        <w:jc w:val="center"/>
        <w:rPr>
          <w:rFonts w:asciiTheme="minorHAnsi" w:eastAsiaTheme="minorEastAsia" w:hAnsiTheme="minorHAnsi" w:cs="Arial"/>
          <w:b/>
          <w:lang w:eastAsia="ja-JP"/>
        </w:rPr>
      </w:pPr>
    </w:p>
    <w:p w:rsidR="006B6EB1" w:rsidRPr="0031337A" w:rsidRDefault="006B6EB1" w:rsidP="006B6EB1">
      <w:pPr>
        <w:jc w:val="center"/>
        <w:rPr>
          <w:rFonts w:asciiTheme="minorHAnsi" w:eastAsiaTheme="minorEastAsia" w:hAnsiTheme="minorHAnsi" w:cs="Arial"/>
          <w:lang w:eastAsia="ja-JP"/>
        </w:rPr>
      </w:pPr>
      <w:r w:rsidRPr="0031337A">
        <w:rPr>
          <w:rFonts w:asciiTheme="minorHAnsi" w:eastAsiaTheme="minorEastAsia" w:hAnsiTheme="minorHAnsi" w:cs="Arial"/>
          <w:lang w:eastAsia="ja-JP"/>
        </w:rPr>
        <w:t>ΤΟΜΕΑΣ: Ορθοδοντικής, Παιδοδοντιατρικής, Προληπτικής Οδοντιατρικής και Περιοδοντολογίας</w:t>
      </w:r>
    </w:p>
    <w:p w:rsidR="006B6EB1" w:rsidRPr="0031337A" w:rsidRDefault="006B6EB1" w:rsidP="006B6EB1">
      <w:pPr>
        <w:jc w:val="center"/>
        <w:rPr>
          <w:rFonts w:asciiTheme="minorHAnsi" w:eastAsiaTheme="minorEastAsia" w:hAnsiTheme="minorHAnsi" w:cs="Arial"/>
          <w:lang w:eastAsia="ja-JP"/>
        </w:rPr>
      </w:pPr>
      <w:r w:rsidRPr="0031337A">
        <w:rPr>
          <w:rFonts w:asciiTheme="minorHAnsi" w:eastAsiaTheme="minorEastAsia" w:hAnsiTheme="minorHAnsi" w:cs="Arial"/>
          <w:lang w:eastAsia="ja-JP"/>
        </w:rPr>
        <w:t>ΕΡΓΑΣΤΗΡΙΟ: Παιδοδοντιατρικής</w:t>
      </w:r>
    </w:p>
    <w:p w:rsidR="006B6EB1" w:rsidRPr="0031337A" w:rsidRDefault="006B6EB1" w:rsidP="006B6EB1">
      <w:pPr>
        <w:rPr>
          <w:rFonts w:asciiTheme="minorHAnsi" w:eastAsiaTheme="minorEastAsia" w:hAnsiTheme="minorHAnsi" w:cs="Arial"/>
          <w:lang w:eastAsia="ja-JP"/>
        </w:rPr>
      </w:pPr>
    </w:p>
    <w:p w:rsidR="006B6EB1" w:rsidRPr="0031337A" w:rsidRDefault="006B6EB1" w:rsidP="006B6EB1">
      <w:pPr>
        <w:jc w:val="center"/>
        <w:rPr>
          <w:rFonts w:asciiTheme="minorHAnsi" w:eastAsiaTheme="minorEastAsia" w:hAnsiTheme="minorHAnsi" w:cs="Arial"/>
          <w:lang w:eastAsia="ja-JP"/>
        </w:rPr>
      </w:pPr>
    </w:p>
    <w:p w:rsidR="006B6EB1" w:rsidRPr="0031337A" w:rsidRDefault="006B6EB1" w:rsidP="006B6EB1">
      <w:pPr>
        <w:jc w:val="center"/>
        <w:rPr>
          <w:rFonts w:asciiTheme="minorHAnsi" w:eastAsiaTheme="minorEastAsia" w:hAnsiTheme="minorHAnsi" w:cs="Arial"/>
          <w:lang w:eastAsia="ja-JP"/>
        </w:rPr>
      </w:pPr>
      <w:proofErr w:type="spellStart"/>
      <w:r w:rsidRPr="0031337A">
        <w:rPr>
          <w:rFonts w:asciiTheme="minorHAnsi" w:eastAsiaTheme="minorEastAsia" w:hAnsiTheme="minorHAnsi" w:cs="Arial"/>
          <w:lang w:eastAsia="ja-JP"/>
        </w:rPr>
        <w:t>Τίπλος</w:t>
      </w:r>
      <w:proofErr w:type="spellEnd"/>
      <w:r w:rsidRPr="0031337A">
        <w:rPr>
          <w:rFonts w:asciiTheme="minorHAnsi" w:eastAsiaTheme="minorEastAsia" w:hAnsiTheme="minorHAnsi" w:cs="Arial"/>
          <w:lang w:eastAsia="ja-JP"/>
        </w:rPr>
        <w:t xml:space="preserve"> Διπλωματικής</w:t>
      </w:r>
    </w:p>
    <w:p w:rsidR="006B6EB1" w:rsidRPr="0031337A" w:rsidRDefault="006B6EB1" w:rsidP="006B6EB1">
      <w:pPr>
        <w:jc w:val="center"/>
        <w:rPr>
          <w:rFonts w:asciiTheme="minorHAnsi" w:eastAsiaTheme="minorEastAsia" w:hAnsiTheme="minorHAnsi" w:cs="Arial"/>
          <w:lang w:eastAsia="ja-JP"/>
        </w:rPr>
      </w:pPr>
    </w:p>
    <w:p w:rsidR="006B6EB1" w:rsidRPr="0031337A" w:rsidRDefault="006B6EB1" w:rsidP="006B6EB1">
      <w:pPr>
        <w:jc w:val="center"/>
        <w:rPr>
          <w:rFonts w:asciiTheme="minorHAnsi" w:eastAsiaTheme="minorEastAsia" w:hAnsiTheme="minorHAnsi" w:cs="Arial"/>
          <w:lang w:eastAsia="ja-JP"/>
        </w:rPr>
      </w:pPr>
    </w:p>
    <w:p w:rsidR="006B6EB1" w:rsidRPr="0031337A" w:rsidRDefault="006B6EB1" w:rsidP="006B6EB1">
      <w:pPr>
        <w:rPr>
          <w:rFonts w:asciiTheme="minorHAnsi" w:eastAsiaTheme="minorEastAsia" w:hAnsiTheme="minorHAnsi" w:cs="Arial"/>
          <w:lang w:eastAsia="ja-JP"/>
        </w:rPr>
      </w:pPr>
    </w:p>
    <w:p w:rsidR="006B6EB1" w:rsidRPr="0031337A" w:rsidRDefault="006B6EB1" w:rsidP="006B6EB1">
      <w:pPr>
        <w:jc w:val="center"/>
        <w:rPr>
          <w:rFonts w:asciiTheme="minorHAnsi" w:eastAsiaTheme="minorEastAsia" w:hAnsiTheme="minorHAnsi" w:cs="Arial"/>
          <w:lang w:eastAsia="ja-JP"/>
        </w:rPr>
      </w:pPr>
    </w:p>
    <w:p w:rsidR="006B6EB1" w:rsidRPr="0031337A" w:rsidRDefault="006B6EB1" w:rsidP="006B6EB1">
      <w:pPr>
        <w:jc w:val="center"/>
        <w:rPr>
          <w:rFonts w:asciiTheme="minorHAnsi" w:eastAsiaTheme="minorEastAsia" w:hAnsiTheme="minorHAnsi" w:cs="Arial"/>
          <w:lang w:eastAsia="ja-JP"/>
        </w:rPr>
      </w:pPr>
      <w:r w:rsidRPr="0031337A">
        <w:rPr>
          <w:rFonts w:asciiTheme="minorHAnsi" w:eastAsiaTheme="minorEastAsia" w:hAnsiTheme="minorHAnsi" w:cs="Arial"/>
          <w:lang w:eastAsia="ja-JP"/>
        </w:rPr>
        <w:t>&lt;Όνομα, Επίθετο&gt; Μεταπτυχιακού/</w:t>
      </w:r>
      <w:proofErr w:type="spellStart"/>
      <w:r w:rsidRPr="0031337A">
        <w:rPr>
          <w:rFonts w:asciiTheme="minorHAnsi" w:eastAsiaTheme="minorEastAsia" w:hAnsiTheme="minorHAnsi" w:cs="Arial"/>
          <w:lang w:eastAsia="ja-JP"/>
        </w:rPr>
        <w:t>ής</w:t>
      </w:r>
      <w:proofErr w:type="spellEnd"/>
      <w:r w:rsidRPr="0031337A">
        <w:rPr>
          <w:rFonts w:asciiTheme="minorHAnsi" w:eastAsiaTheme="minorEastAsia" w:hAnsiTheme="minorHAnsi" w:cs="Arial"/>
          <w:lang w:eastAsia="ja-JP"/>
        </w:rPr>
        <w:t xml:space="preserve"> φοιτητή/</w:t>
      </w:r>
      <w:proofErr w:type="spellStart"/>
      <w:r w:rsidRPr="0031337A">
        <w:rPr>
          <w:rFonts w:asciiTheme="minorHAnsi" w:eastAsiaTheme="minorEastAsia" w:hAnsiTheme="minorHAnsi" w:cs="Arial"/>
          <w:lang w:eastAsia="ja-JP"/>
        </w:rPr>
        <w:t>τριας</w:t>
      </w:r>
      <w:proofErr w:type="spellEnd"/>
    </w:p>
    <w:p w:rsidR="006B6EB1" w:rsidRPr="0031337A" w:rsidRDefault="006B6EB1" w:rsidP="006B6EB1">
      <w:pPr>
        <w:rPr>
          <w:rFonts w:asciiTheme="minorHAnsi" w:eastAsiaTheme="minorEastAsia" w:hAnsiTheme="minorHAnsi" w:cs="Arial"/>
          <w:lang w:eastAsia="ja-JP"/>
        </w:rPr>
      </w:pPr>
    </w:p>
    <w:p w:rsidR="006B6EB1" w:rsidRPr="0031337A" w:rsidRDefault="006B6EB1" w:rsidP="006B6EB1">
      <w:pPr>
        <w:jc w:val="center"/>
        <w:rPr>
          <w:rFonts w:asciiTheme="minorHAnsi" w:eastAsiaTheme="minorEastAsia" w:hAnsiTheme="minorHAnsi" w:cs="Arial"/>
          <w:lang w:eastAsia="ja-JP"/>
        </w:rPr>
      </w:pPr>
    </w:p>
    <w:p w:rsidR="006B6EB1" w:rsidRPr="0031337A" w:rsidRDefault="006B6EB1" w:rsidP="006B6EB1">
      <w:pPr>
        <w:rPr>
          <w:rFonts w:asciiTheme="minorHAnsi" w:eastAsiaTheme="minorEastAsia" w:hAnsiTheme="minorHAnsi" w:cs="Arial"/>
          <w:lang w:eastAsia="ja-JP"/>
        </w:rPr>
      </w:pPr>
    </w:p>
    <w:p w:rsidR="006B6EB1" w:rsidRPr="0031337A" w:rsidRDefault="006B6EB1" w:rsidP="006B6EB1">
      <w:pPr>
        <w:jc w:val="center"/>
        <w:rPr>
          <w:rFonts w:asciiTheme="minorHAnsi" w:eastAsiaTheme="minorEastAsia" w:hAnsiTheme="minorHAnsi" w:cs="Arial"/>
          <w:lang w:eastAsia="ja-JP"/>
        </w:rPr>
      </w:pPr>
    </w:p>
    <w:p w:rsidR="006B6EB1" w:rsidRPr="0031337A" w:rsidRDefault="006B6EB1" w:rsidP="006B6EB1">
      <w:pPr>
        <w:jc w:val="center"/>
        <w:rPr>
          <w:rFonts w:asciiTheme="minorHAnsi" w:eastAsiaTheme="minorEastAsia" w:hAnsiTheme="minorHAnsi" w:cs="Arial"/>
          <w:lang w:eastAsia="ja-JP"/>
        </w:rPr>
      </w:pPr>
      <w:r w:rsidRPr="0031337A">
        <w:rPr>
          <w:rFonts w:asciiTheme="minorHAnsi" w:eastAsiaTheme="minorEastAsia" w:hAnsiTheme="minorHAnsi" w:cs="Arial"/>
          <w:lang w:eastAsia="ja-JP"/>
        </w:rPr>
        <w:t>Μεταπτυχιακή Διπλωματική Εργασία</w:t>
      </w:r>
    </w:p>
    <w:p w:rsidR="006B6EB1" w:rsidRPr="0031337A" w:rsidRDefault="006B6EB1" w:rsidP="006B6EB1">
      <w:pPr>
        <w:rPr>
          <w:rFonts w:asciiTheme="minorHAnsi" w:eastAsiaTheme="minorEastAsia" w:hAnsiTheme="minorHAnsi" w:cs="Arial"/>
          <w:lang w:eastAsia="ja-JP"/>
        </w:rPr>
      </w:pPr>
    </w:p>
    <w:p w:rsidR="006B6EB1" w:rsidRPr="0031337A" w:rsidRDefault="006B6EB1" w:rsidP="006B6EB1">
      <w:pPr>
        <w:jc w:val="center"/>
        <w:rPr>
          <w:rFonts w:asciiTheme="minorHAnsi" w:eastAsiaTheme="minorEastAsia" w:hAnsiTheme="minorHAnsi" w:cs="Arial"/>
          <w:lang w:eastAsia="ja-JP"/>
        </w:rPr>
      </w:pPr>
    </w:p>
    <w:p w:rsidR="006B6EB1" w:rsidRPr="0031337A" w:rsidRDefault="006B6EB1" w:rsidP="006B6EB1">
      <w:pPr>
        <w:jc w:val="center"/>
        <w:rPr>
          <w:rFonts w:asciiTheme="minorHAnsi" w:eastAsiaTheme="minorEastAsia" w:hAnsiTheme="minorHAnsi" w:cs="Arial"/>
          <w:lang w:eastAsia="ja-JP"/>
        </w:rPr>
      </w:pPr>
    </w:p>
    <w:p w:rsidR="006B6EB1" w:rsidRPr="0031337A" w:rsidRDefault="006B6EB1" w:rsidP="006B6EB1">
      <w:pPr>
        <w:jc w:val="center"/>
        <w:rPr>
          <w:rFonts w:asciiTheme="minorHAnsi" w:eastAsiaTheme="minorEastAsia" w:hAnsiTheme="minorHAnsi" w:cs="Arial"/>
          <w:lang w:eastAsia="ja-JP"/>
        </w:rPr>
      </w:pPr>
      <w:r w:rsidRPr="0031337A">
        <w:rPr>
          <w:rFonts w:asciiTheme="minorHAnsi" w:eastAsiaTheme="minorEastAsia" w:hAnsiTheme="minorHAnsi" w:cs="Arial"/>
          <w:lang w:eastAsia="ja-JP"/>
        </w:rPr>
        <w:t>Θεσσαλονίκη, &lt;μήνας, έτος&gt;</w:t>
      </w:r>
    </w:p>
    <w:p w:rsidR="00CA703D" w:rsidRPr="0031337A" w:rsidRDefault="00CA703D" w:rsidP="00CA703D">
      <w:pPr>
        <w:rPr>
          <w:rFonts w:asciiTheme="minorHAnsi" w:eastAsiaTheme="minorEastAsia" w:hAnsiTheme="minorHAnsi" w:cs="Arial"/>
          <w:lang w:eastAsia="ja-JP"/>
        </w:rPr>
      </w:pPr>
      <w:r w:rsidRPr="0031337A">
        <w:rPr>
          <w:rFonts w:asciiTheme="minorHAnsi" w:eastAsiaTheme="minorEastAsia" w:hAnsiTheme="minorHAnsi" w:cs="Arial"/>
          <w:lang w:eastAsia="ja-JP"/>
        </w:rPr>
        <w:br w:type="page"/>
      </w:r>
    </w:p>
    <w:p w:rsidR="00CA703D" w:rsidRPr="00BB4A51" w:rsidRDefault="00CA703D" w:rsidP="00CA703D">
      <w:pPr>
        <w:rPr>
          <w:rFonts w:asciiTheme="minorHAnsi" w:eastAsiaTheme="minorEastAsia" w:hAnsiTheme="minorHAnsi" w:cs="Arial"/>
          <w:b/>
          <w:lang w:val="en-GB" w:eastAsia="ja-JP"/>
        </w:rPr>
      </w:pPr>
      <w:r w:rsidRPr="00BB4A51">
        <w:rPr>
          <w:rFonts w:asciiTheme="minorHAnsi" w:eastAsiaTheme="minorEastAsia" w:hAnsiTheme="minorHAnsi" w:cs="Arial"/>
          <w:b/>
          <w:lang w:val="en-GB" w:eastAsia="ja-JP"/>
        </w:rPr>
        <w:lastRenderedPageBreak/>
        <w:t>Abstract</w:t>
      </w:r>
    </w:p>
    <w:p w:rsidR="00CA703D" w:rsidRPr="00BB4A51" w:rsidRDefault="00CA703D" w:rsidP="00CA703D">
      <w:pPr>
        <w:rPr>
          <w:rFonts w:asciiTheme="minorHAnsi" w:eastAsiaTheme="minorEastAsia" w:hAnsiTheme="minorHAnsi" w:cs="Arial"/>
          <w:b/>
          <w:lang w:val="en-GB" w:eastAsia="ja-JP"/>
        </w:rPr>
      </w:pPr>
    </w:p>
    <w:p w:rsidR="00CA703D" w:rsidRPr="00BB4A51" w:rsidRDefault="00CA703D" w:rsidP="00CA703D">
      <w:pPr>
        <w:rPr>
          <w:rFonts w:asciiTheme="minorHAnsi" w:eastAsiaTheme="minorEastAsia" w:hAnsiTheme="minorHAnsi" w:cs="Arial"/>
          <w:b/>
          <w:lang w:val="en-GB" w:eastAsia="ja-JP"/>
        </w:rPr>
      </w:pPr>
      <w:r w:rsidRPr="00BB4A51">
        <w:rPr>
          <w:rFonts w:asciiTheme="minorHAnsi" w:eastAsiaTheme="minorEastAsia" w:hAnsiTheme="minorHAnsi" w:cs="Arial"/>
          <w:b/>
          <w:lang w:val="en-GB" w:eastAsia="ja-JP"/>
        </w:rPr>
        <w:t>(</w:t>
      </w:r>
      <w:proofErr w:type="gramStart"/>
      <w:r w:rsidRPr="00BB4A51">
        <w:rPr>
          <w:rFonts w:asciiTheme="minorHAnsi" w:eastAsiaTheme="minorEastAsia" w:hAnsiTheme="minorHAnsi" w:cs="Arial"/>
          <w:b/>
          <w:lang w:val="en-GB" w:eastAsia="ja-JP"/>
        </w:rPr>
        <w:t>about</w:t>
      </w:r>
      <w:proofErr w:type="gramEnd"/>
      <w:r w:rsidRPr="00BB4A51">
        <w:rPr>
          <w:rFonts w:asciiTheme="minorHAnsi" w:eastAsiaTheme="minorEastAsia" w:hAnsiTheme="minorHAnsi" w:cs="Arial"/>
          <w:b/>
          <w:lang w:val="en-GB" w:eastAsia="ja-JP"/>
        </w:rPr>
        <w:t xml:space="preserve"> </w:t>
      </w:r>
      <w:r w:rsidRPr="00BB4A51">
        <w:rPr>
          <w:rFonts w:asciiTheme="minorHAnsi" w:eastAsiaTheme="minorEastAsia" w:hAnsiTheme="minorHAnsi" w:cs="Arial"/>
          <w:lang w:val="en-GB" w:eastAsia="ja-JP"/>
        </w:rPr>
        <w:t>250 words</w:t>
      </w:r>
      <w:r w:rsidRPr="00BB4A51">
        <w:rPr>
          <w:rFonts w:asciiTheme="minorHAnsi" w:eastAsiaTheme="minorEastAsia" w:hAnsiTheme="minorHAnsi" w:cs="Arial"/>
          <w:b/>
          <w:lang w:val="en-GB" w:eastAsia="ja-JP"/>
        </w:rPr>
        <w:t>)</w:t>
      </w:r>
    </w:p>
    <w:p w:rsidR="00CA703D" w:rsidRPr="00BB4A51" w:rsidRDefault="00CA703D" w:rsidP="00CA703D">
      <w:pPr>
        <w:rPr>
          <w:rFonts w:asciiTheme="minorHAnsi" w:eastAsiaTheme="minorEastAsia" w:hAnsiTheme="minorHAnsi" w:cs="Arial"/>
          <w:b/>
          <w:lang w:val="en-GB" w:eastAsia="ja-JP"/>
        </w:rPr>
      </w:pPr>
    </w:p>
    <w:p w:rsidR="00CA703D" w:rsidRPr="00BB4A51" w:rsidRDefault="00CA703D" w:rsidP="00CA703D">
      <w:pPr>
        <w:rPr>
          <w:rFonts w:asciiTheme="minorHAnsi" w:eastAsiaTheme="minorEastAsia" w:hAnsiTheme="minorHAnsi" w:cs="Arial"/>
          <w:b/>
          <w:lang w:val="en-GB" w:eastAsia="ja-JP"/>
        </w:rPr>
      </w:pPr>
      <w:r w:rsidRPr="00BB4A51">
        <w:rPr>
          <w:rFonts w:asciiTheme="minorHAnsi" w:eastAsiaTheme="minorEastAsia" w:hAnsiTheme="minorHAnsi" w:cs="Arial"/>
          <w:b/>
          <w:lang w:val="en-GB" w:eastAsia="ja-JP"/>
        </w:rPr>
        <w:t>Keywords: (5 terms)</w:t>
      </w:r>
    </w:p>
    <w:p w:rsidR="006B6EB1" w:rsidRPr="00BB4A51" w:rsidRDefault="006B6EB1" w:rsidP="00CA703D">
      <w:pPr>
        <w:rPr>
          <w:rFonts w:asciiTheme="minorHAnsi" w:eastAsiaTheme="minorEastAsia" w:hAnsiTheme="minorHAnsi" w:cs="Arial"/>
          <w:b/>
          <w:lang w:val="en-GB" w:eastAsia="ja-JP"/>
        </w:rPr>
      </w:pPr>
    </w:p>
    <w:p w:rsidR="006B6EB1" w:rsidRPr="00BB4A51" w:rsidRDefault="006B6EB1">
      <w:pPr>
        <w:rPr>
          <w:rFonts w:asciiTheme="minorHAnsi" w:eastAsiaTheme="minorEastAsia" w:hAnsiTheme="minorHAnsi" w:cs="Arial"/>
          <w:b/>
          <w:lang w:val="en-GB" w:eastAsia="ja-JP"/>
        </w:rPr>
      </w:pPr>
      <w:r w:rsidRPr="00BB4A51">
        <w:rPr>
          <w:rFonts w:asciiTheme="minorHAnsi" w:eastAsiaTheme="minorEastAsia" w:hAnsiTheme="minorHAnsi" w:cs="Arial"/>
          <w:b/>
          <w:lang w:val="en-GB" w:eastAsia="ja-JP"/>
        </w:rPr>
        <w:br w:type="page"/>
      </w:r>
    </w:p>
    <w:p w:rsidR="006B6EB1" w:rsidRPr="00BB4A51" w:rsidRDefault="006B6EB1" w:rsidP="006B6EB1">
      <w:pPr>
        <w:rPr>
          <w:rFonts w:asciiTheme="minorHAnsi" w:eastAsiaTheme="minorEastAsia" w:hAnsiTheme="minorHAnsi" w:cs="Arial"/>
          <w:b/>
          <w:lang w:val="en-GB" w:eastAsia="ja-JP"/>
        </w:rPr>
      </w:pPr>
    </w:p>
    <w:p w:rsidR="006B6EB1" w:rsidRPr="0031337A" w:rsidRDefault="006B6EB1" w:rsidP="006B6EB1">
      <w:pPr>
        <w:rPr>
          <w:rFonts w:asciiTheme="minorHAnsi" w:eastAsiaTheme="minorEastAsia" w:hAnsiTheme="minorHAnsi" w:cs="Arial"/>
          <w:b/>
          <w:lang w:eastAsia="ja-JP"/>
        </w:rPr>
      </w:pPr>
      <w:r w:rsidRPr="0031337A">
        <w:rPr>
          <w:rFonts w:asciiTheme="minorHAnsi" w:eastAsiaTheme="minorEastAsia" w:hAnsiTheme="minorHAnsi" w:cs="Arial"/>
          <w:b/>
          <w:lang w:eastAsia="ja-JP"/>
        </w:rPr>
        <w:t>Περίληψη στην Ελληνική γλώσσα</w:t>
      </w:r>
      <w:r w:rsidR="00724038" w:rsidRPr="0031337A">
        <w:rPr>
          <w:rFonts w:asciiTheme="minorHAnsi" w:eastAsiaTheme="minorEastAsia" w:hAnsiTheme="minorHAnsi" w:cs="Arial"/>
          <w:b/>
          <w:lang w:eastAsia="ja-JP"/>
        </w:rPr>
        <w:t xml:space="preserve"> </w:t>
      </w:r>
    </w:p>
    <w:p w:rsidR="006B6EB1" w:rsidRPr="0031337A" w:rsidRDefault="006B6EB1" w:rsidP="006B6EB1">
      <w:pPr>
        <w:rPr>
          <w:rFonts w:asciiTheme="minorHAnsi" w:eastAsiaTheme="minorEastAsia" w:hAnsiTheme="minorHAnsi" w:cs="Arial"/>
          <w:b/>
          <w:lang w:eastAsia="ja-JP"/>
        </w:rPr>
      </w:pPr>
    </w:p>
    <w:p w:rsidR="006B6EB1" w:rsidRPr="0031337A" w:rsidRDefault="006B6EB1" w:rsidP="006B6EB1">
      <w:pPr>
        <w:rPr>
          <w:rFonts w:asciiTheme="minorHAnsi" w:eastAsiaTheme="minorEastAsia" w:hAnsiTheme="minorHAnsi" w:cs="Arial"/>
          <w:lang w:eastAsia="ja-JP"/>
        </w:rPr>
      </w:pPr>
      <w:r w:rsidRPr="0031337A">
        <w:rPr>
          <w:rFonts w:asciiTheme="minorHAnsi" w:eastAsiaTheme="minorEastAsia" w:hAnsiTheme="minorHAnsi" w:cs="Arial"/>
          <w:lang w:eastAsia="ja-JP"/>
        </w:rPr>
        <w:t>(1000 λέξεις)</w:t>
      </w:r>
    </w:p>
    <w:p w:rsidR="006B6EB1" w:rsidRPr="0031337A" w:rsidRDefault="006B6EB1" w:rsidP="006B6EB1">
      <w:pPr>
        <w:rPr>
          <w:rFonts w:asciiTheme="minorHAnsi" w:eastAsiaTheme="minorEastAsia" w:hAnsiTheme="minorHAnsi" w:cs="Arial"/>
          <w:b/>
          <w:lang w:eastAsia="ja-JP"/>
        </w:rPr>
      </w:pPr>
    </w:p>
    <w:p w:rsidR="006B6EB1" w:rsidRPr="00BB4A51" w:rsidRDefault="006B6EB1" w:rsidP="006B6EB1">
      <w:pPr>
        <w:rPr>
          <w:rFonts w:asciiTheme="minorHAnsi" w:eastAsiaTheme="minorEastAsia" w:hAnsiTheme="minorHAnsi" w:cs="Arial"/>
          <w:b/>
          <w:lang w:val="en-GB" w:eastAsia="ja-JP"/>
        </w:rPr>
      </w:pPr>
      <w:proofErr w:type="spellStart"/>
      <w:r w:rsidRPr="00BB4A51">
        <w:rPr>
          <w:rFonts w:asciiTheme="minorHAnsi" w:eastAsiaTheme="minorEastAsia" w:hAnsiTheme="minorHAnsi" w:cs="Arial"/>
          <w:b/>
          <w:lang w:val="en-GB" w:eastAsia="ja-JP"/>
        </w:rPr>
        <w:t>Λέξεις</w:t>
      </w:r>
      <w:proofErr w:type="spellEnd"/>
      <w:r w:rsidRPr="00BB4A51">
        <w:rPr>
          <w:rFonts w:asciiTheme="minorHAnsi" w:eastAsiaTheme="minorEastAsia" w:hAnsiTheme="minorHAnsi" w:cs="Arial"/>
          <w:b/>
          <w:lang w:val="en-GB" w:eastAsia="ja-JP"/>
        </w:rPr>
        <w:t xml:space="preserve"> </w:t>
      </w:r>
      <w:proofErr w:type="spellStart"/>
      <w:r w:rsidRPr="00BB4A51">
        <w:rPr>
          <w:rFonts w:asciiTheme="minorHAnsi" w:eastAsiaTheme="minorEastAsia" w:hAnsiTheme="minorHAnsi" w:cs="Arial"/>
          <w:b/>
          <w:lang w:val="en-GB" w:eastAsia="ja-JP"/>
        </w:rPr>
        <w:t>κλειδιά</w:t>
      </w:r>
      <w:proofErr w:type="spellEnd"/>
      <w:r w:rsidRPr="00BB4A51">
        <w:rPr>
          <w:rFonts w:asciiTheme="minorHAnsi" w:eastAsiaTheme="minorEastAsia" w:hAnsiTheme="minorHAnsi" w:cs="Arial"/>
          <w:b/>
          <w:lang w:val="en-GB" w:eastAsia="ja-JP"/>
        </w:rPr>
        <w:t xml:space="preserve">: (5 </w:t>
      </w:r>
      <w:proofErr w:type="spellStart"/>
      <w:r w:rsidRPr="00BB4A51">
        <w:rPr>
          <w:rFonts w:asciiTheme="minorHAnsi" w:eastAsiaTheme="minorEastAsia" w:hAnsiTheme="minorHAnsi" w:cs="Arial"/>
          <w:b/>
          <w:lang w:val="en-GB" w:eastAsia="ja-JP"/>
        </w:rPr>
        <w:t>όροι</w:t>
      </w:r>
      <w:proofErr w:type="spellEnd"/>
      <w:r w:rsidRPr="00BB4A51">
        <w:rPr>
          <w:rFonts w:asciiTheme="minorHAnsi" w:eastAsiaTheme="minorEastAsia" w:hAnsiTheme="minorHAnsi" w:cs="Arial"/>
          <w:b/>
          <w:lang w:val="en-GB" w:eastAsia="ja-JP"/>
        </w:rPr>
        <w:t>)</w:t>
      </w:r>
    </w:p>
    <w:p w:rsidR="00CA703D" w:rsidRPr="00BB4A51" w:rsidRDefault="00CA703D" w:rsidP="00CA703D">
      <w:pPr>
        <w:rPr>
          <w:rFonts w:asciiTheme="minorHAnsi" w:eastAsiaTheme="minorEastAsia" w:hAnsiTheme="minorHAnsi" w:cs="Arial"/>
          <w:b/>
          <w:lang w:val="en-GB" w:eastAsia="ja-JP"/>
        </w:rPr>
      </w:pPr>
      <w:r w:rsidRPr="00BB4A51">
        <w:rPr>
          <w:rFonts w:asciiTheme="minorHAnsi" w:eastAsiaTheme="minorEastAsia" w:hAnsiTheme="minorHAnsi" w:cs="Arial"/>
          <w:b/>
          <w:lang w:val="en-GB" w:eastAsia="ja-JP"/>
        </w:rPr>
        <w:br w:type="page"/>
      </w:r>
    </w:p>
    <w:p w:rsidR="00CA703D" w:rsidRDefault="00CA703D" w:rsidP="00CA703D">
      <w:pPr>
        <w:rPr>
          <w:rFonts w:asciiTheme="minorHAnsi" w:eastAsiaTheme="minorEastAsia" w:hAnsiTheme="minorHAnsi" w:cs="Arial"/>
          <w:b/>
          <w:lang w:val="en-US" w:eastAsia="ja-JP"/>
        </w:rPr>
      </w:pPr>
    </w:p>
    <w:p w:rsidR="00CA703D" w:rsidRPr="00E060D8" w:rsidRDefault="00CA703D" w:rsidP="00CA703D">
      <w:pPr>
        <w:rPr>
          <w:rFonts w:asciiTheme="minorHAnsi" w:eastAsiaTheme="minorEastAsia" w:hAnsiTheme="minorHAnsi" w:cs="Arial"/>
          <w:b/>
          <w:lang w:val="en-US" w:eastAsia="ja-JP"/>
        </w:rPr>
      </w:pPr>
      <w:r>
        <w:rPr>
          <w:rFonts w:asciiTheme="minorHAnsi" w:eastAsiaTheme="minorEastAsia" w:hAnsiTheme="minorHAnsi" w:cs="Arial"/>
          <w:b/>
          <w:lang w:val="en-US" w:eastAsia="ja-JP"/>
        </w:rPr>
        <w:t>Table of Contents</w:t>
      </w:r>
    </w:p>
    <w:p w:rsidR="00CA703D" w:rsidRDefault="00CA703D" w:rsidP="00CA703D">
      <w:pPr>
        <w:rPr>
          <w:rFonts w:asciiTheme="minorHAnsi" w:eastAsiaTheme="minorEastAsia" w:hAnsiTheme="minorHAnsi" w:cs="Arial"/>
          <w:lang w:val="en-US" w:eastAsia="ja-JP"/>
        </w:rPr>
      </w:pPr>
    </w:p>
    <w:p w:rsidR="00CA703D" w:rsidRDefault="00CA703D" w:rsidP="00CA703D">
      <w:pPr>
        <w:rPr>
          <w:rFonts w:asciiTheme="minorHAnsi" w:eastAsiaTheme="minorEastAsia" w:hAnsiTheme="minorHAnsi" w:cs="Arial"/>
          <w:lang w:val="en-US" w:eastAsia="ja-JP"/>
        </w:rPr>
      </w:pPr>
    </w:p>
    <w:p w:rsidR="00CA703D" w:rsidRDefault="00CA703D" w:rsidP="00CA703D">
      <w:pPr>
        <w:rPr>
          <w:rFonts w:asciiTheme="minorHAnsi" w:eastAsiaTheme="minorEastAsia" w:hAnsiTheme="minorHAnsi" w:cs="Arial"/>
          <w:lang w:val="en-US" w:eastAsia="ja-JP"/>
        </w:rPr>
      </w:pPr>
    </w:p>
    <w:p w:rsidR="00CA703D" w:rsidRDefault="00CA703D" w:rsidP="00CA703D">
      <w:pPr>
        <w:pStyle w:val="1"/>
        <w:spacing w:after="120"/>
        <w:rPr>
          <w:rFonts w:asciiTheme="minorHAnsi" w:hAnsiTheme="minorHAnsi"/>
          <w:bCs w:val="0"/>
          <w:sz w:val="24"/>
          <w:szCs w:val="24"/>
          <w:lang w:val="en-US"/>
        </w:rPr>
      </w:pPr>
    </w:p>
    <w:p w:rsidR="00CA703D" w:rsidRDefault="00CA703D" w:rsidP="00CA703D">
      <w:pPr>
        <w:pStyle w:val="1"/>
        <w:spacing w:after="120"/>
        <w:rPr>
          <w:rFonts w:asciiTheme="minorHAnsi" w:hAnsiTheme="minorHAnsi"/>
          <w:bCs w:val="0"/>
          <w:sz w:val="24"/>
          <w:szCs w:val="24"/>
          <w:lang w:val="en-US"/>
        </w:rPr>
      </w:pPr>
    </w:p>
    <w:p w:rsidR="00CA703D" w:rsidRPr="00CA703D" w:rsidRDefault="00CA703D" w:rsidP="00CA703D">
      <w:pPr>
        <w:rPr>
          <w:lang w:val="en-US" w:eastAsia="ja-JP"/>
        </w:rPr>
      </w:pPr>
    </w:p>
    <w:sectPr w:rsidR="00CA703D" w:rsidRPr="00CA703D" w:rsidSect="0076463B">
      <w:headerReference w:type="default" r:id="rId14"/>
      <w:footerReference w:type="default" r:id="rId15"/>
      <w:pgSz w:w="11906" w:h="16838"/>
      <w:pgMar w:top="1440" w:right="1416" w:bottom="1440" w:left="180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3A" w:rsidRDefault="008C583A">
      <w:pPr>
        <w:spacing w:after="0" w:line="240" w:lineRule="auto"/>
      </w:pPr>
      <w:r>
        <w:separator/>
      </w:r>
    </w:p>
  </w:endnote>
  <w:endnote w:type="continuationSeparator" w:id="0">
    <w:p w:rsidR="008C583A" w:rsidRDefault="008C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A1"/>
    <w:family w:val="swiss"/>
    <w:pitch w:val="variable"/>
    <w:sig w:usb0="00000287" w:usb1="000008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373670"/>
      <w:docPartObj>
        <w:docPartGallery w:val="Page Numbers (Bottom of Page)"/>
        <w:docPartUnique/>
      </w:docPartObj>
    </w:sdtPr>
    <w:sdtEndPr/>
    <w:sdtContent>
      <w:p w:rsidR="004B1AFF" w:rsidRDefault="004B1AFF">
        <w:pPr>
          <w:pStyle w:val="aa"/>
          <w:jc w:val="right"/>
          <w:rPr>
            <w:lang w:val="en-US"/>
          </w:rPr>
        </w:pPr>
      </w:p>
      <w:p w:rsidR="004B1AFF" w:rsidRDefault="008C583A">
        <w:pPr>
          <w:pStyle w:val="aa"/>
          <w:jc w:val="right"/>
        </w:pPr>
        <w:r>
          <w:fldChar w:fldCharType="begin"/>
        </w:r>
        <w:r>
          <w:instrText>PAGE   \* MERGEFORMAT</w:instrText>
        </w:r>
        <w:r>
          <w:fldChar w:fldCharType="separate"/>
        </w:r>
        <w:r w:rsidR="004456B5">
          <w:rPr>
            <w:noProof/>
          </w:rPr>
          <w:t>9</w:t>
        </w:r>
        <w:r>
          <w:rPr>
            <w:noProof/>
          </w:rPr>
          <w:fldChar w:fldCharType="end"/>
        </w:r>
      </w:p>
    </w:sdtContent>
  </w:sdt>
  <w:p w:rsidR="004B1AFF" w:rsidRDefault="004B1AFF" w:rsidP="00305A5C">
    <w:pPr>
      <w:pStyle w:val="aa"/>
      <w:pBdr>
        <w:top w:val="single" w:sz="4" w:space="1" w:color="auto"/>
      </w:pBdr>
      <w:rPr>
        <w:rFonts w:ascii="Arial Narrow" w:hAnsi="Arial Narrow"/>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3A" w:rsidRDefault="008C583A">
      <w:pPr>
        <w:spacing w:after="0" w:line="240" w:lineRule="auto"/>
      </w:pPr>
      <w:r>
        <w:rPr>
          <w:color w:val="000000"/>
        </w:rPr>
        <w:separator/>
      </w:r>
    </w:p>
  </w:footnote>
  <w:footnote w:type="continuationSeparator" w:id="0">
    <w:p w:rsidR="008C583A" w:rsidRDefault="008C5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FF" w:rsidRDefault="004B1AFF" w:rsidP="00B41DA6">
    <w:pPr>
      <w:pStyle w:val="a9"/>
      <w:rPr>
        <w:i/>
      </w:rPr>
    </w:pPr>
  </w:p>
  <w:tbl>
    <w:tblPr>
      <w:tblW w:w="9390" w:type="dxa"/>
      <w:tblLook w:val="00A0" w:firstRow="1" w:lastRow="0" w:firstColumn="1" w:lastColumn="0" w:noHBand="0" w:noVBand="0"/>
    </w:tblPr>
    <w:tblGrid>
      <w:gridCol w:w="2027"/>
      <w:gridCol w:w="239"/>
      <w:gridCol w:w="3971"/>
      <w:gridCol w:w="3153"/>
    </w:tblGrid>
    <w:tr w:rsidR="004B1AFF" w:rsidRPr="00D7229D" w:rsidTr="00B41DA6">
      <w:trPr>
        <w:cantSplit/>
        <w:trHeight w:val="432"/>
      </w:trPr>
      <w:tc>
        <w:tcPr>
          <w:tcW w:w="2027" w:type="dxa"/>
          <w:vAlign w:val="center"/>
          <w:hideMark/>
        </w:tcPr>
        <w:p w:rsidR="004B1AFF" w:rsidRPr="00B41DA6" w:rsidRDefault="004B1AFF">
          <w:pPr>
            <w:tabs>
              <w:tab w:val="left" w:pos="8085"/>
            </w:tabs>
            <w:spacing w:after="0" w:line="240" w:lineRule="auto"/>
            <w:ind w:left="-142" w:right="-32"/>
            <w:jc w:val="center"/>
            <w:rPr>
              <w:rFonts w:cs="Calibri"/>
              <w:sz w:val="16"/>
              <w:lang w:val="en-US"/>
            </w:rPr>
          </w:pPr>
          <w:r>
            <w:rPr>
              <w:rFonts w:cs="Calibri"/>
              <w:sz w:val="16"/>
              <w:lang w:val="en-US"/>
            </w:rPr>
            <w:t>GREEK DEMOCRACY</w:t>
          </w:r>
        </w:p>
      </w:tc>
      <w:tc>
        <w:tcPr>
          <w:tcW w:w="239" w:type="dxa"/>
        </w:tcPr>
        <w:p w:rsidR="004B1AFF" w:rsidRDefault="004B1AFF">
          <w:pPr>
            <w:tabs>
              <w:tab w:val="left" w:pos="8085"/>
            </w:tabs>
            <w:snapToGrid w:val="0"/>
            <w:spacing w:after="0" w:line="240" w:lineRule="auto"/>
            <w:jc w:val="both"/>
            <w:rPr>
              <w:rFonts w:cs="Calibri"/>
              <w:sz w:val="20"/>
            </w:rPr>
          </w:pPr>
        </w:p>
      </w:tc>
      <w:tc>
        <w:tcPr>
          <w:tcW w:w="7124" w:type="dxa"/>
          <w:gridSpan w:val="2"/>
          <w:vAlign w:val="center"/>
          <w:hideMark/>
        </w:tcPr>
        <w:p w:rsidR="004B1AFF" w:rsidRPr="000513D7" w:rsidRDefault="004B1AFF">
          <w:pPr>
            <w:tabs>
              <w:tab w:val="left" w:pos="8085"/>
            </w:tabs>
            <w:spacing w:after="0" w:line="240" w:lineRule="auto"/>
            <w:jc w:val="both"/>
            <w:rPr>
              <w:rFonts w:cs="Calibri"/>
              <w:b/>
              <w:sz w:val="20"/>
              <w:lang w:val="en-US"/>
            </w:rPr>
          </w:pPr>
          <w:r>
            <w:rPr>
              <w:rFonts w:cs="Calibri"/>
              <w:b/>
              <w:sz w:val="20"/>
              <w:lang w:val="en-US"/>
            </w:rPr>
            <w:t>SCHOOL OF HEALT SCIENCES</w:t>
          </w:r>
          <w:r w:rsidRPr="000513D7">
            <w:rPr>
              <w:rFonts w:cs="Calibri"/>
              <w:b/>
              <w:sz w:val="20"/>
              <w:lang w:val="en-US"/>
            </w:rPr>
            <w:t xml:space="preserve"> </w:t>
          </w:r>
        </w:p>
        <w:p w:rsidR="004B1AFF" w:rsidRPr="00B41DA6" w:rsidRDefault="004B1AFF">
          <w:pPr>
            <w:tabs>
              <w:tab w:val="left" w:pos="8085"/>
            </w:tabs>
            <w:spacing w:after="0" w:line="240" w:lineRule="auto"/>
            <w:jc w:val="both"/>
            <w:rPr>
              <w:rFonts w:cs="Calibri"/>
              <w:b/>
              <w:sz w:val="20"/>
              <w:lang w:val="en-US"/>
            </w:rPr>
          </w:pPr>
          <w:r>
            <w:rPr>
              <w:rFonts w:cs="Calibri"/>
              <w:b/>
              <w:sz w:val="20"/>
              <w:lang w:val="en-US"/>
            </w:rPr>
            <w:t>DEPARTMENT</w:t>
          </w:r>
          <w:r w:rsidRPr="000513D7">
            <w:rPr>
              <w:rFonts w:cs="Calibri"/>
              <w:b/>
              <w:sz w:val="20"/>
              <w:lang w:val="en-US"/>
            </w:rPr>
            <w:t xml:space="preserve"> </w:t>
          </w:r>
          <w:r>
            <w:rPr>
              <w:rFonts w:cs="Calibri"/>
              <w:b/>
              <w:sz w:val="20"/>
              <w:lang w:val="en-US"/>
            </w:rPr>
            <w:t>OF DENTISTRY</w:t>
          </w:r>
        </w:p>
      </w:tc>
    </w:tr>
    <w:tr w:rsidR="004B1AFF" w:rsidTr="00B41DA6">
      <w:trPr>
        <w:cantSplit/>
      </w:trPr>
      <w:tc>
        <w:tcPr>
          <w:tcW w:w="2027" w:type="dxa"/>
          <w:vMerge w:val="restart"/>
          <w:hideMark/>
        </w:tcPr>
        <w:p w:rsidR="004B1AFF" w:rsidRPr="000513D7" w:rsidRDefault="004B1AFF">
          <w:pPr>
            <w:tabs>
              <w:tab w:val="left" w:pos="8085"/>
            </w:tabs>
            <w:spacing w:after="0" w:line="240" w:lineRule="auto"/>
            <w:jc w:val="center"/>
            <w:rPr>
              <w:rFonts w:cs="Calibri"/>
              <w:sz w:val="20"/>
              <w:lang w:val="en-US"/>
            </w:rPr>
          </w:pPr>
          <w:r>
            <w:rPr>
              <w:noProof/>
              <w:lang w:eastAsia="el-GR"/>
            </w:rPr>
            <w:drawing>
              <wp:anchor distT="0" distB="0" distL="114300" distR="114300" simplePos="0" relativeHeight="251658240" behindDoc="0" locked="0" layoutInCell="1" allowOverlap="1">
                <wp:simplePos x="0" y="0"/>
                <wp:positionH relativeFrom="column">
                  <wp:posOffset>0</wp:posOffset>
                </wp:positionH>
                <wp:positionV relativeFrom="paragraph">
                  <wp:align>top</wp:align>
                </wp:positionV>
                <wp:extent cx="675640" cy="675640"/>
                <wp:effectExtent l="0" t="0" r="0" b="0"/>
                <wp:wrapNone/>
                <wp:docPr id="5" name="Εικόν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solidFill>
                          <a:srgbClr val="FFFFFF"/>
                        </a:solidFill>
                        <a:ln>
                          <a:noFill/>
                        </a:ln>
                      </pic:spPr>
                    </pic:pic>
                  </a:graphicData>
                </a:graphic>
              </wp:anchor>
            </w:drawing>
          </w:r>
        </w:p>
      </w:tc>
      <w:tc>
        <w:tcPr>
          <w:tcW w:w="239" w:type="dxa"/>
        </w:tcPr>
        <w:p w:rsidR="004B1AFF" w:rsidRPr="000513D7" w:rsidRDefault="004B1AFF">
          <w:pPr>
            <w:tabs>
              <w:tab w:val="left" w:pos="8085"/>
            </w:tabs>
            <w:snapToGrid w:val="0"/>
            <w:spacing w:after="0" w:line="240" w:lineRule="auto"/>
            <w:jc w:val="both"/>
            <w:rPr>
              <w:rFonts w:cs="Calibri"/>
              <w:sz w:val="20"/>
              <w:lang w:val="en-US"/>
            </w:rPr>
          </w:pPr>
        </w:p>
      </w:tc>
      <w:tc>
        <w:tcPr>
          <w:tcW w:w="3971" w:type="dxa"/>
          <w:vMerge w:val="restart"/>
        </w:tcPr>
        <w:p w:rsidR="004B1AFF" w:rsidRPr="000513D7" w:rsidRDefault="004B1AFF">
          <w:pPr>
            <w:tabs>
              <w:tab w:val="left" w:pos="8085"/>
            </w:tabs>
            <w:snapToGrid w:val="0"/>
            <w:spacing w:after="0" w:line="240" w:lineRule="auto"/>
            <w:jc w:val="both"/>
            <w:rPr>
              <w:rFonts w:cs="Calibri"/>
              <w:i/>
              <w:w w:val="90"/>
              <w:sz w:val="20"/>
              <w:lang w:val="en-US"/>
            </w:rPr>
          </w:pPr>
        </w:p>
        <w:p w:rsidR="004B1AFF" w:rsidRDefault="004B1AFF">
          <w:pPr>
            <w:tabs>
              <w:tab w:val="left" w:pos="8085"/>
            </w:tabs>
            <w:spacing w:after="0" w:line="240" w:lineRule="auto"/>
            <w:jc w:val="both"/>
            <w:rPr>
              <w:rFonts w:cs="Times New Roman"/>
            </w:rPr>
          </w:pPr>
          <w:r>
            <w:rPr>
              <w:rFonts w:cs="Calibri"/>
              <w:i/>
              <w:w w:val="90"/>
              <w:sz w:val="20"/>
              <w:lang w:val="en-US"/>
            </w:rPr>
            <w:t>Information</w:t>
          </w:r>
          <w:r>
            <w:rPr>
              <w:rFonts w:cs="Calibri"/>
              <w:i/>
              <w:w w:val="90"/>
              <w:sz w:val="20"/>
            </w:rPr>
            <w:t>:</w:t>
          </w:r>
          <w:r>
            <w:rPr>
              <w:rFonts w:cs="Calibri"/>
              <w:i/>
              <w:w w:val="90"/>
              <w:sz w:val="20"/>
              <w:lang w:val="en-US"/>
            </w:rPr>
            <w:t xml:space="preserve"> V</w:t>
          </w:r>
          <w:r>
            <w:rPr>
              <w:rFonts w:cs="Calibri"/>
              <w:i/>
              <w:w w:val="90"/>
              <w:sz w:val="20"/>
            </w:rPr>
            <w:t>.</w:t>
          </w:r>
          <w:r>
            <w:rPr>
              <w:rFonts w:cs="Calibri"/>
              <w:i/>
              <w:w w:val="90"/>
              <w:sz w:val="20"/>
              <w:lang w:val="en-US"/>
            </w:rPr>
            <w:t xml:space="preserve"> Saropoulou</w:t>
          </w:r>
        </w:p>
        <w:p w:rsidR="004B1AFF" w:rsidRDefault="004B1AFF">
          <w:pPr>
            <w:tabs>
              <w:tab w:val="left" w:pos="8085"/>
            </w:tabs>
            <w:spacing w:after="0" w:line="240" w:lineRule="auto"/>
            <w:jc w:val="both"/>
            <w:rPr>
              <w:rFonts w:cs="Calibri"/>
              <w:i/>
              <w:sz w:val="20"/>
            </w:rPr>
          </w:pPr>
        </w:p>
      </w:tc>
      <w:tc>
        <w:tcPr>
          <w:tcW w:w="3153" w:type="dxa"/>
        </w:tcPr>
        <w:p w:rsidR="004B1AFF" w:rsidRDefault="004B1AFF">
          <w:pPr>
            <w:spacing w:after="0" w:line="240" w:lineRule="auto"/>
            <w:rPr>
              <w:rFonts w:cs="Times New Roman"/>
            </w:rPr>
          </w:pPr>
        </w:p>
      </w:tc>
    </w:tr>
    <w:tr w:rsidR="004B1AFF" w:rsidTr="00B41DA6">
      <w:trPr>
        <w:cantSplit/>
        <w:trHeight w:val="757"/>
      </w:trPr>
      <w:tc>
        <w:tcPr>
          <w:tcW w:w="0" w:type="auto"/>
          <w:vMerge/>
          <w:vAlign w:val="center"/>
          <w:hideMark/>
        </w:tcPr>
        <w:p w:rsidR="004B1AFF" w:rsidRDefault="004B1AFF">
          <w:pPr>
            <w:spacing w:after="0" w:line="240" w:lineRule="auto"/>
            <w:rPr>
              <w:rFonts w:cs="Calibri"/>
              <w:sz w:val="20"/>
            </w:rPr>
          </w:pPr>
        </w:p>
      </w:tc>
      <w:tc>
        <w:tcPr>
          <w:tcW w:w="239" w:type="dxa"/>
        </w:tcPr>
        <w:p w:rsidR="004B1AFF" w:rsidRDefault="004B1AFF">
          <w:pPr>
            <w:tabs>
              <w:tab w:val="left" w:pos="8085"/>
            </w:tabs>
            <w:snapToGrid w:val="0"/>
            <w:spacing w:after="0" w:line="240" w:lineRule="auto"/>
            <w:jc w:val="both"/>
            <w:rPr>
              <w:rFonts w:cs="Calibri"/>
              <w:sz w:val="20"/>
            </w:rPr>
          </w:pPr>
        </w:p>
      </w:tc>
      <w:tc>
        <w:tcPr>
          <w:tcW w:w="0" w:type="auto"/>
          <w:vMerge/>
          <w:vAlign w:val="center"/>
          <w:hideMark/>
        </w:tcPr>
        <w:p w:rsidR="004B1AFF" w:rsidRDefault="004B1AFF">
          <w:pPr>
            <w:spacing w:after="0" w:line="240" w:lineRule="auto"/>
            <w:rPr>
              <w:rFonts w:cs="Calibri"/>
              <w:i/>
              <w:sz w:val="20"/>
            </w:rPr>
          </w:pPr>
        </w:p>
      </w:tc>
      <w:tc>
        <w:tcPr>
          <w:tcW w:w="3153" w:type="dxa"/>
          <w:vAlign w:val="center"/>
          <w:hideMark/>
        </w:tcPr>
        <w:p w:rsidR="004B1AFF" w:rsidRDefault="004B1AFF">
          <w:pPr>
            <w:spacing w:after="0" w:line="240" w:lineRule="auto"/>
            <w:rPr>
              <w:rFonts w:cs="Times New Roman"/>
            </w:rPr>
          </w:pPr>
          <w:r>
            <w:rPr>
              <w:lang w:val="en-US"/>
            </w:rPr>
            <w:t>Thessaloniki</w:t>
          </w:r>
          <w:r>
            <w:t xml:space="preserve">, </w:t>
          </w:r>
        </w:p>
      </w:tc>
    </w:tr>
    <w:tr w:rsidR="004B1AFF" w:rsidTr="00B41DA6">
      <w:trPr>
        <w:cantSplit/>
        <w:trHeight w:val="240"/>
      </w:trPr>
      <w:tc>
        <w:tcPr>
          <w:tcW w:w="2027" w:type="dxa"/>
          <w:vMerge w:val="restart"/>
          <w:tcBorders>
            <w:top w:val="nil"/>
            <w:left w:val="nil"/>
            <w:bottom w:val="single" w:sz="4" w:space="0" w:color="000001"/>
            <w:right w:val="nil"/>
          </w:tcBorders>
          <w:hideMark/>
        </w:tcPr>
        <w:p w:rsidR="004B1AFF" w:rsidRPr="00B41DA6" w:rsidRDefault="004B1AFF">
          <w:pPr>
            <w:pBdr>
              <w:top w:val="single" w:sz="4" w:space="1" w:color="000001"/>
            </w:pBdr>
            <w:spacing w:after="0" w:line="240" w:lineRule="auto"/>
            <w:jc w:val="center"/>
            <w:rPr>
              <w:rFonts w:cs="Calibri"/>
              <w:spacing w:val="20"/>
              <w:sz w:val="20"/>
              <w:lang w:val="en-US"/>
            </w:rPr>
          </w:pPr>
          <w:r>
            <w:rPr>
              <w:rFonts w:cs="Calibri"/>
              <w:spacing w:val="20"/>
              <w:sz w:val="20"/>
              <w:lang w:val="en-US"/>
            </w:rPr>
            <w:t>ARSTOTLE</w:t>
          </w:r>
        </w:p>
        <w:p w:rsidR="004B1AFF" w:rsidRPr="00B41DA6" w:rsidRDefault="004B1AFF">
          <w:pPr>
            <w:pBdr>
              <w:top w:val="single" w:sz="4" w:space="1" w:color="000001"/>
            </w:pBdr>
            <w:spacing w:after="0" w:line="240" w:lineRule="auto"/>
            <w:jc w:val="center"/>
            <w:rPr>
              <w:rFonts w:cs="Calibri"/>
              <w:spacing w:val="18"/>
              <w:sz w:val="20"/>
              <w:lang w:val="en-US"/>
            </w:rPr>
          </w:pPr>
          <w:r>
            <w:rPr>
              <w:rFonts w:cs="Calibri"/>
              <w:spacing w:val="18"/>
              <w:sz w:val="20"/>
              <w:lang w:val="en-US"/>
            </w:rPr>
            <w:t>UNIVERSITY</w:t>
          </w:r>
        </w:p>
        <w:p w:rsidR="004B1AFF" w:rsidRPr="00B41DA6" w:rsidRDefault="004B1AFF">
          <w:pPr>
            <w:tabs>
              <w:tab w:val="left" w:pos="8085"/>
            </w:tabs>
            <w:spacing w:after="0" w:line="240" w:lineRule="auto"/>
            <w:jc w:val="center"/>
            <w:rPr>
              <w:rFonts w:cs="Calibri"/>
              <w:spacing w:val="18"/>
              <w:sz w:val="20"/>
              <w:lang w:val="en-US"/>
            </w:rPr>
          </w:pPr>
          <w:r>
            <w:rPr>
              <w:rFonts w:cs="Calibri"/>
              <w:spacing w:val="18"/>
              <w:sz w:val="20"/>
              <w:lang w:val="en-US"/>
            </w:rPr>
            <w:t>OF THESSALONIKI</w:t>
          </w:r>
        </w:p>
      </w:tc>
      <w:tc>
        <w:tcPr>
          <w:tcW w:w="239" w:type="dxa"/>
          <w:vMerge w:val="restart"/>
          <w:tcBorders>
            <w:top w:val="nil"/>
            <w:left w:val="nil"/>
            <w:bottom w:val="single" w:sz="4" w:space="0" w:color="000001"/>
            <w:right w:val="nil"/>
          </w:tcBorders>
        </w:tcPr>
        <w:p w:rsidR="004B1AFF" w:rsidRDefault="004B1AFF">
          <w:pPr>
            <w:tabs>
              <w:tab w:val="left" w:pos="8085"/>
            </w:tabs>
            <w:snapToGrid w:val="0"/>
            <w:spacing w:after="0" w:line="240" w:lineRule="auto"/>
            <w:jc w:val="both"/>
            <w:rPr>
              <w:rFonts w:cs="Calibri"/>
              <w:sz w:val="20"/>
            </w:rPr>
          </w:pPr>
        </w:p>
      </w:tc>
      <w:tc>
        <w:tcPr>
          <w:tcW w:w="3971" w:type="dxa"/>
          <w:vAlign w:val="center"/>
          <w:hideMark/>
        </w:tcPr>
        <w:p w:rsidR="004B1AFF" w:rsidRDefault="004B1AFF" w:rsidP="00B41DA6">
          <w:pPr>
            <w:tabs>
              <w:tab w:val="left" w:pos="8085"/>
            </w:tabs>
            <w:spacing w:after="0" w:line="240" w:lineRule="auto"/>
            <w:jc w:val="both"/>
            <w:rPr>
              <w:rFonts w:cs="Times New Roman"/>
            </w:rPr>
          </w:pPr>
          <w:r>
            <w:rPr>
              <w:rFonts w:cs="Calibri"/>
              <w:i/>
              <w:w w:val="90"/>
              <w:sz w:val="20"/>
              <w:lang w:val="en-US"/>
            </w:rPr>
            <w:t>Tel</w:t>
          </w:r>
          <w:r>
            <w:rPr>
              <w:rFonts w:cs="Calibri"/>
              <w:i/>
              <w:sz w:val="20"/>
            </w:rPr>
            <w:t xml:space="preserve">.: </w:t>
          </w:r>
          <w:r>
            <w:rPr>
              <w:rFonts w:cs="Calibri"/>
              <w:sz w:val="20"/>
            </w:rPr>
            <w:t xml:space="preserve">2310 999450, </w:t>
          </w:r>
          <w:r>
            <w:rPr>
              <w:rFonts w:cs="Calibri"/>
              <w:sz w:val="20"/>
              <w:lang w:val="en-US"/>
            </w:rPr>
            <w:t>fax</w:t>
          </w:r>
          <w:r>
            <w:rPr>
              <w:rFonts w:cs="Calibri"/>
              <w:sz w:val="20"/>
            </w:rPr>
            <w:t xml:space="preserve">. 2310 999474 </w:t>
          </w:r>
        </w:p>
      </w:tc>
      <w:tc>
        <w:tcPr>
          <w:tcW w:w="3153" w:type="dxa"/>
          <w:vAlign w:val="center"/>
          <w:hideMark/>
        </w:tcPr>
        <w:p w:rsidR="004B1AFF" w:rsidRPr="00B41DA6" w:rsidRDefault="004B1AFF" w:rsidP="00B41DA6">
          <w:pPr>
            <w:spacing w:after="0" w:line="240" w:lineRule="auto"/>
            <w:rPr>
              <w:rFonts w:cs="Times New Roman"/>
              <w:lang w:val="en-US"/>
            </w:rPr>
          </w:pPr>
          <w:r>
            <w:rPr>
              <w:lang w:val="en-US"/>
            </w:rPr>
            <w:t>Prot. Num.</w:t>
          </w:r>
        </w:p>
      </w:tc>
    </w:tr>
    <w:tr w:rsidR="004B1AFF" w:rsidRPr="00D7229D" w:rsidTr="00B41DA6">
      <w:trPr>
        <w:cantSplit/>
        <w:trHeight w:val="240"/>
      </w:trPr>
      <w:tc>
        <w:tcPr>
          <w:tcW w:w="0" w:type="auto"/>
          <w:vMerge/>
          <w:tcBorders>
            <w:top w:val="nil"/>
            <w:left w:val="nil"/>
            <w:bottom w:val="single" w:sz="4" w:space="0" w:color="000001"/>
            <w:right w:val="nil"/>
          </w:tcBorders>
          <w:vAlign w:val="center"/>
          <w:hideMark/>
        </w:tcPr>
        <w:p w:rsidR="004B1AFF" w:rsidRDefault="004B1AFF">
          <w:pPr>
            <w:spacing w:after="0" w:line="240" w:lineRule="auto"/>
            <w:rPr>
              <w:rFonts w:cs="Calibri"/>
              <w:spacing w:val="18"/>
              <w:sz w:val="20"/>
            </w:rPr>
          </w:pPr>
        </w:p>
      </w:tc>
      <w:tc>
        <w:tcPr>
          <w:tcW w:w="0" w:type="auto"/>
          <w:vMerge/>
          <w:tcBorders>
            <w:top w:val="nil"/>
            <w:left w:val="nil"/>
            <w:bottom w:val="single" w:sz="4" w:space="0" w:color="000001"/>
            <w:right w:val="nil"/>
          </w:tcBorders>
          <w:vAlign w:val="center"/>
          <w:hideMark/>
        </w:tcPr>
        <w:p w:rsidR="004B1AFF" w:rsidRDefault="004B1AFF">
          <w:pPr>
            <w:spacing w:after="0" w:line="240" w:lineRule="auto"/>
            <w:rPr>
              <w:rFonts w:cs="Calibri"/>
              <w:sz w:val="20"/>
            </w:rPr>
          </w:pPr>
        </w:p>
      </w:tc>
      <w:tc>
        <w:tcPr>
          <w:tcW w:w="3971" w:type="dxa"/>
          <w:vAlign w:val="center"/>
          <w:hideMark/>
        </w:tcPr>
        <w:p w:rsidR="004B1AFF" w:rsidRDefault="004B1AFF">
          <w:pPr>
            <w:tabs>
              <w:tab w:val="left" w:pos="8085"/>
            </w:tabs>
            <w:spacing w:after="0" w:line="240" w:lineRule="auto"/>
            <w:jc w:val="both"/>
            <w:rPr>
              <w:rFonts w:cs="Times New Roman"/>
              <w:lang w:val="en-US"/>
            </w:rPr>
          </w:pPr>
          <w:r>
            <w:rPr>
              <w:rFonts w:cs="Calibri"/>
              <w:i/>
              <w:w w:val="90"/>
              <w:sz w:val="20"/>
              <w:lang w:val="en-US"/>
            </w:rPr>
            <w:t>e-mail: info@dent.auth.gr</w:t>
          </w:r>
        </w:p>
      </w:tc>
      <w:tc>
        <w:tcPr>
          <w:tcW w:w="3153" w:type="dxa"/>
          <w:vAlign w:val="center"/>
        </w:tcPr>
        <w:p w:rsidR="004B1AFF" w:rsidRDefault="004B1AFF">
          <w:pPr>
            <w:spacing w:after="0" w:line="240" w:lineRule="auto"/>
            <w:rPr>
              <w:rFonts w:cs="Times New Roman"/>
              <w:lang w:val="en-US"/>
            </w:rPr>
          </w:pPr>
        </w:p>
      </w:tc>
    </w:tr>
    <w:tr w:rsidR="004B1AFF" w:rsidTr="00B41DA6">
      <w:trPr>
        <w:cantSplit/>
        <w:trHeight w:val="240"/>
      </w:trPr>
      <w:tc>
        <w:tcPr>
          <w:tcW w:w="0" w:type="auto"/>
          <w:vMerge/>
          <w:tcBorders>
            <w:top w:val="nil"/>
            <w:left w:val="nil"/>
            <w:bottom w:val="single" w:sz="4" w:space="0" w:color="000001"/>
            <w:right w:val="nil"/>
          </w:tcBorders>
          <w:vAlign w:val="center"/>
          <w:hideMark/>
        </w:tcPr>
        <w:p w:rsidR="004B1AFF" w:rsidRPr="000513D7" w:rsidRDefault="004B1AFF">
          <w:pPr>
            <w:spacing w:after="0" w:line="240" w:lineRule="auto"/>
            <w:rPr>
              <w:rFonts w:cs="Calibri"/>
              <w:spacing w:val="18"/>
              <w:sz w:val="20"/>
              <w:lang w:val="en-US"/>
            </w:rPr>
          </w:pPr>
        </w:p>
      </w:tc>
      <w:tc>
        <w:tcPr>
          <w:tcW w:w="0" w:type="auto"/>
          <w:vMerge/>
          <w:tcBorders>
            <w:top w:val="nil"/>
            <w:left w:val="nil"/>
            <w:bottom w:val="single" w:sz="4" w:space="0" w:color="000001"/>
            <w:right w:val="nil"/>
          </w:tcBorders>
          <w:vAlign w:val="center"/>
          <w:hideMark/>
        </w:tcPr>
        <w:p w:rsidR="004B1AFF" w:rsidRPr="000513D7" w:rsidRDefault="004B1AFF">
          <w:pPr>
            <w:spacing w:after="0" w:line="240" w:lineRule="auto"/>
            <w:rPr>
              <w:rFonts w:cs="Calibri"/>
              <w:sz w:val="20"/>
              <w:lang w:val="en-US"/>
            </w:rPr>
          </w:pPr>
        </w:p>
      </w:tc>
      <w:tc>
        <w:tcPr>
          <w:tcW w:w="3971" w:type="dxa"/>
          <w:tcBorders>
            <w:top w:val="nil"/>
            <w:left w:val="nil"/>
            <w:bottom w:val="single" w:sz="4" w:space="0" w:color="000001"/>
            <w:right w:val="nil"/>
          </w:tcBorders>
          <w:vAlign w:val="center"/>
          <w:hideMark/>
        </w:tcPr>
        <w:p w:rsidR="004B1AFF" w:rsidRPr="00B41DA6" w:rsidRDefault="004B1AFF" w:rsidP="00B41DA6">
          <w:pPr>
            <w:spacing w:after="0" w:line="240" w:lineRule="auto"/>
            <w:jc w:val="both"/>
            <w:rPr>
              <w:rFonts w:cs="Times New Roman"/>
              <w:lang w:val="en-US"/>
            </w:rPr>
          </w:pPr>
          <w:r>
            <w:rPr>
              <w:rFonts w:cs="Calibri"/>
              <w:i/>
              <w:w w:val="90"/>
              <w:sz w:val="20"/>
              <w:lang w:val="en-US"/>
            </w:rPr>
            <w:t>Building</w:t>
          </w:r>
          <w:r>
            <w:rPr>
              <w:rFonts w:cs="Calibri"/>
              <w:i/>
              <w:sz w:val="20"/>
            </w:rPr>
            <w:t>:</w:t>
          </w:r>
          <w:r>
            <w:rPr>
              <w:rFonts w:cs="Calibri"/>
              <w:i/>
              <w:sz w:val="20"/>
              <w:lang w:val="en-US"/>
            </w:rPr>
            <w:t>Dentistry’s</w:t>
          </w:r>
        </w:p>
      </w:tc>
      <w:tc>
        <w:tcPr>
          <w:tcW w:w="3153" w:type="dxa"/>
          <w:tcBorders>
            <w:top w:val="nil"/>
            <w:left w:val="nil"/>
            <w:bottom w:val="single" w:sz="4" w:space="0" w:color="000001"/>
            <w:right w:val="nil"/>
          </w:tcBorders>
          <w:vAlign w:val="center"/>
        </w:tcPr>
        <w:p w:rsidR="004B1AFF" w:rsidRDefault="004B1AFF">
          <w:pPr>
            <w:spacing w:after="0" w:line="240" w:lineRule="auto"/>
            <w:rPr>
              <w:rFonts w:cs="Times New Roman"/>
            </w:rPr>
          </w:pPr>
        </w:p>
      </w:tc>
    </w:tr>
  </w:tbl>
  <w:p w:rsidR="004B1AFF" w:rsidRDefault="004B1A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E76"/>
    <w:multiLevelType w:val="hybridMultilevel"/>
    <w:tmpl w:val="1342358A"/>
    <w:lvl w:ilvl="0" w:tplc="0408000F">
      <w:start w:val="1"/>
      <w:numFmt w:val="decimal"/>
      <w:lvlText w:val="%1."/>
      <w:lvlJc w:val="left"/>
      <w:pPr>
        <w:ind w:left="1145" w:hanging="360"/>
      </w:pPr>
      <w:rPr>
        <w:rFonts w:cs="Times New Roman"/>
      </w:rPr>
    </w:lvl>
    <w:lvl w:ilvl="1" w:tplc="04080019">
      <w:start w:val="1"/>
      <w:numFmt w:val="lowerLetter"/>
      <w:lvlText w:val="%2."/>
      <w:lvlJc w:val="left"/>
      <w:pPr>
        <w:ind w:left="1865" w:hanging="360"/>
      </w:pPr>
      <w:rPr>
        <w:rFonts w:cs="Times New Roman"/>
      </w:rPr>
    </w:lvl>
    <w:lvl w:ilvl="2" w:tplc="0408001B">
      <w:start w:val="1"/>
      <w:numFmt w:val="lowerRoman"/>
      <w:lvlText w:val="%3."/>
      <w:lvlJc w:val="right"/>
      <w:pPr>
        <w:ind w:left="2585" w:hanging="180"/>
      </w:pPr>
      <w:rPr>
        <w:rFonts w:cs="Times New Roman"/>
      </w:rPr>
    </w:lvl>
    <w:lvl w:ilvl="3" w:tplc="0408000F">
      <w:start w:val="1"/>
      <w:numFmt w:val="decimal"/>
      <w:lvlText w:val="%4."/>
      <w:lvlJc w:val="left"/>
      <w:pPr>
        <w:ind w:left="3305" w:hanging="360"/>
      </w:pPr>
      <w:rPr>
        <w:rFonts w:cs="Times New Roman"/>
      </w:rPr>
    </w:lvl>
    <w:lvl w:ilvl="4" w:tplc="04080019">
      <w:start w:val="1"/>
      <w:numFmt w:val="lowerLetter"/>
      <w:lvlText w:val="%5."/>
      <w:lvlJc w:val="left"/>
      <w:pPr>
        <w:ind w:left="4025" w:hanging="360"/>
      </w:pPr>
      <w:rPr>
        <w:rFonts w:cs="Times New Roman"/>
      </w:rPr>
    </w:lvl>
    <w:lvl w:ilvl="5" w:tplc="0408001B">
      <w:start w:val="1"/>
      <w:numFmt w:val="lowerRoman"/>
      <w:lvlText w:val="%6."/>
      <w:lvlJc w:val="right"/>
      <w:pPr>
        <w:ind w:left="4745" w:hanging="180"/>
      </w:pPr>
      <w:rPr>
        <w:rFonts w:cs="Times New Roman"/>
      </w:rPr>
    </w:lvl>
    <w:lvl w:ilvl="6" w:tplc="0408000F">
      <w:start w:val="1"/>
      <w:numFmt w:val="decimal"/>
      <w:lvlText w:val="%7."/>
      <w:lvlJc w:val="left"/>
      <w:pPr>
        <w:ind w:left="5465" w:hanging="360"/>
      </w:pPr>
      <w:rPr>
        <w:rFonts w:cs="Times New Roman"/>
      </w:rPr>
    </w:lvl>
    <w:lvl w:ilvl="7" w:tplc="04080019">
      <w:start w:val="1"/>
      <w:numFmt w:val="lowerLetter"/>
      <w:lvlText w:val="%8."/>
      <w:lvlJc w:val="left"/>
      <w:pPr>
        <w:ind w:left="6185" w:hanging="360"/>
      </w:pPr>
      <w:rPr>
        <w:rFonts w:cs="Times New Roman"/>
      </w:rPr>
    </w:lvl>
    <w:lvl w:ilvl="8" w:tplc="0408001B">
      <w:start w:val="1"/>
      <w:numFmt w:val="lowerRoman"/>
      <w:lvlText w:val="%9."/>
      <w:lvlJc w:val="right"/>
      <w:pPr>
        <w:ind w:left="6905" w:hanging="180"/>
      </w:pPr>
      <w:rPr>
        <w:rFonts w:cs="Times New Roman"/>
      </w:rPr>
    </w:lvl>
  </w:abstractNum>
  <w:abstractNum w:abstractNumId="1">
    <w:nsid w:val="331B567A"/>
    <w:multiLevelType w:val="multilevel"/>
    <w:tmpl w:val="918419A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7670AE0"/>
    <w:multiLevelType w:val="hybridMultilevel"/>
    <w:tmpl w:val="B14C2788"/>
    <w:lvl w:ilvl="0" w:tplc="04080001">
      <w:start w:val="1"/>
      <w:numFmt w:val="bullet"/>
      <w:lvlText w:val=""/>
      <w:lvlJc w:val="left"/>
      <w:pPr>
        <w:ind w:left="153" w:hanging="360"/>
      </w:pPr>
      <w:rPr>
        <w:rFonts w:ascii="Symbol" w:hAnsi="Symbol" w:hint="default"/>
      </w:rPr>
    </w:lvl>
    <w:lvl w:ilvl="1" w:tplc="04080003">
      <w:start w:val="1"/>
      <w:numFmt w:val="bullet"/>
      <w:lvlText w:val="o"/>
      <w:lvlJc w:val="left"/>
      <w:pPr>
        <w:ind w:left="873" w:hanging="360"/>
      </w:pPr>
      <w:rPr>
        <w:rFonts w:ascii="Courier New" w:hAnsi="Courier New" w:cs="Times New Roman"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Times New Roman"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Times New Roman" w:hint="default"/>
      </w:rPr>
    </w:lvl>
    <w:lvl w:ilvl="8" w:tplc="04080005">
      <w:start w:val="1"/>
      <w:numFmt w:val="bullet"/>
      <w:lvlText w:val=""/>
      <w:lvlJc w:val="left"/>
      <w:pPr>
        <w:ind w:left="5913" w:hanging="360"/>
      </w:pPr>
      <w:rPr>
        <w:rFonts w:ascii="Wingdings" w:hAnsi="Wingdings" w:hint="default"/>
      </w:rPr>
    </w:lvl>
  </w:abstractNum>
  <w:abstractNum w:abstractNumId="3">
    <w:nsid w:val="5C3411B5"/>
    <w:multiLevelType w:val="multilevel"/>
    <w:tmpl w:val="054A581C"/>
    <w:styleLink w:val="WWNum4"/>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60BB2BA0"/>
    <w:multiLevelType w:val="multilevel"/>
    <w:tmpl w:val="A34C3620"/>
    <w:styleLink w:val="WWNum3"/>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5">
    <w:nsid w:val="66482735"/>
    <w:multiLevelType w:val="hybridMultilevel"/>
    <w:tmpl w:val="CDE2DB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6">
    <w:nsid w:val="70D902F2"/>
    <w:multiLevelType w:val="multilevel"/>
    <w:tmpl w:val="7B4A35AE"/>
    <w:styleLink w:val="WWNum2"/>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6"/>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45DF8"/>
    <w:rsid w:val="000034F8"/>
    <w:rsid w:val="00012801"/>
    <w:rsid w:val="00014B97"/>
    <w:rsid w:val="0001638F"/>
    <w:rsid w:val="00021F3E"/>
    <w:rsid w:val="00022920"/>
    <w:rsid w:val="000513D7"/>
    <w:rsid w:val="00053B45"/>
    <w:rsid w:val="00055756"/>
    <w:rsid w:val="00067445"/>
    <w:rsid w:val="00086947"/>
    <w:rsid w:val="00093DC7"/>
    <w:rsid w:val="000A492D"/>
    <w:rsid w:val="000A7D62"/>
    <w:rsid w:val="000B613C"/>
    <w:rsid w:val="000C1F8D"/>
    <w:rsid w:val="000C2F4C"/>
    <w:rsid w:val="000D56AF"/>
    <w:rsid w:val="000E68E5"/>
    <w:rsid w:val="000F3219"/>
    <w:rsid w:val="000F5D4E"/>
    <w:rsid w:val="00100C4B"/>
    <w:rsid w:val="001144CF"/>
    <w:rsid w:val="00117E15"/>
    <w:rsid w:val="001208B1"/>
    <w:rsid w:val="00170190"/>
    <w:rsid w:val="001840D1"/>
    <w:rsid w:val="00193715"/>
    <w:rsid w:val="001A6182"/>
    <w:rsid w:val="001E769F"/>
    <w:rsid w:val="001F748D"/>
    <w:rsid w:val="002323F9"/>
    <w:rsid w:val="00235FEA"/>
    <w:rsid w:val="002703BA"/>
    <w:rsid w:val="002916AA"/>
    <w:rsid w:val="00296C34"/>
    <w:rsid w:val="002B165B"/>
    <w:rsid w:val="002C46D5"/>
    <w:rsid w:val="002D0906"/>
    <w:rsid w:val="002F5B00"/>
    <w:rsid w:val="00301904"/>
    <w:rsid w:val="00305A5C"/>
    <w:rsid w:val="0031337A"/>
    <w:rsid w:val="003451F3"/>
    <w:rsid w:val="00345DF8"/>
    <w:rsid w:val="00352C81"/>
    <w:rsid w:val="00361501"/>
    <w:rsid w:val="00363F7F"/>
    <w:rsid w:val="00371FA2"/>
    <w:rsid w:val="003A55F4"/>
    <w:rsid w:val="003B162C"/>
    <w:rsid w:val="003B344C"/>
    <w:rsid w:val="003B3E32"/>
    <w:rsid w:val="003B766E"/>
    <w:rsid w:val="003C5D7F"/>
    <w:rsid w:val="003D31AC"/>
    <w:rsid w:val="003D3ECE"/>
    <w:rsid w:val="003E17A9"/>
    <w:rsid w:val="003E356D"/>
    <w:rsid w:val="003F2B97"/>
    <w:rsid w:val="003F2CFE"/>
    <w:rsid w:val="003F7A24"/>
    <w:rsid w:val="004065F0"/>
    <w:rsid w:val="00407929"/>
    <w:rsid w:val="00410787"/>
    <w:rsid w:val="00412D57"/>
    <w:rsid w:val="00422E2B"/>
    <w:rsid w:val="0043620D"/>
    <w:rsid w:val="00442ADC"/>
    <w:rsid w:val="004456B5"/>
    <w:rsid w:val="004A413A"/>
    <w:rsid w:val="004B1AFF"/>
    <w:rsid w:val="004B2121"/>
    <w:rsid w:val="004C02DA"/>
    <w:rsid w:val="004C52E5"/>
    <w:rsid w:val="004C5C35"/>
    <w:rsid w:val="004E607C"/>
    <w:rsid w:val="005028AF"/>
    <w:rsid w:val="00511CD3"/>
    <w:rsid w:val="0052747B"/>
    <w:rsid w:val="00554856"/>
    <w:rsid w:val="00582383"/>
    <w:rsid w:val="00593234"/>
    <w:rsid w:val="00594647"/>
    <w:rsid w:val="005D6231"/>
    <w:rsid w:val="005E3F55"/>
    <w:rsid w:val="005F112C"/>
    <w:rsid w:val="005F392E"/>
    <w:rsid w:val="006159BA"/>
    <w:rsid w:val="006571A3"/>
    <w:rsid w:val="00660257"/>
    <w:rsid w:val="00683FA7"/>
    <w:rsid w:val="0069285B"/>
    <w:rsid w:val="006B6EB1"/>
    <w:rsid w:val="006C4375"/>
    <w:rsid w:val="006F11CD"/>
    <w:rsid w:val="0071024B"/>
    <w:rsid w:val="00716F43"/>
    <w:rsid w:val="00724038"/>
    <w:rsid w:val="0072742B"/>
    <w:rsid w:val="00763531"/>
    <w:rsid w:val="0076463B"/>
    <w:rsid w:val="00796198"/>
    <w:rsid w:val="007A1BD1"/>
    <w:rsid w:val="007E40C0"/>
    <w:rsid w:val="007F261B"/>
    <w:rsid w:val="00801468"/>
    <w:rsid w:val="00804009"/>
    <w:rsid w:val="0080784B"/>
    <w:rsid w:val="00822C15"/>
    <w:rsid w:val="00823BC1"/>
    <w:rsid w:val="00833C37"/>
    <w:rsid w:val="00836A78"/>
    <w:rsid w:val="00874EDC"/>
    <w:rsid w:val="00890BD3"/>
    <w:rsid w:val="008B42D3"/>
    <w:rsid w:val="008C583A"/>
    <w:rsid w:val="008D470A"/>
    <w:rsid w:val="008F11EC"/>
    <w:rsid w:val="008F1316"/>
    <w:rsid w:val="00911452"/>
    <w:rsid w:val="00935591"/>
    <w:rsid w:val="0093588E"/>
    <w:rsid w:val="009456BD"/>
    <w:rsid w:val="00946907"/>
    <w:rsid w:val="00973473"/>
    <w:rsid w:val="0097524F"/>
    <w:rsid w:val="00980541"/>
    <w:rsid w:val="009877BA"/>
    <w:rsid w:val="009B7A1B"/>
    <w:rsid w:val="009D3D74"/>
    <w:rsid w:val="009F2B34"/>
    <w:rsid w:val="00A01CB6"/>
    <w:rsid w:val="00A03939"/>
    <w:rsid w:val="00A120D0"/>
    <w:rsid w:val="00A86E6B"/>
    <w:rsid w:val="00AD7523"/>
    <w:rsid w:val="00AE5F10"/>
    <w:rsid w:val="00B04A9B"/>
    <w:rsid w:val="00B210E6"/>
    <w:rsid w:val="00B2369D"/>
    <w:rsid w:val="00B33667"/>
    <w:rsid w:val="00B37C0E"/>
    <w:rsid w:val="00B414A5"/>
    <w:rsid w:val="00B41DA6"/>
    <w:rsid w:val="00B57C32"/>
    <w:rsid w:val="00B61373"/>
    <w:rsid w:val="00B666A6"/>
    <w:rsid w:val="00B762E6"/>
    <w:rsid w:val="00B81349"/>
    <w:rsid w:val="00BA7254"/>
    <w:rsid w:val="00BB3F35"/>
    <w:rsid w:val="00BB4A51"/>
    <w:rsid w:val="00BD013E"/>
    <w:rsid w:val="00BD3BDA"/>
    <w:rsid w:val="00BE7C01"/>
    <w:rsid w:val="00BF15A7"/>
    <w:rsid w:val="00BF64E5"/>
    <w:rsid w:val="00C05920"/>
    <w:rsid w:val="00C40179"/>
    <w:rsid w:val="00C409F0"/>
    <w:rsid w:val="00C4116B"/>
    <w:rsid w:val="00C65DEE"/>
    <w:rsid w:val="00C9297A"/>
    <w:rsid w:val="00CA703D"/>
    <w:rsid w:val="00CB127A"/>
    <w:rsid w:val="00D00794"/>
    <w:rsid w:val="00D159FA"/>
    <w:rsid w:val="00D575ED"/>
    <w:rsid w:val="00D64105"/>
    <w:rsid w:val="00D7229D"/>
    <w:rsid w:val="00D91874"/>
    <w:rsid w:val="00DB5B3A"/>
    <w:rsid w:val="00DB6ACC"/>
    <w:rsid w:val="00DD38B9"/>
    <w:rsid w:val="00DF69E6"/>
    <w:rsid w:val="00E060D8"/>
    <w:rsid w:val="00E154FE"/>
    <w:rsid w:val="00E22B49"/>
    <w:rsid w:val="00E30CB7"/>
    <w:rsid w:val="00E34AD6"/>
    <w:rsid w:val="00E5469C"/>
    <w:rsid w:val="00E6740D"/>
    <w:rsid w:val="00E84071"/>
    <w:rsid w:val="00E866B5"/>
    <w:rsid w:val="00E91F25"/>
    <w:rsid w:val="00EA7E42"/>
    <w:rsid w:val="00EB215C"/>
    <w:rsid w:val="00EB6938"/>
    <w:rsid w:val="00EC75DA"/>
    <w:rsid w:val="00ED7EDA"/>
    <w:rsid w:val="00EF33F7"/>
    <w:rsid w:val="00F00597"/>
    <w:rsid w:val="00F02131"/>
    <w:rsid w:val="00F21469"/>
    <w:rsid w:val="00F7008A"/>
    <w:rsid w:val="00F72056"/>
    <w:rsid w:val="00F95E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l-GR" w:eastAsia="en-US" w:bidi="ar-SA"/>
      </w:rPr>
    </w:rPrDefault>
    <w:pPrDefault>
      <w:pPr>
        <w:widowControl w:val="0"/>
        <w:suppressAutoHyphens/>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5B"/>
  </w:style>
  <w:style w:type="paragraph" w:styleId="1">
    <w:name w:val="heading 1"/>
    <w:basedOn w:val="a"/>
    <w:link w:val="1Char"/>
    <w:uiPriority w:val="9"/>
    <w:qFormat/>
    <w:rsid w:val="00CA703D"/>
    <w:pPr>
      <w:widowControl/>
      <w:suppressAutoHyphens w:val="0"/>
      <w:autoSpaceDN/>
      <w:spacing w:after="0" w:line="240" w:lineRule="auto"/>
      <w:textAlignment w:val="auto"/>
      <w:outlineLvl w:val="0"/>
    </w:pPr>
    <w:rPr>
      <w:rFonts w:ascii="Times New Roman" w:eastAsia="Batang" w:hAnsi="Times New Roman" w:cs="Times New Roman"/>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9285B"/>
    <w:pPr>
      <w:widowControl/>
    </w:pPr>
  </w:style>
  <w:style w:type="paragraph" w:customStyle="1" w:styleId="Heading">
    <w:name w:val="Heading"/>
    <w:basedOn w:val="Standard"/>
    <w:next w:val="Textbody"/>
    <w:rsid w:val="0069285B"/>
    <w:pPr>
      <w:keepNext/>
      <w:spacing w:before="240" w:after="120"/>
    </w:pPr>
    <w:rPr>
      <w:rFonts w:ascii="Arial" w:eastAsia="Microsoft YaHei" w:hAnsi="Arial" w:cs="Arial"/>
      <w:sz w:val="28"/>
      <w:szCs w:val="28"/>
    </w:rPr>
  </w:style>
  <w:style w:type="paragraph" w:customStyle="1" w:styleId="Textbody">
    <w:name w:val="Text body"/>
    <w:basedOn w:val="Standard"/>
    <w:rsid w:val="0069285B"/>
    <w:pPr>
      <w:spacing w:after="120"/>
    </w:pPr>
  </w:style>
  <w:style w:type="paragraph" w:styleId="a3">
    <w:name w:val="List"/>
    <w:basedOn w:val="Textbody"/>
    <w:rsid w:val="0069285B"/>
    <w:rPr>
      <w:rFonts w:cs="Arial"/>
    </w:rPr>
  </w:style>
  <w:style w:type="paragraph" w:styleId="a4">
    <w:name w:val="caption"/>
    <w:basedOn w:val="Standard"/>
    <w:rsid w:val="0069285B"/>
    <w:pPr>
      <w:suppressLineNumbers/>
      <w:spacing w:before="120" w:after="120"/>
    </w:pPr>
    <w:rPr>
      <w:rFonts w:cs="Arial"/>
      <w:i/>
      <w:iCs/>
      <w:sz w:val="24"/>
      <w:szCs w:val="24"/>
    </w:rPr>
  </w:style>
  <w:style w:type="paragraph" w:customStyle="1" w:styleId="Index">
    <w:name w:val="Index"/>
    <w:basedOn w:val="Standard"/>
    <w:rsid w:val="0069285B"/>
    <w:pPr>
      <w:suppressLineNumbers/>
    </w:pPr>
    <w:rPr>
      <w:rFonts w:cs="Arial"/>
    </w:rPr>
  </w:style>
  <w:style w:type="paragraph" w:customStyle="1" w:styleId="10">
    <w:name w:val="Βασικό1"/>
    <w:basedOn w:val="Standard"/>
    <w:uiPriority w:val="99"/>
    <w:rsid w:val="0069285B"/>
    <w:pPr>
      <w:spacing w:after="200" w:line="260" w:lineRule="atLeast"/>
    </w:pPr>
    <w:rPr>
      <w:rFonts w:ascii="Arial" w:eastAsia="Batang" w:hAnsi="Arial" w:cs="Arial"/>
      <w:lang w:eastAsia="ja-JP"/>
    </w:rPr>
  </w:style>
  <w:style w:type="paragraph" w:styleId="a5">
    <w:name w:val="List Paragraph"/>
    <w:basedOn w:val="Standard"/>
    <w:rsid w:val="0069285B"/>
    <w:pPr>
      <w:ind w:left="720"/>
    </w:pPr>
    <w:rPr>
      <w:lang w:eastAsia="el-GR"/>
    </w:rPr>
  </w:style>
  <w:style w:type="paragraph" w:styleId="a6">
    <w:name w:val="footnote text"/>
    <w:basedOn w:val="Standard"/>
    <w:rsid w:val="0069285B"/>
    <w:pPr>
      <w:spacing w:after="0" w:line="240" w:lineRule="auto"/>
    </w:pPr>
    <w:rPr>
      <w:rFonts w:ascii="Times New Roman" w:eastAsia="Batang" w:hAnsi="Times New Roman"/>
      <w:sz w:val="20"/>
      <w:szCs w:val="20"/>
      <w:lang w:eastAsia="ko-KR"/>
    </w:rPr>
  </w:style>
  <w:style w:type="paragraph" w:customStyle="1" w:styleId="11">
    <w:name w:val="Παράγραφος λίστας1"/>
    <w:basedOn w:val="Standard"/>
    <w:uiPriority w:val="34"/>
    <w:qFormat/>
    <w:rsid w:val="0069285B"/>
    <w:pPr>
      <w:spacing w:after="0" w:line="240" w:lineRule="auto"/>
      <w:ind w:left="720"/>
    </w:pPr>
    <w:rPr>
      <w:rFonts w:ascii="Times New Roman" w:eastAsia="Batang" w:hAnsi="Times New Roman"/>
      <w:sz w:val="24"/>
      <w:szCs w:val="24"/>
      <w:lang w:eastAsia="ko-KR"/>
    </w:rPr>
  </w:style>
  <w:style w:type="paragraph" w:customStyle="1" w:styleId="TableContents">
    <w:name w:val="Table Contents"/>
    <w:basedOn w:val="Standard"/>
    <w:rsid w:val="0069285B"/>
    <w:pPr>
      <w:suppressLineNumbers/>
    </w:pPr>
  </w:style>
  <w:style w:type="character" w:customStyle="1" w:styleId="normalchar1">
    <w:name w:val="normal__char1"/>
    <w:uiPriority w:val="99"/>
    <w:rsid w:val="0069285B"/>
    <w:rPr>
      <w:rFonts w:ascii="Arial" w:hAnsi="Arial"/>
      <w:sz w:val="22"/>
    </w:rPr>
  </w:style>
  <w:style w:type="character" w:customStyle="1" w:styleId="Internetlink">
    <w:name w:val="Internet link"/>
    <w:basedOn w:val="a0"/>
    <w:rsid w:val="0069285B"/>
    <w:rPr>
      <w:color w:val="0000FF"/>
      <w:u w:val="single"/>
    </w:rPr>
  </w:style>
  <w:style w:type="character" w:customStyle="1" w:styleId="tlid-translation">
    <w:name w:val="tlid-translation"/>
    <w:basedOn w:val="a0"/>
    <w:rsid w:val="0069285B"/>
  </w:style>
  <w:style w:type="character" w:customStyle="1" w:styleId="NumberingSymbols">
    <w:name w:val="Numbering Symbols"/>
    <w:rsid w:val="0069285B"/>
  </w:style>
  <w:style w:type="numbering" w:customStyle="1" w:styleId="WWNum1">
    <w:name w:val="WWNum1"/>
    <w:basedOn w:val="a2"/>
    <w:rsid w:val="0069285B"/>
    <w:pPr>
      <w:numPr>
        <w:numId w:val="1"/>
      </w:numPr>
    </w:pPr>
  </w:style>
  <w:style w:type="numbering" w:customStyle="1" w:styleId="WWNum2">
    <w:name w:val="WWNum2"/>
    <w:basedOn w:val="a2"/>
    <w:rsid w:val="0069285B"/>
    <w:pPr>
      <w:numPr>
        <w:numId w:val="2"/>
      </w:numPr>
    </w:pPr>
  </w:style>
  <w:style w:type="numbering" w:customStyle="1" w:styleId="WWNum3">
    <w:name w:val="WWNum3"/>
    <w:basedOn w:val="a2"/>
    <w:rsid w:val="0069285B"/>
    <w:pPr>
      <w:numPr>
        <w:numId w:val="3"/>
      </w:numPr>
    </w:pPr>
  </w:style>
  <w:style w:type="numbering" w:customStyle="1" w:styleId="WWNum4">
    <w:name w:val="WWNum4"/>
    <w:basedOn w:val="a2"/>
    <w:rsid w:val="0069285B"/>
    <w:pPr>
      <w:numPr>
        <w:numId w:val="4"/>
      </w:numPr>
    </w:pPr>
  </w:style>
  <w:style w:type="paragraph" w:styleId="a7">
    <w:name w:val="Balloon Text"/>
    <w:basedOn w:val="a"/>
    <w:link w:val="Char"/>
    <w:uiPriority w:val="99"/>
    <w:semiHidden/>
    <w:unhideWhenUsed/>
    <w:rsid w:val="00EB215C"/>
    <w:pPr>
      <w:spacing w:after="0" w:line="240" w:lineRule="auto"/>
    </w:pPr>
    <w:rPr>
      <w:rFonts w:ascii="Tahoma" w:hAnsi="Tahoma"/>
      <w:sz w:val="16"/>
      <w:szCs w:val="16"/>
    </w:rPr>
  </w:style>
  <w:style w:type="character" w:customStyle="1" w:styleId="Char">
    <w:name w:val="Κείμενο πλαισίου Char"/>
    <w:basedOn w:val="a0"/>
    <w:link w:val="a7"/>
    <w:uiPriority w:val="99"/>
    <w:semiHidden/>
    <w:rsid w:val="00EB215C"/>
    <w:rPr>
      <w:rFonts w:ascii="Tahoma" w:hAnsi="Tahoma"/>
      <w:sz w:val="16"/>
      <w:szCs w:val="16"/>
    </w:rPr>
  </w:style>
  <w:style w:type="table" w:styleId="a8">
    <w:name w:val="Table Grid"/>
    <w:basedOn w:val="a1"/>
    <w:uiPriority w:val="59"/>
    <w:rsid w:val="0030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0"/>
    <w:uiPriority w:val="99"/>
    <w:unhideWhenUsed/>
    <w:rsid w:val="007A1BD1"/>
    <w:pPr>
      <w:tabs>
        <w:tab w:val="center" w:pos="4153"/>
        <w:tab w:val="right" w:pos="8306"/>
      </w:tabs>
      <w:spacing w:after="0" w:line="240" w:lineRule="auto"/>
    </w:pPr>
  </w:style>
  <w:style w:type="character" w:customStyle="1" w:styleId="Char0">
    <w:name w:val="Κεφαλίδα Char"/>
    <w:basedOn w:val="a0"/>
    <w:link w:val="a9"/>
    <w:uiPriority w:val="99"/>
    <w:rsid w:val="007A1BD1"/>
  </w:style>
  <w:style w:type="paragraph" w:styleId="aa">
    <w:name w:val="footer"/>
    <w:basedOn w:val="a"/>
    <w:link w:val="Char1"/>
    <w:uiPriority w:val="99"/>
    <w:unhideWhenUsed/>
    <w:rsid w:val="007A1BD1"/>
    <w:pPr>
      <w:tabs>
        <w:tab w:val="center" w:pos="4153"/>
        <w:tab w:val="right" w:pos="8306"/>
      </w:tabs>
      <w:spacing w:after="0" w:line="240" w:lineRule="auto"/>
    </w:pPr>
  </w:style>
  <w:style w:type="character" w:customStyle="1" w:styleId="Char1">
    <w:name w:val="Υποσέλιδο Char"/>
    <w:basedOn w:val="a0"/>
    <w:link w:val="aa"/>
    <w:uiPriority w:val="99"/>
    <w:rsid w:val="007A1BD1"/>
  </w:style>
  <w:style w:type="paragraph" w:styleId="ab">
    <w:name w:val="No Spacing"/>
    <w:link w:val="Char2"/>
    <w:uiPriority w:val="1"/>
    <w:qFormat/>
    <w:rsid w:val="007A1BD1"/>
    <w:pPr>
      <w:widowControl/>
      <w:suppressAutoHyphens w:val="0"/>
      <w:autoSpaceDN/>
      <w:spacing w:after="0" w:line="240" w:lineRule="auto"/>
      <w:textAlignment w:val="auto"/>
    </w:pPr>
    <w:rPr>
      <w:rFonts w:asciiTheme="minorHAnsi" w:eastAsiaTheme="minorEastAsia" w:hAnsiTheme="minorHAnsi" w:cstheme="minorBidi"/>
      <w:kern w:val="0"/>
      <w:lang w:eastAsia="el-GR"/>
    </w:rPr>
  </w:style>
  <w:style w:type="character" w:customStyle="1" w:styleId="Char2">
    <w:name w:val="Χωρίς διάστιχο Char"/>
    <w:basedOn w:val="a0"/>
    <w:link w:val="ab"/>
    <w:uiPriority w:val="1"/>
    <w:rsid w:val="007A1BD1"/>
    <w:rPr>
      <w:rFonts w:asciiTheme="minorHAnsi" w:eastAsiaTheme="minorEastAsia" w:hAnsiTheme="minorHAnsi" w:cstheme="minorBidi"/>
      <w:kern w:val="0"/>
      <w:lang w:eastAsia="el-GR"/>
    </w:rPr>
  </w:style>
  <w:style w:type="character" w:customStyle="1" w:styleId="1Char">
    <w:name w:val="Επικεφαλίδα 1 Char"/>
    <w:basedOn w:val="a0"/>
    <w:link w:val="1"/>
    <w:uiPriority w:val="9"/>
    <w:rsid w:val="00CA703D"/>
    <w:rPr>
      <w:rFonts w:ascii="Times New Roman" w:eastAsia="Batang" w:hAnsi="Times New Roman" w:cs="Times New Roman"/>
      <w:b/>
      <w:bCs/>
      <w:kern w:val="36"/>
      <w:sz w:val="48"/>
      <w:szCs w:val="48"/>
      <w:lang w:eastAsia="ja-JP"/>
    </w:rPr>
  </w:style>
  <w:style w:type="paragraph" w:customStyle="1" w:styleId="Default">
    <w:name w:val="Default"/>
    <w:rsid w:val="00CA703D"/>
    <w:pPr>
      <w:widowControl/>
      <w:suppressAutoHyphens w:val="0"/>
      <w:autoSpaceDE w:val="0"/>
      <w:adjustRightInd w:val="0"/>
      <w:spacing w:after="0" w:line="240" w:lineRule="auto"/>
      <w:textAlignment w:val="auto"/>
    </w:pPr>
    <w:rPr>
      <w:rFonts w:ascii="Arial" w:eastAsia="Times New Roman" w:hAnsi="Arial" w:cs="Arial"/>
      <w:color w:val="000000"/>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l-GR" w:eastAsia="en-US" w:bidi="ar-SA"/>
      </w:rPr>
    </w:rPrDefault>
    <w:pPrDefault>
      <w:pPr>
        <w:widowControl w:val="0"/>
        <w:suppressAutoHyphens/>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A703D"/>
    <w:pPr>
      <w:widowControl/>
      <w:suppressAutoHyphens w:val="0"/>
      <w:autoSpaceDN/>
      <w:spacing w:after="0" w:line="240" w:lineRule="auto"/>
      <w:textAlignment w:val="auto"/>
      <w:outlineLvl w:val="0"/>
    </w:pPr>
    <w:rPr>
      <w:rFonts w:ascii="Times New Roman" w:eastAsia="Batang" w:hAnsi="Times New Roman" w:cs="Times New Roman"/>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10">
    <w:name w:val="Βασικό1"/>
    <w:basedOn w:val="Standard"/>
    <w:uiPriority w:val="99"/>
    <w:pPr>
      <w:spacing w:after="200" w:line="260" w:lineRule="atLeast"/>
    </w:pPr>
    <w:rPr>
      <w:rFonts w:ascii="Arial" w:eastAsia="Batang" w:hAnsi="Arial" w:cs="Arial"/>
      <w:lang w:eastAsia="ja-JP"/>
    </w:rPr>
  </w:style>
  <w:style w:type="paragraph" w:styleId="a5">
    <w:name w:val="List Paragraph"/>
    <w:basedOn w:val="Standard"/>
    <w:pPr>
      <w:ind w:left="720"/>
    </w:pPr>
    <w:rPr>
      <w:lang w:eastAsia="el-GR"/>
    </w:rPr>
  </w:style>
  <w:style w:type="paragraph" w:styleId="a6">
    <w:name w:val="footnote text"/>
    <w:basedOn w:val="Standard"/>
    <w:pPr>
      <w:spacing w:after="0" w:line="240" w:lineRule="auto"/>
    </w:pPr>
    <w:rPr>
      <w:rFonts w:ascii="Times New Roman" w:eastAsia="Batang" w:hAnsi="Times New Roman"/>
      <w:sz w:val="20"/>
      <w:szCs w:val="20"/>
      <w:lang w:eastAsia="ko-KR"/>
    </w:rPr>
  </w:style>
  <w:style w:type="paragraph" w:customStyle="1" w:styleId="11">
    <w:name w:val="Παράγραφος λίστας1"/>
    <w:basedOn w:val="Standard"/>
    <w:uiPriority w:val="34"/>
    <w:qFormat/>
    <w:pPr>
      <w:spacing w:after="0" w:line="240" w:lineRule="auto"/>
      <w:ind w:left="720"/>
    </w:pPr>
    <w:rPr>
      <w:rFonts w:ascii="Times New Roman" w:eastAsia="Batang" w:hAnsi="Times New Roman"/>
      <w:sz w:val="24"/>
      <w:szCs w:val="24"/>
      <w:lang w:eastAsia="ko-KR"/>
    </w:rPr>
  </w:style>
  <w:style w:type="paragraph" w:customStyle="1" w:styleId="TableContents">
    <w:name w:val="Table Contents"/>
    <w:basedOn w:val="Standard"/>
    <w:pPr>
      <w:suppressLineNumbers/>
    </w:pPr>
  </w:style>
  <w:style w:type="character" w:customStyle="1" w:styleId="normalchar1">
    <w:name w:val="normal__char1"/>
    <w:uiPriority w:val="99"/>
    <w:rPr>
      <w:rFonts w:ascii="Arial" w:hAnsi="Arial"/>
      <w:sz w:val="22"/>
    </w:rPr>
  </w:style>
  <w:style w:type="character" w:customStyle="1" w:styleId="Internetlink">
    <w:name w:val="Internet link"/>
    <w:basedOn w:val="a0"/>
    <w:rPr>
      <w:color w:val="0000FF"/>
      <w:u w:val="single"/>
    </w:rPr>
  </w:style>
  <w:style w:type="character" w:customStyle="1" w:styleId="tlid-translation">
    <w:name w:val="tlid-translation"/>
    <w:basedOn w:val="a0"/>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paragraph" w:styleId="a7">
    <w:name w:val="Balloon Text"/>
    <w:basedOn w:val="a"/>
    <w:link w:val="Char"/>
    <w:uiPriority w:val="99"/>
    <w:semiHidden/>
    <w:unhideWhenUsed/>
    <w:rsid w:val="00EB215C"/>
    <w:pPr>
      <w:spacing w:after="0" w:line="240" w:lineRule="auto"/>
    </w:pPr>
    <w:rPr>
      <w:rFonts w:ascii="Tahoma" w:hAnsi="Tahoma"/>
      <w:sz w:val="16"/>
      <w:szCs w:val="16"/>
    </w:rPr>
  </w:style>
  <w:style w:type="character" w:customStyle="1" w:styleId="Char">
    <w:name w:val="Κείμενο πλαισίου Char"/>
    <w:basedOn w:val="a0"/>
    <w:link w:val="a7"/>
    <w:uiPriority w:val="99"/>
    <w:semiHidden/>
    <w:rsid w:val="00EB215C"/>
    <w:rPr>
      <w:rFonts w:ascii="Tahoma" w:hAnsi="Tahoma"/>
      <w:sz w:val="16"/>
      <w:szCs w:val="16"/>
    </w:rPr>
  </w:style>
  <w:style w:type="table" w:styleId="a8">
    <w:name w:val="Table Grid"/>
    <w:basedOn w:val="a1"/>
    <w:uiPriority w:val="59"/>
    <w:rsid w:val="0030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0"/>
    <w:uiPriority w:val="99"/>
    <w:unhideWhenUsed/>
    <w:rsid w:val="007A1BD1"/>
    <w:pPr>
      <w:tabs>
        <w:tab w:val="center" w:pos="4153"/>
        <w:tab w:val="right" w:pos="8306"/>
      </w:tabs>
      <w:spacing w:after="0" w:line="240" w:lineRule="auto"/>
    </w:pPr>
  </w:style>
  <w:style w:type="character" w:customStyle="1" w:styleId="Char0">
    <w:name w:val="Κεφαλίδα Char"/>
    <w:basedOn w:val="a0"/>
    <w:link w:val="a9"/>
    <w:uiPriority w:val="99"/>
    <w:rsid w:val="007A1BD1"/>
  </w:style>
  <w:style w:type="paragraph" w:styleId="aa">
    <w:name w:val="footer"/>
    <w:basedOn w:val="a"/>
    <w:link w:val="Char1"/>
    <w:uiPriority w:val="99"/>
    <w:unhideWhenUsed/>
    <w:rsid w:val="007A1BD1"/>
    <w:pPr>
      <w:tabs>
        <w:tab w:val="center" w:pos="4153"/>
        <w:tab w:val="right" w:pos="8306"/>
      </w:tabs>
      <w:spacing w:after="0" w:line="240" w:lineRule="auto"/>
    </w:pPr>
  </w:style>
  <w:style w:type="character" w:customStyle="1" w:styleId="Char1">
    <w:name w:val="Υποσέλιδο Char"/>
    <w:basedOn w:val="a0"/>
    <w:link w:val="aa"/>
    <w:uiPriority w:val="99"/>
    <w:rsid w:val="007A1BD1"/>
  </w:style>
  <w:style w:type="paragraph" w:styleId="ab">
    <w:name w:val="No Spacing"/>
    <w:link w:val="Char2"/>
    <w:uiPriority w:val="1"/>
    <w:qFormat/>
    <w:rsid w:val="007A1BD1"/>
    <w:pPr>
      <w:widowControl/>
      <w:suppressAutoHyphens w:val="0"/>
      <w:autoSpaceDN/>
      <w:spacing w:after="0" w:line="240" w:lineRule="auto"/>
      <w:textAlignment w:val="auto"/>
    </w:pPr>
    <w:rPr>
      <w:rFonts w:asciiTheme="minorHAnsi" w:eastAsiaTheme="minorEastAsia" w:hAnsiTheme="minorHAnsi" w:cstheme="minorBidi"/>
      <w:kern w:val="0"/>
      <w:lang w:eastAsia="el-GR"/>
    </w:rPr>
  </w:style>
  <w:style w:type="character" w:customStyle="1" w:styleId="Char2">
    <w:name w:val="Χωρίς διάστιχο Char"/>
    <w:basedOn w:val="a0"/>
    <w:link w:val="ab"/>
    <w:uiPriority w:val="1"/>
    <w:rsid w:val="007A1BD1"/>
    <w:rPr>
      <w:rFonts w:asciiTheme="minorHAnsi" w:eastAsiaTheme="minorEastAsia" w:hAnsiTheme="minorHAnsi" w:cstheme="minorBidi"/>
      <w:kern w:val="0"/>
      <w:lang w:eastAsia="el-GR"/>
    </w:rPr>
  </w:style>
  <w:style w:type="character" w:customStyle="1" w:styleId="1Char">
    <w:name w:val="Επικεφαλίδα 1 Char"/>
    <w:basedOn w:val="a0"/>
    <w:link w:val="1"/>
    <w:uiPriority w:val="9"/>
    <w:rsid w:val="00CA703D"/>
    <w:rPr>
      <w:rFonts w:ascii="Times New Roman" w:eastAsia="Batang" w:hAnsi="Times New Roman" w:cs="Times New Roman"/>
      <w:b/>
      <w:bCs/>
      <w:kern w:val="36"/>
      <w:sz w:val="48"/>
      <w:szCs w:val="48"/>
      <w:lang w:eastAsia="ja-JP"/>
    </w:rPr>
  </w:style>
  <w:style w:type="paragraph" w:customStyle="1" w:styleId="Default">
    <w:name w:val="Default"/>
    <w:rsid w:val="00CA703D"/>
    <w:pPr>
      <w:widowControl/>
      <w:suppressAutoHyphens w:val="0"/>
      <w:autoSpaceDE w:val="0"/>
      <w:adjustRightInd w:val="0"/>
      <w:spacing w:after="0" w:line="240" w:lineRule="auto"/>
      <w:textAlignment w:val="auto"/>
    </w:pPr>
    <w:rPr>
      <w:rFonts w:ascii="Arial" w:eastAsia="Times New Roman" w:hAnsi="Arial" w:cs="Arial"/>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080">
      <w:bodyDiv w:val="1"/>
      <w:marLeft w:val="0"/>
      <w:marRight w:val="0"/>
      <w:marTop w:val="0"/>
      <w:marBottom w:val="0"/>
      <w:divBdr>
        <w:top w:val="none" w:sz="0" w:space="0" w:color="auto"/>
        <w:left w:val="none" w:sz="0" w:space="0" w:color="auto"/>
        <w:bottom w:val="none" w:sz="0" w:space="0" w:color="auto"/>
        <w:right w:val="none" w:sz="0" w:space="0" w:color="auto"/>
      </w:divBdr>
    </w:div>
    <w:div w:id="43648883">
      <w:bodyDiv w:val="1"/>
      <w:marLeft w:val="0"/>
      <w:marRight w:val="0"/>
      <w:marTop w:val="0"/>
      <w:marBottom w:val="0"/>
      <w:divBdr>
        <w:top w:val="none" w:sz="0" w:space="0" w:color="auto"/>
        <w:left w:val="none" w:sz="0" w:space="0" w:color="auto"/>
        <w:bottom w:val="none" w:sz="0" w:space="0" w:color="auto"/>
        <w:right w:val="none" w:sz="0" w:space="0" w:color="auto"/>
      </w:divBdr>
    </w:div>
    <w:div w:id="205532336">
      <w:bodyDiv w:val="1"/>
      <w:marLeft w:val="0"/>
      <w:marRight w:val="0"/>
      <w:marTop w:val="0"/>
      <w:marBottom w:val="0"/>
      <w:divBdr>
        <w:top w:val="none" w:sz="0" w:space="0" w:color="auto"/>
        <w:left w:val="none" w:sz="0" w:space="0" w:color="auto"/>
        <w:bottom w:val="none" w:sz="0" w:space="0" w:color="auto"/>
        <w:right w:val="none" w:sz="0" w:space="0" w:color="auto"/>
      </w:divBdr>
    </w:div>
    <w:div w:id="277954950">
      <w:bodyDiv w:val="1"/>
      <w:marLeft w:val="0"/>
      <w:marRight w:val="0"/>
      <w:marTop w:val="0"/>
      <w:marBottom w:val="0"/>
      <w:divBdr>
        <w:top w:val="none" w:sz="0" w:space="0" w:color="auto"/>
        <w:left w:val="none" w:sz="0" w:space="0" w:color="auto"/>
        <w:bottom w:val="none" w:sz="0" w:space="0" w:color="auto"/>
        <w:right w:val="none" w:sz="0" w:space="0" w:color="auto"/>
      </w:divBdr>
    </w:div>
    <w:div w:id="341512918">
      <w:bodyDiv w:val="1"/>
      <w:marLeft w:val="0"/>
      <w:marRight w:val="0"/>
      <w:marTop w:val="0"/>
      <w:marBottom w:val="0"/>
      <w:divBdr>
        <w:top w:val="none" w:sz="0" w:space="0" w:color="auto"/>
        <w:left w:val="none" w:sz="0" w:space="0" w:color="auto"/>
        <w:bottom w:val="none" w:sz="0" w:space="0" w:color="auto"/>
        <w:right w:val="none" w:sz="0" w:space="0" w:color="auto"/>
      </w:divBdr>
    </w:div>
    <w:div w:id="514422778">
      <w:bodyDiv w:val="1"/>
      <w:marLeft w:val="0"/>
      <w:marRight w:val="0"/>
      <w:marTop w:val="0"/>
      <w:marBottom w:val="0"/>
      <w:divBdr>
        <w:top w:val="none" w:sz="0" w:space="0" w:color="auto"/>
        <w:left w:val="none" w:sz="0" w:space="0" w:color="auto"/>
        <w:bottom w:val="none" w:sz="0" w:space="0" w:color="auto"/>
        <w:right w:val="none" w:sz="0" w:space="0" w:color="auto"/>
      </w:divBdr>
    </w:div>
    <w:div w:id="849180454">
      <w:bodyDiv w:val="1"/>
      <w:marLeft w:val="0"/>
      <w:marRight w:val="0"/>
      <w:marTop w:val="0"/>
      <w:marBottom w:val="0"/>
      <w:divBdr>
        <w:top w:val="none" w:sz="0" w:space="0" w:color="auto"/>
        <w:left w:val="none" w:sz="0" w:space="0" w:color="auto"/>
        <w:bottom w:val="none" w:sz="0" w:space="0" w:color="auto"/>
        <w:right w:val="none" w:sz="0" w:space="0" w:color="auto"/>
      </w:divBdr>
    </w:div>
    <w:div w:id="1157382169">
      <w:bodyDiv w:val="1"/>
      <w:marLeft w:val="0"/>
      <w:marRight w:val="0"/>
      <w:marTop w:val="0"/>
      <w:marBottom w:val="0"/>
      <w:divBdr>
        <w:top w:val="none" w:sz="0" w:space="0" w:color="auto"/>
        <w:left w:val="none" w:sz="0" w:space="0" w:color="auto"/>
        <w:bottom w:val="none" w:sz="0" w:space="0" w:color="auto"/>
        <w:right w:val="none" w:sz="0" w:space="0" w:color="auto"/>
      </w:divBdr>
    </w:div>
    <w:div w:id="1172453453">
      <w:bodyDiv w:val="1"/>
      <w:marLeft w:val="0"/>
      <w:marRight w:val="0"/>
      <w:marTop w:val="0"/>
      <w:marBottom w:val="0"/>
      <w:divBdr>
        <w:top w:val="none" w:sz="0" w:space="0" w:color="auto"/>
        <w:left w:val="none" w:sz="0" w:space="0" w:color="auto"/>
        <w:bottom w:val="none" w:sz="0" w:space="0" w:color="auto"/>
        <w:right w:val="none" w:sz="0" w:space="0" w:color="auto"/>
      </w:divBdr>
    </w:div>
    <w:div w:id="1259866999">
      <w:bodyDiv w:val="1"/>
      <w:marLeft w:val="0"/>
      <w:marRight w:val="0"/>
      <w:marTop w:val="0"/>
      <w:marBottom w:val="0"/>
      <w:divBdr>
        <w:top w:val="none" w:sz="0" w:space="0" w:color="auto"/>
        <w:left w:val="none" w:sz="0" w:space="0" w:color="auto"/>
        <w:bottom w:val="none" w:sz="0" w:space="0" w:color="auto"/>
        <w:right w:val="none" w:sz="0" w:space="0" w:color="auto"/>
      </w:divBdr>
    </w:div>
    <w:div w:id="1345397151">
      <w:bodyDiv w:val="1"/>
      <w:marLeft w:val="0"/>
      <w:marRight w:val="0"/>
      <w:marTop w:val="0"/>
      <w:marBottom w:val="0"/>
      <w:divBdr>
        <w:top w:val="none" w:sz="0" w:space="0" w:color="auto"/>
        <w:left w:val="none" w:sz="0" w:space="0" w:color="auto"/>
        <w:bottom w:val="none" w:sz="0" w:space="0" w:color="auto"/>
        <w:right w:val="none" w:sz="0" w:space="0" w:color="auto"/>
      </w:divBdr>
    </w:div>
    <w:div w:id="1584531787">
      <w:bodyDiv w:val="1"/>
      <w:marLeft w:val="0"/>
      <w:marRight w:val="0"/>
      <w:marTop w:val="0"/>
      <w:marBottom w:val="0"/>
      <w:divBdr>
        <w:top w:val="none" w:sz="0" w:space="0" w:color="auto"/>
        <w:left w:val="none" w:sz="0" w:space="0" w:color="auto"/>
        <w:bottom w:val="none" w:sz="0" w:space="0" w:color="auto"/>
        <w:right w:val="none" w:sz="0" w:space="0" w:color="auto"/>
      </w:divBdr>
    </w:div>
    <w:div w:id="1674339092">
      <w:bodyDiv w:val="1"/>
      <w:marLeft w:val="0"/>
      <w:marRight w:val="0"/>
      <w:marTop w:val="0"/>
      <w:marBottom w:val="0"/>
      <w:divBdr>
        <w:top w:val="none" w:sz="0" w:space="0" w:color="auto"/>
        <w:left w:val="none" w:sz="0" w:space="0" w:color="auto"/>
        <w:bottom w:val="none" w:sz="0" w:space="0" w:color="auto"/>
        <w:right w:val="none" w:sz="0" w:space="0" w:color="auto"/>
      </w:divBdr>
    </w:div>
    <w:div w:id="1710495478">
      <w:bodyDiv w:val="1"/>
      <w:marLeft w:val="0"/>
      <w:marRight w:val="0"/>
      <w:marTop w:val="0"/>
      <w:marBottom w:val="0"/>
      <w:divBdr>
        <w:top w:val="none" w:sz="0" w:space="0" w:color="auto"/>
        <w:left w:val="none" w:sz="0" w:space="0" w:color="auto"/>
        <w:bottom w:val="none" w:sz="0" w:space="0" w:color="auto"/>
        <w:right w:val="none" w:sz="0" w:space="0" w:color="auto"/>
      </w:divBdr>
    </w:div>
    <w:div w:id="1734311820">
      <w:bodyDiv w:val="1"/>
      <w:marLeft w:val="0"/>
      <w:marRight w:val="0"/>
      <w:marTop w:val="0"/>
      <w:marBottom w:val="0"/>
      <w:divBdr>
        <w:top w:val="none" w:sz="0" w:space="0" w:color="auto"/>
        <w:left w:val="none" w:sz="0" w:space="0" w:color="auto"/>
        <w:bottom w:val="none" w:sz="0" w:space="0" w:color="auto"/>
        <w:right w:val="none" w:sz="0" w:space="0" w:color="auto"/>
      </w:divBdr>
    </w:div>
    <w:div w:id="1926186426">
      <w:bodyDiv w:val="1"/>
      <w:marLeft w:val="0"/>
      <w:marRight w:val="0"/>
      <w:marTop w:val="0"/>
      <w:marBottom w:val="0"/>
      <w:divBdr>
        <w:top w:val="none" w:sz="0" w:space="0" w:color="auto"/>
        <w:left w:val="none" w:sz="0" w:space="0" w:color="auto"/>
        <w:bottom w:val="none" w:sz="0" w:space="0" w:color="auto"/>
        <w:right w:val="none" w:sz="0" w:space="0" w:color="auto"/>
      </w:divBdr>
    </w:div>
    <w:div w:id="1939437262">
      <w:bodyDiv w:val="1"/>
      <w:marLeft w:val="0"/>
      <w:marRight w:val="0"/>
      <w:marTop w:val="0"/>
      <w:marBottom w:val="0"/>
      <w:divBdr>
        <w:top w:val="none" w:sz="0" w:space="0" w:color="auto"/>
        <w:left w:val="none" w:sz="0" w:space="0" w:color="auto"/>
        <w:bottom w:val="none" w:sz="0" w:space="0" w:color="auto"/>
        <w:right w:val="none" w:sz="0" w:space="0" w:color="auto"/>
      </w:divBdr>
    </w:div>
    <w:div w:id="198654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tion@doatap.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atap.gr/en/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A2F4-08E0-4D86-9792-C0C12FD6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45</Pages>
  <Words>9813</Words>
  <Characters>52992</Characters>
  <Application>Microsoft Office Word</Application>
  <DocSecurity>0</DocSecurity>
  <Lines>441</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paido-gram</cp:lastModifiedBy>
  <cp:revision>14</cp:revision>
  <cp:lastPrinted>2019-04-19T07:36:00Z</cp:lastPrinted>
  <dcterms:created xsi:type="dcterms:W3CDTF">2019-06-20T08:40:00Z</dcterms:created>
  <dcterms:modified xsi:type="dcterms:W3CDTF">2020-12-07T09:59:00Z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