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464B" w14:textId="17DE3ACC" w:rsidR="00411D3F" w:rsidRDefault="00411D3F"/>
    <w:p w14:paraId="43825257" w14:textId="77777777" w:rsidR="00411D3F" w:rsidRDefault="00411D3F"/>
    <w:p w14:paraId="27F93C02" w14:textId="74E608DF" w:rsidR="00411D3F" w:rsidRPr="00411D3F" w:rsidRDefault="00411D3F" w:rsidP="00411D3F">
      <w:pPr>
        <w:rPr>
          <w:rFonts w:ascii="Calibri" w:hAnsi="Calibri" w:cs="Calibri"/>
          <w:b/>
          <w:bCs/>
          <w:iCs/>
          <w:color w:val="FF0000"/>
          <w:sz w:val="32"/>
          <w:szCs w:val="32"/>
        </w:rPr>
      </w:pPr>
      <w:r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>4</w:t>
      </w:r>
      <w:r>
        <w:rPr>
          <w:rFonts w:ascii="Calibri" w:hAnsi="Calibri" w:cs="Calibri"/>
          <w:b/>
          <w:i/>
          <w:color w:val="FF0000"/>
          <w:sz w:val="32"/>
          <w:szCs w:val="32"/>
          <w:u w:val="single"/>
          <w:vertAlign w:val="superscript"/>
        </w:rPr>
        <w:t>ο</w:t>
      </w:r>
      <w:r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>ετος</w:t>
      </w:r>
      <w:proofErr w:type="spellEnd"/>
      <w:r>
        <w:rPr>
          <w:rFonts w:ascii="Calibri" w:hAnsi="Calibri" w:cs="Calibri"/>
          <w:b/>
          <w:i/>
          <w:color w:val="FF0000"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bCs/>
          <w:i/>
          <w:color w:val="FF0000"/>
          <w:sz w:val="32"/>
          <w:szCs w:val="32"/>
          <w:u w:val="single"/>
        </w:rPr>
        <w:t>Ζ  ΕΞΑΜΗΝΟ ΣΤΟΜΑΤΟΛΟΓΙΑ Ι</w:t>
      </w:r>
      <w:r>
        <w:rPr>
          <w:rFonts w:ascii="Calibri" w:hAnsi="Calibri" w:cs="Calibri"/>
          <w:b/>
          <w:bCs/>
          <w:i/>
          <w:color w:val="FF0000"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iCs/>
          <w:color w:val="00B050"/>
          <w:sz w:val="22"/>
          <w:szCs w:val="22"/>
          <w:u w:val="single"/>
        </w:rPr>
        <w:t>(</w:t>
      </w:r>
      <w:r w:rsidRPr="00D075EE">
        <w:rPr>
          <w:rFonts w:ascii="Arial" w:hAnsi="Arial" w:cs="Arial"/>
          <w:iCs/>
          <w:color w:val="00B050"/>
          <w:sz w:val="22"/>
          <w:szCs w:val="22"/>
          <w:u w:val="single"/>
        </w:rPr>
        <w:t>Νέο βιβλίο πράσι</w:t>
      </w:r>
      <w:r>
        <w:rPr>
          <w:rFonts w:ascii="Arial" w:hAnsi="Arial" w:cs="Arial"/>
          <w:iCs/>
          <w:color w:val="00B050"/>
          <w:sz w:val="22"/>
          <w:szCs w:val="22"/>
          <w:u w:val="single"/>
        </w:rPr>
        <w:t>ν</w:t>
      </w:r>
      <w:r w:rsidRPr="00D075EE">
        <w:rPr>
          <w:rFonts w:ascii="Arial" w:hAnsi="Arial" w:cs="Arial"/>
          <w:iCs/>
          <w:color w:val="00B050"/>
          <w:sz w:val="22"/>
          <w:szCs w:val="22"/>
          <w:u w:val="single"/>
        </w:rPr>
        <w:t>ο-</w:t>
      </w:r>
      <w:r w:rsidRPr="008109AD">
        <w:rPr>
          <w:rFonts w:ascii="Arial" w:hAnsi="Arial" w:cs="Arial"/>
          <w:iCs/>
          <w:color w:val="F06E02"/>
          <w:sz w:val="22"/>
          <w:szCs w:val="22"/>
          <w:u w:val="single"/>
        </w:rPr>
        <w:t>πορτοκαλί)</w:t>
      </w:r>
    </w:p>
    <w:p w14:paraId="1F7FD92B" w14:textId="799DB037" w:rsidR="00411D3F" w:rsidRDefault="00411D3F" w:rsidP="00411D3F">
      <w:pPr>
        <w:rPr>
          <w:rFonts w:ascii="Calibri" w:hAnsi="Calibri" w:cs="Calibri"/>
          <w:b/>
          <w:bCs/>
          <w:i/>
          <w:color w:val="FF0000"/>
          <w:sz w:val="32"/>
          <w:szCs w:val="32"/>
          <w:u w:val="single"/>
        </w:rPr>
      </w:pPr>
    </w:p>
    <w:p w14:paraId="317E1B4D" w14:textId="77777777" w:rsidR="00411D3F" w:rsidRDefault="00411D3F" w:rsidP="00411D3F">
      <w:pPr>
        <w:rPr>
          <w:rFonts w:ascii="Calibri" w:hAnsi="Calibri" w:cs="Calibri"/>
          <w:b/>
          <w:bCs/>
          <w:i/>
          <w:color w:val="FF0000"/>
          <w:sz w:val="32"/>
          <w:szCs w:val="32"/>
          <w:u w:val="single"/>
        </w:rPr>
      </w:pPr>
    </w:p>
    <w:p w14:paraId="06BB0231" w14:textId="7B0A0DA9" w:rsidR="00411D3F" w:rsidRDefault="000B4C25" w:rsidP="00411D3F">
      <w:pPr>
        <w:rPr>
          <w:rFonts w:asciiTheme="majorHAnsi" w:hAnsiTheme="majorHAnsi"/>
          <w:b/>
          <w:bCs/>
          <w:i/>
          <w:color w:val="FF0000"/>
          <w:sz w:val="22"/>
          <w:szCs w:val="22"/>
        </w:rPr>
      </w:pPr>
      <w:r>
        <w:rPr>
          <w:rFonts w:asciiTheme="majorHAnsi" w:hAnsiTheme="majorHAnsi"/>
          <w:b/>
          <w:bCs/>
          <w:i/>
          <w:noProof/>
          <w:color w:val="FF0000"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4BBAF5D1" wp14:editId="1207B6A4">
                <wp:simplePos x="0" y="0"/>
                <wp:positionH relativeFrom="column">
                  <wp:posOffset>4981365</wp:posOffset>
                </wp:positionH>
                <wp:positionV relativeFrom="paragraph">
                  <wp:posOffset>4772255</wp:posOffset>
                </wp:positionV>
                <wp:extent cx="360" cy="360"/>
                <wp:effectExtent l="57150" t="38100" r="38100" b="57150"/>
                <wp:wrapNone/>
                <wp:docPr id="4" name="Γραφή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4BBAF5D1" wp14:editId="1207B6A4">
                <wp:simplePos x="0" y="0"/>
                <wp:positionH relativeFrom="column">
                  <wp:posOffset>4981365</wp:posOffset>
                </wp:positionH>
                <wp:positionV relativeFrom="paragraph">
                  <wp:posOffset>4772255</wp:posOffset>
                </wp:positionV>
                <wp:extent cx="360" cy="360"/>
                <wp:effectExtent l="57150" t="38100" r="38100" b="57150"/>
                <wp:wrapNone/>
                <wp:docPr id="4" name="Γραφή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Γραφή 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Theme="majorHAnsi" w:hAnsiTheme="majorHAnsi"/>
          <w:b/>
          <w:bCs/>
          <w:i/>
          <w:noProof/>
          <w:color w:val="FF0000"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4669205A" wp14:editId="5196C1A8">
                <wp:simplePos x="0" y="0"/>
                <wp:positionH relativeFrom="column">
                  <wp:posOffset>4200525</wp:posOffset>
                </wp:positionH>
                <wp:positionV relativeFrom="paragraph">
                  <wp:posOffset>1114655</wp:posOffset>
                </wp:positionV>
                <wp:extent cx="360" cy="4320"/>
                <wp:effectExtent l="57150" t="38100" r="38100" b="53340"/>
                <wp:wrapNone/>
                <wp:docPr id="3" name="Γραφή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4669205A" wp14:editId="5196C1A8">
                <wp:simplePos x="0" y="0"/>
                <wp:positionH relativeFrom="column">
                  <wp:posOffset>4200525</wp:posOffset>
                </wp:positionH>
                <wp:positionV relativeFrom="paragraph">
                  <wp:posOffset>1114655</wp:posOffset>
                </wp:positionV>
                <wp:extent cx="360" cy="4320"/>
                <wp:effectExtent l="57150" t="38100" r="38100" b="53340"/>
                <wp:wrapNone/>
                <wp:docPr id="3" name="Γραφή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Γραφή 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3292"/>
        <w:gridCol w:w="1692"/>
      </w:tblGrid>
      <w:tr w:rsidR="00411D3F" w14:paraId="4D1567F6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D4C9" w14:textId="77777777" w:rsidR="00411D3F" w:rsidRDefault="00411D3F">
            <w:pPr>
              <w:rPr>
                <w:rFonts w:asciiTheme="majorHAnsi" w:hAnsiTheme="majorHAnsi"/>
                <w:b/>
                <w:bCs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lang w:eastAsia="en-US"/>
              </w:rPr>
              <w:t>No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0BB2" w14:textId="77777777" w:rsidR="00411D3F" w:rsidRDefault="00411D3F">
            <w:pPr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ΜΑΘΗΜΑ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7BFD" w14:textId="77777777" w:rsidR="00411D3F" w:rsidRDefault="00411D3F">
            <w:pPr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ΣΕΛ/</w:t>
            </w:r>
            <w:proofErr w:type="spellStart"/>
            <w:r>
              <w:rPr>
                <w:rFonts w:asciiTheme="majorHAnsi" w:hAnsiTheme="majorHAnsi"/>
                <w:b/>
                <w:bCs/>
                <w:lang w:eastAsia="en-US"/>
              </w:rPr>
              <w:t>Νο</w:t>
            </w:r>
            <w:proofErr w:type="spellEnd"/>
          </w:p>
        </w:tc>
      </w:tr>
      <w:tr w:rsidR="00411D3F" w14:paraId="2D891850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140B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D55F" w14:textId="77777777" w:rsidR="00411D3F" w:rsidRDefault="00411D3F">
            <w:pPr>
              <w:jc w:val="both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Εισαγωγικό Μάθημα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5C27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-</w:t>
            </w:r>
          </w:p>
        </w:tc>
      </w:tr>
      <w:tr w:rsidR="00411D3F" w14:paraId="71DB8C28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8E39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26C2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Φυσιολογικός Βλεννογόνος Κλινική και ιστολογική εικόνα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A616C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</w:p>
          <w:p w14:paraId="324A924E" w14:textId="6AA725F2" w:rsidR="000B4C25" w:rsidRDefault="000B4C25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  </w:t>
            </w:r>
            <w:r w:rsidRPr="000B4C25">
              <w:rPr>
                <w:rFonts w:asciiTheme="majorHAnsi" w:hAnsiTheme="majorHAnsi"/>
                <w:bCs/>
                <w:color w:val="0070C0"/>
                <w:lang w:eastAsia="en-US"/>
              </w:rPr>
              <w:t>23 – 53 (31)</w:t>
            </w:r>
          </w:p>
        </w:tc>
      </w:tr>
      <w:tr w:rsidR="00411D3F" w14:paraId="4D2D5FFC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D8DD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535A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Ιστολογία Σιελογόνων &amp; Σάλιο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27EF5" w14:textId="0CC429D7" w:rsidR="00411D3F" w:rsidRDefault="000B4C25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noProof/>
                <w:lang w:eastAsia="en-US"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5C85C9B0" wp14:editId="73D22564">
                      <wp:simplePos x="0" y="0"/>
                      <wp:positionH relativeFrom="column">
                        <wp:posOffset>-27195</wp:posOffset>
                      </wp:positionH>
                      <wp:positionV relativeFrom="paragraph">
                        <wp:posOffset>-101265</wp:posOffset>
                      </wp:positionV>
                      <wp:extent cx="117720" cy="502920"/>
                      <wp:effectExtent l="38100" t="57150" r="0" b="30480"/>
                      <wp:wrapNone/>
                      <wp:docPr id="1" name="Γραφή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720" cy="50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5C85C9B0" wp14:editId="73D22564">
                      <wp:simplePos x="0" y="0"/>
                      <wp:positionH relativeFrom="column">
                        <wp:posOffset>-27195</wp:posOffset>
                      </wp:positionH>
                      <wp:positionV relativeFrom="paragraph">
                        <wp:posOffset>-101265</wp:posOffset>
                      </wp:positionV>
                      <wp:extent cx="117720" cy="502920"/>
                      <wp:effectExtent l="38100" t="57150" r="0" b="30480"/>
                      <wp:wrapNone/>
                      <wp:docPr id="1" name="Γραφή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Γραφή 1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3360" cy="7185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11D3F" w14:paraId="0FEFC036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1E5C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AB20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Στοιχειώδεις βλάβες-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Ιστοπαθολογικές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 αλλοιώσεις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68F" w14:textId="0B30E084" w:rsidR="00411D3F" w:rsidRDefault="000B4C25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  </w:t>
            </w:r>
            <w:r w:rsidRPr="000B4C25">
              <w:rPr>
                <w:rFonts w:asciiTheme="majorHAnsi" w:hAnsiTheme="majorHAnsi"/>
                <w:bCs/>
                <w:color w:val="0070C0"/>
                <w:lang w:eastAsia="en-US"/>
              </w:rPr>
              <w:t>61 – 83 (23)</w:t>
            </w:r>
          </w:p>
        </w:tc>
      </w:tr>
      <w:tr w:rsidR="00411D3F" w14:paraId="3B76B436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9D4C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5.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69F7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Μικροσκόπια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E38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411D3F" w14:paraId="79606598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5DD9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6.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2CB1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Κλινικές οντότητες με εντόπιση σε συγκεκριμένη περιοχή της 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στοματογναθοπροσωπικής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 χώρας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42EC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</w:p>
          <w:p w14:paraId="7F945A7D" w14:textId="78228D8C" w:rsidR="00411D3F" w:rsidRP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 w:rsidRPr="00411D3F">
              <w:rPr>
                <w:rFonts w:asciiTheme="majorHAnsi" w:hAnsiTheme="majorHAnsi"/>
                <w:bCs/>
                <w:color w:val="0070C0"/>
                <w:lang w:eastAsia="en-US"/>
              </w:rPr>
              <w:t>85 – 108 (29)</w:t>
            </w:r>
          </w:p>
        </w:tc>
      </w:tr>
      <w:tr w:rsidR="00411D3F" w14:paraId="67547348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5F8D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7.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43EC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Κλινικές οντότητες με πολλαπλές εντοπίσεις στη 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στοματογναθο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-προσωπική χώρα  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F069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</w:p>
          <w:p w14:paraId="5E3661D8" w14:textId="6F7F5BD4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 w:rsidRPr="00411D3F">
              <w:rPr>
                <w:rFonts w:asciiTheme="majorHAnsi" w:hAnsiTheme="majorHAnsi"/>
                <w:bCs/>
                <w:color w:val="0070C0"/>
                <w:lang w:eastAsia="en-US"/>
              </w:rPr>
              <w:t>109 – 117</w:t>
            </w:r>
            <w:r w:rsidR="00787F23">
              <w:rPr>
                <w:rFonts w:asciiTheme="majorHAnsi" w:hAnsiTheme="majorHAnsi"/>
                <w:bCs/>
                <w:color w:val="0070C0"/>
                <w:lang w:eastAsia="en-US"/>
              </w:rPr>
              <w:t xml:space="preserve"> </w:t>
            </w:r>
            <w:r w:rsidRPr="00411D3F">
              <w:rPr>
                <w:rFonts w:asciiTheme="majorHAnsi" w:hAnsiTheme="majorHAnsi"/>
                <w:bCs/>
                <w:color w:val="0070C0"/>
                <w:lang w:eastAsia="en-US"/>
              </w:rPr>
              <w:t>(9)</w:t>
            </w:r>
          </w:p>
        </w:tc>
      </w:tr>
      <w:tr w:rsidR="00411D3F" w14:paraId="349B84AB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8CDD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8.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CFDA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Κληρονομικές κλινικές οντότητες, Δυσπλασίες η αναπτυξιακές ανωμαλίες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DFBE" w14:textId="78DA731F" w:rsidR="00411D3F" w:rsidRPr="00787F23" w:rsidRDefault="00787F23">
            <w:pPr>
              <w:rPr>
                <w:rFonts w:asciiTheme="majorHAnsi" w:hAnsiTheme="majorHAnsi"/>
                <w:bCs/>
                <w:color w:val="0070C0"/>
                <w:lang w:eastAsia="en-US"/>
              </w:rPr>
            </w:pPr>
            <w:r w:rsidRPr="00787F23">
              <w:rPr>
                <w:rFonts w:asciiTheme="majorHAnsi" w:hAnsiTheme="majorHAnsi"/>
                <w:bCs/>
                <w:color w:val="0070C0"/>
                <w:lang w:eastAsia="en-US"/>
              </w:rPr>
              <w:t>119 – 135 (17)</w:t>
            </w:r>
          </w:p>
          <w:p w14:paraId="7DE4263A" w14:textId="03F2BFB1" w:rsidR="00787F23" w:rsidRDefault="00787F23">
            <w:pPr>
              <w:rPr>
                <w:rFonts w:asciiTheme="majorHAnsi" w:hAnsiTheme="majorHAnsi"/>
                <w:bCs/>
                <w:lang w:eastAsia="en-US"/>
              </w:rPr>
            </w:pPr>
            <w:r w:rsidRPr="00787F23">
              <w:rPr>
                <w:rFonts w:asciiTheme="majorHAnsi" w:hAnsiTheme="majorHAnsi"/>
                <w:bCs/>
                <w:color w:val="0070C0"/>
                <w:lang w:eastAsia="en-US"/>
              </w:rPr>
              <w:t>171 – 184 (14)</w:t>
            </w:r>
          </w:p>
        </w:tc>
      </w:tr>
      <w:tr w:rsidR="00411D3F" w14:paraId="1FC5439E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68DD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D0D5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Παθήσεις από μηχανικά, χημικά, ηλεκτρικά ή θερμικά αίτια και ξένα σώματα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308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</w:p>
          <w:p w14:paraId="63146075" w14:textId="3B5387B7" w:rsidR="00787F23" w:rsidRDefault="00787F23">
            <w:pPr>
              <w:rPr>
                <w:rFonts w:asciiTheme="majorHAnsi" w:hAnsiTheme="majorHAnsi"/>
                <w:bCs/>
                <w:lang w:eastAsia="en-US"/>
              </w:rPr>
            </w:pPr>
            <w:r w:rsidRPr="00787F23">
              <w:rPr>
                <w:rFonts w:asciiTheme="majorHAnsi" w:hAnsiTheme="majorHAnsi"/>
                <w:bCs/>
                <w:color w:val="0070C0"/>
                <w:lang w:eastAsia="en-US"/>
              </w:rPr>
              <w:t>189 – 216 (28)</w:t>
            </w:r>
          </w:p>
        </w:tc>
      </w:tr>
      <w:tr w:rsidR="00411D3F" w14:paraId="15C4EDA2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D971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10.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A41B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Άφθες και νόσοι ή σύνδρομα που στη σημειολογία τους περιλαμβάνεται η εκδήλωση 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αφθών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 ή εξελκώσεων που προσομοιάζουν με άφθες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3BC9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</w:p>
          <w:p w14:paraId="50359626" w14:textId="77777777" w:rsidR="00787F23" w:rsidRDefault="00787F23">
            <w:pPr>
              <w:rPr>
                <w:rFonts w:asciiTheme="majorHAnsi" w:hAnsiTheme="majorHAnsi"/>
                <w:bCs/>
                <w:lang w:eastAsia="en-US"/>
              </w:rPr>
            </w:pPr>
          </w:p>
          <w:p w14:paraId="17759AEB" w14:textId="35FCF5D6" w:rsidR="00787F23" w:rsidRDefault="00787F23">
            <w:pPr>
              <w:rPr>
                <w:rFonts w:asciiTheme="majorHAnsi" w:hAnsiTheme="majorHAnsi"/>
                <w:bCs/>
                <w:lang w:eastAsia="en-US"/>
              </w:rPr>
            </w:pPr>
            <w:r w:rsidRPr="00787F23">
              <w:rPr>
                <w:rFonts w:asciiTheme="majorHAnsi" w:hAnsiTheme="majorHAnsi"/>
                <w:bCs/>
                <w:color w:val="0070C0"/>
                <w:lang w:eastAsia="en-US"/>
              </w:rPr>
              <w:t>219 – 232 (14)</w:t>
            </w:r>
          </w:p>
        </w:tc>
      </w:tr>
      <w:tr w:rsidR="00411D3F" w14:paraId="24C450F2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2589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11.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CFC3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Ο πόνος στη </w:t>
            </w:r>
            <w:proofErr w:type="spellStart"/>
            <w:r>
              <w:rPr>
                <w:rFonts w:asciiTheme="majorHAnsi" w:hAnsiTheme="majorHAnsi"/>
                <w:bCs/>
                <w:lang w:eastAsia="en-US"/>
              </w:rPr>
              <w:t>στοματο-γναθοπροσωπική</w:t>
            </w:r>
            <w:proofErr w:type="spellEnd"/>
            <w:r>
              <w:rPr>
                <w:rFonts w:asciiTheme="majorHAnsi" w:hAnsiTheme="majorHAnsi"/>
                <w:bCs/>
                <w:lang w:eastAsia="en-US"/>
              </w:rPr>
              <w:t xml:space="preserve"> παθολογία-Κακοσμία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8D24" w14:textId="3C3A8338" w:rsidR="00411D3F" w:rsidRPr="001D2ED1" w:rsidRDefault="00787F23">
            <w:pPr>
              <w:rPr>
                <w:rFonts w:asciiTheme="majorHAnsi" w:hAnsiTheme="majorHAnsi"/>
                <w:bCs/>
                <w:color w:val="0070C0"/>
                <w:lang w:eastAsia="en-US"/>
              </w:rPr>
            </w:pPr>
            <w:r w:rsidRPr="001D2ED1">
              <w:rPr>
                <w:rFonts w:asciiTheme="majorHAnsi" w:hAnsiTheme="majorHAnsi"/>
                <w:bCs/>
                <w:color w:val="0070C0"/>
                <w:lang w:eastAsia="en-US"/>
              </w:rPr>
              <w:t>753 – 759 (</w:t>
            </w:r>
            <w:r w:rsidR="001D2ED1" w:rsidRPr="001D2ED1">
              <w:rPr>
                <w:rFonts w:asciiTheme="majorHAnsi" w:hAnsiTheme="majorHAnsi"/>
                <w:bCs/>
                <w:color w:val="0070C0"/>
                <w:lang w:eastAsia="en-US"/>
              </w:rPr>
              <w:t>7)</w:t>
            </w:r>
          </w:p>
          <w:p w14:paraId="47445D83" w14:textId="53735490" w:rsidR="00787F23" w:rsidRDefault="00787F23">
            <w:pPr>
              <w:rPr>
                <w:rFonts w:asciiTheme="majorHAnsi" w:hAnsiTheme="majorHAnsi"/>
                <w:bCs/>
                <w:lang w:eastAsia="en-US"/>
              </w:rPr>
            </w:pPr>
            <w:r w:rsidRPr="001D2ED1">
              <w:rPr>
                <w:rFonts w:asciiTheme="majorHAnsi" w:hAnsiTheme="majorHAnsi"/>
                <w:bCs/>
                <w:color w:val="0070C0"/>
                <w:lang w:eastAsia="en-US"/>
              </w:rPr>
              <w:t>767 – 768 (</w:t>
            </w:r>
            <w:r w:rsidR="001D2ED1" w:rsidRPr="001D2ED1">
              <w:rPr>
                <w:rFonts w:asciiTheme="majorHAnsi" w:hAnsiTheme="majorHAnsi"/>
                <w:bCs/>
                <w:color w:val="0070C0"/>
                <w:lang w:eastAsia="en-US"/>
              </w:rPr>
              <w:t>2)</w:t>
            </w:r>
          </w:p>
        </w:tc>
      </w:tr>
      <w:tr w:rsidR="00411D3F" w14:paraId="03C4ED21" w14:textId="77777777" w:rsidTr="000B4C2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0C0A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90FB" w14:textId="77777777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39D" w14:textId="5C3D766C" w:rsidR="00411D3F" w:rsidRDefault="00411D3F">
            <w:pPr>
              <w:rPr>
                <w:rFonts w:asciiTheme="majorHAnsi" w:hAnsiTheme="majorHAnsi"/>
                <w:bCs/>
                <w:lang w:eastAsia="en-US"/>
              </w:rPr>
            </w:pPr>
          </w:p>
        </w:tc>
      </w:tr>
    </w:tbl>
    <w:p w14:paraId="5FB2B042" w14:textId="77777777" w:rsidR="00411D3F" w:rsidRDefault="00411D3F"/>
    <w:sectPr w:rsidR="00411D3F" w:rsidSect="00411D3F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3F"/>
    <w:rsid w:val="000B4C25"/>
    <w:rsid w:val="001D2ED1"/>
    <w:rsid w:val="0021263E"/>
    <w:rsid w:val="00411D3F"/>
    <w:rsid w:val="0078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B946"/>
  <w15:chartTrackingRefBased/>
  <w15:docId w15:val="{7F407CF6-ABCD-4568-9E19-80E27254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7T08:28:01.71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7T08:27:20.29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0,'0'5,"0"1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7T08:27:01.83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91 0,'4'0,"7"0,1 5,-2 5,-2 6,-3 5,-2 3,-1 2,-2 2,0-1,0 1,-1-1,1 1,-1-2,1 1,-5-5,-1-1,0-1,2 2,0 1,-2 2,-1 0,1 1,1 1,2-1,2 1,4-5,8-6,5-6,0 1,3-3,1-2,3-2,2-2,0-1,2-1,0 0,-9 0,-13-1,-6 5,-7 2,-8-1,-5 0,-4-2,-2-1,0 4,-1 0,0 0,5 3,6 5,6 4,5 3,4 4,1 1,2 1,0 0,5-4,1-2,4 0,0 2,3 0,-2 1,-2 2,-3 0,-2 0,1-4,1-1,-1 0,-2 1,-1 1,-1 2,-2 0,0 1,-4-4,-3-1,-3-5,-6-4,-3 0,-4-3,-3 3,0 3,-1-1,4-2,6-4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Charoula Loginidou</dc:creator>
  <cp:keywords/>
  <dc:description/>
  <cp:lastModifiedBy>Charoula Loginidou</cp:lastModifiedBy>
  <cp:revision>1</cp:revision>
  <dcterms:created xsi:type="dcterms:W3CDTF">2022-06-07T07:53:00Z</dcterms:created>
  <dcterms:modified xsi:type="dcterms:W3CDTF">2022-06-07T08:33:00Z</dcterms:modified>
</cp:coreProperties>
</file>