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284C" w14:textId="77777777" w:rsidR="00CA7185" w:rsidRDefault="00CA7185" w:rsidP="00CA7185">
      <w:pPr>
        <w:rPr>
          <w:rFonts w:ascii="Arial" w:hAnsi="Arial" w:cs="Arial"/>
          <w:b/>
          <w:sz w:val="22"/>
          <w:szCs w:val="22"/>
        </w:rPr>
      </w:pPr>
    </w:p>
    <w:p w14:paraId="097FA78E" w14:textId="77777777" w:rsidR="00CA7185" w:rsidRDefault="00CA7185" w:rsidP="00CA7185">
      <w:pPr>
        <w:rPr>
          <w:rFonts w:ascii="Arial" w:hAnsi="Arial" w:cs="Arial"/>
          <w:b/>
          <w:sz w:val="22"/>
          <w:szCs w:val="22"/>
        </w:rPr>
      </w:pPr>
    </w:p>
    <w:p w14:paraId="014BB20E" w14:textId="7E9BB791" w:rsidR="00CA7185" w:rsidRPr="00F71C31" w:rsidRDefault="00CA7185" w:rsidP="00CA7185">
      <w:pPr>
        <w:rPr>
          <w:rFonts w:ascii="Arial" w:hAnsi="Arial" w:cs="Arial"/>
          <w:b/>
          <w:bCs/>
          <w:iCs/>
          <w:color w:val="0070C0"/>
          <w:sz w:val="22"/>
          <w:szCs w:val="22"/>
          <w:u w:val="single"/>
        </w:rPr>
      </w:pPr>
      <w:r w:rsidRPr="007C233F">
        <w:rPr>
          <w:rFonts w:ascii="Arial" w:hAnsi="Arial" w:cs="Arial"/>
          <w:b/>
          <w:sz w:val="22"/>
          <w:szCs w:val="22"/>
        </w:rPr>
        <w:t xml:space="preserve"> </w:t>
      </w:r>
      <w:r w:rsidRPr="007C233F">
        <w:rPr>
          <w:rFonts w:ascii="Arial" w:hAnsi="Arial" w:cs="Arial"/>
          <w:b/>
          <w:i/>
          <w:color w:val="FF0000"/>
          <w:sz w:val="22"/>
          <w:szCs w:val="22"/>
          <w:u w:val="single"/>
        </w:rPr>
        <w:t>5</w:t>
      </w:r>
      <w:r w:rsidRPr="007C233F">
        <w:rPr>
          <w:rFonts w:ascii="Arial" w:hAnsi="Arial" w:cs="Arial"/>
          <w:b/>
          <w:i/>
          <w:color w:val="FF0000"/>
          <w:sz w:val="22"/>
          <w:szCs w:val="22"/>
          <w:u w:val="single"/>
          <w:vertAlign w:val="superscript"/>
        </w:rPr>
        <w:t>ο</w:t>
      </w:r>
      <w:r w:rsidRPr="007C233F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 </w:t>
      </w:r>
      <w:proofErr w:type="spellStart"/>
      <w:r w:rsidRPr="007C233F">
        <w:rPr>
          <w:rFonts w:ascii="Arial" w:hAnsi="Arial" w:cs="Arial"/>
          <w:b/>
          <w:i/>
          <w:color w:val="FF0000"/>
          <w:sz w:val="22"/>
          <w:szCs w:val="22"/>
          <w:u w:val="single"/>
        </w:rPr>
        <w:t>ετος</w:t>
      </w:r>
      <w:proofErr w:type="spellEnd"/>
      <w:r w:rsidRPr="007C233F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 </w:t>
      </w:r>
      <w:r w:rsidRPr="007C233F">
        <w:rPr>
          <w:rFonts w:ascii="Arial" w:hAnsi="Arial" w:cs="Arial"/>
          <w:b/>
          <w:bCs/>
          <w:i/>
          <w:color w:val="FF0000"/>
          <w:sz w:val="22"/>
          <w:szCs w:val="22"/>
          <w:u w:val="single"/>
        </w:rPr>
        <w:t xml:space="preserve"> Ι  ΕΞΑΜΗΝΟ ΣΤΟΜΑΤΟΛΟΓΙΑ Ι</w:t>
      </w:r>
      <w:r w:rsidRPr="007C233F">
        <w:rPr>
          <w:rFonts w:ascii="Arial" w:hAnsi="Arial" w:cs="Arial"/>
          <w:b/>
          <w:bCs/>
          <w:i/>
          <w:color w:val="FF0000"/>
          <w:sz w:val="22"/>
          <w:szCs w:val="22"/>
          <w:u w:val="single"/>
          <w:lang w:val="en-US"/>
        </w:rPr>
        <w:t>V</w:t>
      </w:r>
      <w:r w:rsidR="00F71C31">
        <w:rPr>
          <w:rFonts w:ascii="Arial" w:hAnsi="Arial" w:cs="Arial"/>
          <w:b/>
          <w:bCs/>
          <w:i/>
          <w:color w:val="FF0000"/>
          <w:sz w:val="22"/>
          <w:szCs w:val="22"/>
          <w:u w:val="single"/>
        </w:rPr>
        <w:t xml:space="preserve"> </w:t>
      </w:r>
      <w:r w:rsidR="00F71C31">
        <w:rPr>
          <w:rFonts w:ascii="Arial" w:hAnsi="Arial" w:cs="Arial"/>
          <w:b/>
          <w:bCs/>
          <w:iCs/>
          <w:color w:val="FF0000"/>
          <w:sz w:val="22"/>
          <w:szCs w:val="22"/>
          <w:u w:val="single"/>
        </w:rPr>
        <w:t xml:space="preserve"> </w:t>
      </w:r>
      <w:r w:rsidR="00F71C31">
        <w:rPr>
          <w:rFonts w:ascii="Arial" w:hAnsi="Arial" w:cs="Arial"/>
          <w:b/>
          <w:bCs/>
          <w:iCs/>
          <w:color w:val="0070C0"/>
          <w:sz w:val="22"/>
          <w:szCs w:val="22"/>
          <w:u w:val="single"/>
        </w:rPr>
        <w:t>(</w:t>
      </w:r>
      <w:r w:rsidR="00F71C31" w:rsidRPr="00F71C31">
        <w:rPr>
          <w:rFonts w:ascii="Arial" w:hAnsi="Arial" w:cs="Arial"/>
          <w:iCs/>
          <w:color w:val="0070C0"/>
          <w:sz w:val="22"/>
          <w:szCs w:val="22"/>
          <w:u w:val="single"/>
        </w:rPr>
        <w:t>παλιό βιβλίο ,γκρι-ροζ</w:t>
      </w:r>
      <w:r w:rsidR="00F71C31">
        <w:rPr>
          <w:rFonts w:ascii="Arial" w:hAnsi="Arial" w:cs="Arial"/>
          <w:b/>
          <w:bCs/>
          <w:iCs/>
          <w:color w:val="0070C0"/>
          <w:sz w:val="22"/>
          <w:szCs w:val="22"/>
          <w:u w:val="single"/>
        </w:rPr>
        <w:t>)</w:t>
      </w:r>
    </w:p>
    <w:p w14:paraId="4FFA70CB" w14:textId="77777777" w:rsidR="00CA7185" w:rsidRPr="00096FBA" w:rsidRDefault="00CA7185" w:rsidP="00CA7185">
      <w:pPr>
        <w:rPr>
          <w:rFonts w:ascii="Arial" w:hAnsi="Arial" w:cs="Arial"/>
          <w:bCs/>
          <w:i/>
          <w:color w:val="FF0000"/>
          <w:sz w:val="22"/>
          <w:szCs w:val="22"/>
          <w:u w:val="single"/>
        </w:rPr>
      </w:pPr>
    </w:p>
    <w:p w14:paraId="55C5EDF1" w14:textId="36DE2013" w:rsidR="00CA7185" w:rsidRDefault="00CA7185" w:rsidP="00CA7185">
      <w:pPr>
        <w:rPr>
          <w:rFonts w:ascii="Arial" w:hAnsi="Arial" w:cs="Arial"/>
          <w:b/>
          <w:bCs/>
          <w:i/>
          <w:color w:val="FF0000"/>
          <w:sz w:val="22"/>
          <w:szCs w:val="22"/>
          <w:u w:val="single"/>
        </w:rPr>
      </w:pPr>
    </w:p>
    <w:p w14:paraId="0281500C" w14:textId="35E8995A" w:rsidR="00F71C31" w:rsidRDefault="00F71C31" w:rsidP="00CA7185">
      <w:pPr>
        <w:rPr>
          <w:rFonts w:ascii="Arial" w:hAnsi="Arial" w:cs="Arial"/>
          <w:b/>
          <w:bCs/>
          <w:i/>
          <w:color w:val="FF0000"/>
          <w:sz w:val="22"/>
          <w:szCs w:val="22"/>
          <w:u w:val="single"/>
        </w:rPr>
      </w:pPr>
    </w:p>
    <w:p w14:paraId="374FE5FE" w14:textId="77777777" w:rsidR="00F71C31" w:rsidRPr="007C233F" w:rsidRDefault="00F71C31" w:rsidP="00CA7185">
      <w:pPr>
        <w:rPr>
          <w:rFonts w:ascii="Arial" w:hAnsi="Arial" w:cs="Arial"/>
          <w:b/>
          <w:bCs/>
          <w:i/>
          <w:color w:val="FF0000"/>
          <w:sz w:val="22"/>
          <w:szCs w:val="22"/>
          <w:u w:val="single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1559"/>
        <w:gridCol w:w="1701"/>
      </w:tblGrid>
      <w:tr w:rsidR="00CA7185" w:rsidRPr="00F655D3" w14:paraId="455087DF" w14:textId="77777777" w:rsidTr="00AD30A8">
        <w:tc>
          <w:tcPr>
            <w:tcW w:w="534" w:type="dxa"/>
            <w:shd w:val="clear" w:color="auto" w:fill="auto"/>
          </w:tcPr>
          <w:p w14:paraId="254625D2" w14:textId="77777777" w:rsidR="00CA7185" w:rsidRPr="00F655D3" w:rsidRDefault="00CA7185" w:rsidP="00AD30A8">
            <w:pPr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proofErr w:type="spellStart"/>
            <w:r w:rsidRPr="00F655D3">
              <w:rPr>
                <w:rFonts w:ascii="Cambria" w:eastAsia="Calibri" w:hAnsi="Cambria"/>
                <w:b/>
                <w:bCs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0F25B904" w14:textId="77777777" w:rsidR="00CA7185" w:rsidRPr="00F655D3" w:rsidRDefault="00CA7185" w:rsidP="00AD30A8">
            <w:pPr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378C1F" w14:textId="77777777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/>
                <w:bCs/>
                <w:sz w:val="22"/>
                <w:szCs w:val="22"/>
              </w:rPr>
              <w:t>ΣΕΛ/</w:t>
            </w:r>
            <w:proofErr w:type="spellStart"/>
            <w:r w:rsidRPr="00F655D3">
              <w:rPr>
                <w:rFonts w:ascii="Cambria" w:eastAsia="Calibri" w:hAnsi="Cambria"/>
                <w:b/>
                <w:bCs/>
                <w:sz w:val="22"/>
                <w:szCs w:val="22"/>
              </w:rPr>
              <w:t>Νο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F07478C" w14:textId="0CF60AB4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</w:p>
        </w:tc>
      </w:tr>
      <w:tr w:rsidR="00CA7185" w:rsidRPr="00F655D3" w14:paraId="07393365" w14:textId="77777777" w:rsidTr="00AD30A8">
        <w:tc>
          <w:tcPr>
            <w:tcW w:w="534" w:type="dxa"/>
            <w:shd w:val="clear" w:color="auto" w:fill="auto"/>
          </w:tcPr>
          <w:p w14:paraId="3D7950D3" w14:textId="77777777" w:rsidR="00CA7185" w:rsidRPr="00F655D3" w:rsidRDefault="00CA7185" w:rsidP="00AD30A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721E8E2F" w14:textId="77777777" w:rsidR="00CA7185" w:rsidRPr="00F655D3" w:rsidRDefault="00CA7185" w:rsidP="00AD30A8">
            <w:pPr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F655D3">
              <w:rPr>
                <w:rFonts w:ascii="Cambria" w:eastAsia="Calibri" w:hAnsi="Cambria" w:cs="Arial"/>
                <w:sz w:val="22"/>
                <w:szCs w:val="22"/>
              </w:rPr>
              <w:t xml:space="preserve">Νόσοι και Σύνδρομα του Αίματος και του Λεμφικού Ιστού.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41919F" w14:textId="77777777" w:rsidR="00CA7185" w:rsidRPr="00F655D3" w:rsidRDefault="00CA7185" w:rsidP="00AD30A8">
            <w:pPr>
              <w:spacing w:line="360" w:lineRule="auto"/>
              <w:rPr>
                <w:rFonts w:ascii="Cambria" w:eastAsia="Calibri" w:hAnsi="Cambria" w:cs="Arial"/>
                <w:sz w:val="22"/>
                <w:szCs w:val="22"/>
              </w:rPr>
            </w:pPr>
            <w:r w:rsidRPr="00F655D3">
              <w:rPr>
                <w:rFonts w:ascii="Cambria" w:eastAsia="Calibri" w:hAnsi="Cambria" w:cs="Arial"/>
                <w:sz w:val="22"/>
                <w:szCs w:val="22"/>
              </w:rPr>
              <w:t>463-504 (22)</w:t>
            </w:r>
          </w:p>
          <w:p w14:paraId="037C2DA6" w14:textId="6D2BB41E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EFE536" w14:textId="77777777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  <w:tr w:rsidR="00CA7185" w:rsidRPr="00F655D3" w14:paraId="0D5BD82E" w14:textId="77777777" w:rsidTr="00AD30A8">
        <w:tc>
          <w:tcPr>
            <w:tcW w:w="534" w:type="dxa"/>
            <w:shd w:val="clear" w:color="auto" w:fill="auto"/>
          </w:tcPr>
          <w:p w14:paraId="387556F3" w14:textId="77777777" w:rsidR="00CA7185" w:rsidRPr="00F655D3" w:rsidRDefault="00CA7185" w:rsidP="00AD30A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14:paraId="08957708" w14:textId="77777777" w:rsidR="00CA7185" w:rsidRPr="00F655D3" w:rsidRDefault="00CA7185" w:rsidP="00AD30A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Νόσοι και Σύνδρομα του Αίματος και του Λεμφικού Ιστού.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041DB5" w14:textId="77777777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&gt;&gt;    &gt;&gt;    &gt;&gt;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F4A49C" w14:textId="77777777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  <w:tr w:rsidR="00CA7185" w:rsidRPr="00F655D3" w14:paraId="451876F7" w14:textId="77777777" w:rsidTr="00AD30A8">
        <w:tc>
          <w:tcPr>
            <w:tcW w:w="534" w:type="dxa"/>
            <w:shd w:val="clear" w:color="auto" w:fill="auto"/>
          </w:tcPr>
          <w:p w14:paraId="17811895" w14:textId="77777777" w:rsidR="00CA7185" w:rsidRPr="00F655D3" w:rsidRDefault="00CA7185" w:rsidP="00AD30A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14:paraId="4E98C4A0" w14:textId="77777777" w:rsidR="00CA7185" w:rsidRPr="00F655D3" w:rsidRDefault="00CA7185" w:rsidP="00AD30A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proofErr w:type="spellStart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Iστιοκυττώσεις</w:t>
            </w:r>
            <w:proofErr w:type="spellEnd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BC0651" w14:textId="77777777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507-510 (4)</w:t>
            </w:r>
          </w:p>
          <w:p w14:paraId="294B2340" w14:textId="40A9D5D7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940F37" w14:textId="77777777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  <w:tr w:rsidR="00CA7185" w:rsidRPr="00F655D3" w14:paraId="6AA24DE5" w14:textId="77777777" w:rsidTr="00AD30A8">
        <w:tc>
          <w:tcPr>
            <w:tcW w:w="534" w:type="dxa"/>
            <w:shd w:val="clear" w:color="auto" w:fill="auto"/>
          </w:tcPr>
          <w:p w14:paraId="5698AE3B" w14:textId="77777777" w:rsidR="00CA7185" w:rsidRPr="00F655D3" w:rsidRDefault="00CA7185" w:rsidP="00AD30A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14:paraId="3A60F8BB" w14:textId="77777777" w:rsidR="00CA7185" w:rsidRPr="00F655D3" w:rsidRDefault="00CA7185" w:rsidP="00AD30A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Μη </w:t>
            </w:r>
            <w:proofErr w:type="spellStart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νεοπλασματικά</w:t>
            </w:r>
            <w:proofErr w:type="spellEnd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-Νοσήματα των σιαλογόνων αδένων-</w:t>
            </w:r>
            <w:proofErr w:type="spellStart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Σιελαδενίτιδες</w:t>
            </w:r>
            <w:proofErr w:type="spellEnd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-</w:t>
            </w:r>
            <w:proofErr w:type="spellStart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Σιελολιθιάσεις</w:t>
            </w:r>
            <w:proofErr w:type="spellEnd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32FBF8" w14:textId="77777777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557-612 (56)</w:t>
            </w:r>
          </w:p>
          <w:p w14:paraId="7FF9315B" w14:textId="4E7D6528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E76F37" w14:textId="77777777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  <w:tr w:rsidR="00CA7185" w:rsidRPr="00F655D3" w14:paraId="0CFF794C" w14:textId="77777777" w:rsidTr="00AD30A8">
        <w:tc>
          <w:tcPr>
            <w:tcW w:w="534" w:type="dxa"/>
            <w:shd w:val="clear" w:color="auto" w:fill="auto"/>
          </w:tcPr>
          <w:p w14:paraId="6F933DE1" w14:textId="77777777" w:rsidR="00CA7185" w:rsidRPr="00F655D3" w:rsidRDefault="00CA7185" w:rsidP="00AD30A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14:paraId="7EB9CBF5" w14:textId="77777777" w:rsidR="00CA7185" w:rsidRPr="00F655D3" w:rsidRDefault="00CA7185" w:rsidP="00AD30A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Μη </w:t>
            </w:r>
            <w:proofErr w:type="spellStart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νεοπλασματικά</w:t>
            </w:r>
            <w:proofErr w:type="spellEnd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-Νοσήματα των σιαλογόνων αδένων-</w:t>
            </w:r>
            <w:proofErr w:type="spellStart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Αυτοάνοσα</w:t>
            </w:r>
            <w:proofErr w:type="spellEnd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-Ξηροστομία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D27382" w14:textId="77777777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&gt;&gt;   &gt;&gt;   &gt;&gt;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A625A7" w14:textId="77777777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  <w:tr w:rsidR="00CA7185" w:rsidRPr="00F655D3" w14:paraId="305CB5C6" w14:textId="77777777" w:rsidTr="00AD30A8">
        <w:tc>
          <w:tcPr>
            <w:tcW w:w="534" w:type="dxa"/>
            <w:shd w:val="clear" w:color="auto" w:fill="auto"/>
          </w:tcPr>
          <w:p w14:paraId="3FDD1560" w14:textId="77777777" w:rsidR="00CA7185" w:rsidRPr="00F655D3" w:rsidRDefault="00CA7185" w:rsidP="00AD30A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14:paraId="1F89E9A1" w14:textId="77777777" w:rsidR="00CA7185" w:rsidRPr="00F655D3" w:rsidRDefault="00CA7185" w:rsidP="00AD30A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Νόσοι του μεταβολισμού και των ενδοκρινών αδένων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D49298" w14:textId="77777777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513-526 (14) </w:t>
            </w:r>
          </w:p>
          <w:p w14:paraId="5E08812C" w14:textId="3B9E9762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50586B" w14:textId="77777777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  <w:tr w:rsidR="00CA7185" w:rsidRPr="00F655D3" w14:paraId="6CDF251D" w14:textId="77777777" w:rsidTr="00AD30A8">
        <w:tc>
          <w:tcPr>
            <w:tcW w:w="534" w:type="dxa"/>
            <w:shd w:val="clear" w:color="auto" w:fill="auto"/>
          </w:tcPr>
          <w:p w14:paraId="6FB6298B" w14:textId="77777777" w:rsidR="00CA7185" w:rsidRPr="00F655D3" w:rsidRDefault="00CA7185" w:rsidP="00AD30A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14:paraId="3A64B7AD" w14:textId="77777777" w:rsidR="00CA7185" w:rsidRPr="00F655D3" w:rsidRDefault="00CA7185" w:rsidP="00AD30A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Κοκκιωματώσεις-Αγγειίτιδες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E73D31" w14:textId="77777777" w:rsidR="00CA7185" w:rsidRPr="00F655D3" w:rsidRDefault="00CA7185" w:rsidP="00AD30A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293-305 (13), 459-461 (3)</w:t>
            </w:r>
          </w:p>
          <w:p w14:paraId="44B53E9F" w14:textId="4E225B00" w:rsidR="00CA7185" w:rsidRPr="00F655D3" w:rsidRDefault="00CA7185" w:rsidP="00AD30A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3037F2" w14:textId="77777777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  <w:tr w:rsidR="00CA7185" w:rsidRPr="00F655D3" w14:paraId="14FEF3F3" w14:textId="77777777" w:rsidTr="00AD30A8">
        <w:tc>
          <w:tcPr>
            <w:tcW w:w="534" w:type="dxa"/>
            <w:shd w:val="clear" w:color="auto" w:fill="auto"/>
          </w:tcPr>
          <w:p w14:paraId="479FC072" w14:textId="77777777" w:rsidR="00CA7185" w:rsidRPr="00F655D3" w:rsidRDefault="00CA7185" w:rsidP="00AD30A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8.</w:t>
            </w:r>
          </w:p>
        </w:tc>
        <w:tc>
          <w:tcPr>
            <w:tcW w:w="3260" w:type="dxa"/>
            <w:shd w:val="clear" w:color="auto" w:fill="auto"/>
          </w:tcPr>
          <w:p w14:paraId="56A6B971" w14:textId="77777777" w:rsidR="00CA7185" w:rsidRPr="00F655D3" w:rsidRDefault="00CA7185" w:rsidP="00AD30A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Επιπλοκές και ανεπιθύμητες ενέργειες </w:t>
            </w:r>
            <w:proofErr w:type="spellStart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αντινεοπλασματικών</w:t>
            </w:r>
            <w:proofErr w:type="spellEnd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 θεραπειών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2510B2" w14:textId="77777777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533-544 (13)</w:t>
            </w:r>
          </w:p>
          <w:p w14:paraId="09FE650B" w14:textId="1709E505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770B71" w14:textId="77777777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  <w:tr w:rsidR="00CA7185" w:rsidRPr="00F655D3" w14:paraId="40A16B3D" w14:textId="77777777" w:rsidTr="00AD30A8">
        <w:tc>
          <w:tcPr>
            <w:tcW w:w="534" w:type="dxa"/>
            <w:shd w:val="clear" w:color="auto" w:fill="auto"/>
          </w:tcPr>
          <w:p w14:paraId="13E17B89" w14:textId="77777777" w:rsidR="00CA7185" w:rsidRPr="00F655D3" w:rsidRDefault="00CA7185" w:rsidP="00AD30A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9.</w:t>
            </w:r>
          </w:p>
        </w:tc>
        <w:tc>
          <w:tcPr>
            <w:tcW w:w="3260" w:type="dxa"/>
            <w:shd w:val="clear" w:color="auto" w:fill="auto"/>
          </w:tcPr>
          <w:p w14:paraId="4C4CEA78" w14:textId="77777777" w:rsidR="00CA7185" w:rsidRPr="00F655D3" w:rsidRDefault="00CA7185" w:rsidP="00AD30A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Επιπλοκές &amp; ανεπιθύμητες δράσεις Φαρμάκων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CBE42C" w14:textId="77777777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547-555 (9)</w:t>
            </w:r>
          </w:p>
          <w:p w14:paraId="51FD3903" w14:textId="71A3B85F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80F770" w14:textId="77777777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  <w:tr w:rsidR="00CA7185" w:rsidRPr="00F655D3" w14:paraId="3D9E2666" w14:textId="77777777" w:rsidTr="00AD30A8">
        <w:tc>
          <w:tcPr>
            <w:tcW w:w="534" w:type="dxa"/>
            <w:shd w:val="clear" w:color="auto" w:fill="auto"/>
          </w:tcPr>
          <w:p w14:paraId="0B9BDE34" w14:textId="77777777" w:rsidR="00CA7185" w:rsidRPr="00F655D3" w:rsidRDefault="00CA7185" w:rsidP="00AD30A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10.</w:t>
            </w:r>
          </w:p>
        </w:tc>
        <w:tc>
          <w:tcPr>
            <w:tcW w:w="3260" w:type="dxa"/>
            <w:shd w:val="clear" w:color="auto" w:fill="auto"/>
          </w:tcPr>
          <w:p w14:paraId="75A8189A" w14:textId="77777777" w:rsidR="00CA7185" w:rsidRPr="00F655D3" w:rsidRDefault="00CA7185" w:rsidP="00AD30A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Νόσοι και παθήσεις των νεφρών-μεταμοσχεύσεις.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C4B020" w14:textId="77777777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529-530 (2)</w:t>
            </w:r>
          </w:p>
          <w:p w14:paraId="30A58FEC" w14:textId="30E50043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8F1179" w14:textId="77777777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</w:tbl>
    <w:p w14:paraId="378A4AD2" w14:textId="77777777" w:rsidR="00CA7185" w:rsidRDefault="00CA7185"/>
    <w:sectPr w:rsidR="00CA71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85"/>
    <w:rsid w:val="00CA7185"/>
    <w:rsid w:val="00F7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135F"/>
  <w15:chartTrackingRefBased/>
  <w15:docId w15:val="{96EF6BCC-9FDB-45A8-B7C5-C9DD5C3C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677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Charoula Loginidou</dc:creator>
  <cp:keywords/>
  <dc:description/>
  <cp:lastModifiedBy>Charoula Loginidou</cp:lastModifiedBy>
  <cp:revision>2</cp:revision>
  <dcterms:created xsi:type="dcterms:W3CDTF">2022-06-03T10:16:00Z</dcterms:created>
  <dcterms:modified xsi:type="dcterms:W3CDTF">2022-06-03T10:16:00Z</dcterms:modified>
</cp:coreProperties>
</file>